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.SFUI-Heavy" w:eastAsia="Times New Roman" w:hAnsi=".SFUI-Heavy" w:cs="Arial"/>
          <w:b/>
          <w:bCs/>
          <w:color w:val="2C2D2E"/>
          <w:sz w:val="18"/>
          <w:szCs w:val="18"/>
          <w:lang w:eastAsia="ru-RU"/>
        </w:rPr>
        <w:br/>
      </w:r>
      <w:r w:rsidRPr="00272A8C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Методическая разработка урока по литературе: </w:t>
      </w: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«С</w:t>
      </w:r>
      <w:r w:rsidRPr="00272A8C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уд над Онегиным</w:t>
      </w: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»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Основные цели урока: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1. Раскрыть моральный облик главных героев романа («Евгений Онегин») посредством анализа их характеров и поступков.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2. Оценить поступки героев с точки зрения очевидцев, критики, автора и современных читателей.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3. Формировать умение анализировать художественное произведение и высказывать аргументированное мнение.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 xml:space="preserve"> Предварительные этапы подготовки: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Перед проведением урока учащимся предлагается ознакомиться с текстом романа и выбрать одну из ролей участников суда (адвоката, прокурора, свидетелей, судей):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- Подготовьте аргументы в защиту или обвинение персонажа.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- Создайте образ вашего героя согласно эпизоду романа.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- Подготовьте костюм, манеру речи и соответствующую эмоциональную окраску роли.</w:t>
      </w:r>
    </w:p>
    <w:p w:rsidR="00272A8C" w:rsidRDefault="00272A8C" w:rsidP="00272A8C">
      <w:pPr>
        <w:shd w:val="clear" w:color="auto" w:fill="FFFFFF"/>
        <w:rPr>
          <w:rFonts w:ascii="Cambria Math" w:eastAsia="Times New Roman" w:hAnsi="Cambria Math" w:cs="Cambria Math"/>
          <w:bCs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Ход урока: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 xml:space="preserve"> I. Организационный этап: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Учитель объявляет тему урока и объясняет цель проведения суда: рассмотрение обстоятельств гибели Владимира Ленского и выяснение степени вины Онегина.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II. Проведение судебного заседания: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 xml:space="preserve"> 1. Начало процесса: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- Судья представляет заседание и открывает судебное следствие.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Стартовая реплика судьи: "Сегодня суд слушает дело по обвинению Онегина Евгения."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2. Выступления сторон: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Обвинение: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- Перечисляются причины конфликта и действия Онегина, повлекшие гибель Ленского.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 xml:space="preserve">- Привлекаются показания Ольги и Татьяны Лариных, которые </w:t>
      </w: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свидетельствуют против Онегина.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Защита: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- Аргументируется позиция, что Онегин действовал вынужденно и случайно, поскольку находился под давлением общественного мнения и требований чести.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lastRenderedPageBreak/>
        <w:t>- Подчеркиваются положительные качества Онегина, несмотря на недостатки характера.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Зрители: Учащиеся наблюдают за процессом, фиксируя аргументы обеих сторон.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 xml:space="preserve"> 3. Интервью с ключевыми персонажами: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Показания свидетелей: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- Ольга Ларина: описывает события бала и отношения с Ленским.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- Татьяна Ларина: рассказывает о своем чувстве к Онегину и восприятии ситуации.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- Зарецкий: раскрывает нюансы подготовки дуэли и последствия выстрела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 xml:space="preserve"> 4. Заключительные выступления сторон: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- Прокурор: подчеркивает вину Онегина и призывает к суровому наказанию.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- Адвокат: защищает честь Онегина, обращаясь к гуманизму и справедливости.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 xml:space="preserve"> 5. Прения сторон: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Учащиеся задают уточняющие вопросы, формируют собственную позицию относительно случившегося.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 xml:space="preserve"> 6. Решение жюри: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Прочитанный приговор либо оправдывает, либо осуждает Онегина.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bookmarkStart w:id="0" w:name="_GoBack"/>
      <w:r w:rsidRPr="00272A8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Итог урока:</w:t>
      </w:r>
    </w:p>
    <w:bookmarkEnd w:id="0"/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- Учащиеся записывают домашнее задание: написать сочинение-размышление о судьбе Онегина, учитывая услышанные аргументы.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- Рефлексия: обсуждение урока, обмен впечатлениями и эмоциями учеников.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Таким образом, проведение урока-суд помогает глубоко погрузиться в проблематику произведения, развивает критическое мышление и способность к аргументации.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i/>
          <w:iCs/>
          <w:color w:val="2C2D2E"/>
          <w:sz w:val="24"/>
          <w:szCs w:val="24"/>
          <w:lang w:eastAsia="ru-RU"/>
        </w:rPr>
        <w:t>Для работы использованы актуальные интернет-источники:</w:t>
      </w: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1​. </w:t>
      </w:r>
      <w:hyperlink r:id="rId9" w:history="1">
        <w:r w:rsidRPr="00272A8C">
          <w:rPr>
            <w:rFonts w:ascii="Times New Roman" w:eastAsia="Times New Roman" w:hAnsi="Times New Roman" w:cs="Times New Roman"/>
            <w:bCs/>
            <w:color w:val="0070F0"/>
            <w:sz w:val="24"/>
            <w:szCs w:val="24"/>
            <w:u w:val="single"/>
            <w:lang w:eastAsia="ru-RU"/>
          </w:rPr>
          <w:t>nsportal.ru: тема урока: "Суд над Онегиным" | Методическая разработка по...</w:t>
        </w:r>
      </w:hyperlink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2​. </w:t>
      </w:r>
      <w:hyperlink r:id="rId10" w:history="1">
        <w:r w:rsidRPr="00272A8C">
          <w:rPr>
            <w:rFonts w:ascii="Times New Roman" w:eastAsia="Times New Roman" w:hAnsi="Times New Roman" w:cs="Times New Roman"/>
            <w:bCs/>
            <w:color w:val="0070F0"/>
            <w:sz w:val="24"/>
            <w:szCs w:val="24"/>
            <w:u w:val="single"/>
            <w:lang w:eastAsia="ru-RU"/>
          </w:rPr>
          <w:t>urok.1sept.ru: Тема урока: "Суд над Онегиным". 9-й класс</w:t>
        </w:r>
      </w:hyperlink>
    </w:p>
    <w:p w:rsidR="00272A8C" w:rsidRPr="00272A8C" w:rsidRDefault="00272A8C" w:rsidP="00272A8C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72A8C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3​. </w:t>
      </w:r>
      <w:hyperlink r:id="rId11" w:history="1">
        <w:r w:rsidRPr="00272A8C">
          <w:rPr>
            <w:rFonts w:ascii="Times New Roman" w:eastAsia="Times New Roman" w:hAnsi="Times New Roman" w:cs="Times New Roman"/>
            <w:bCs/>
            <w:color w:val="0070F0"/>
            <w:sz w:val="24"/>
            <w:szCs w:val="24"/>
            <w:u w:val="single"/>
            <w:lang w:eastAsia="ru-RU"/>
          </w:rPr>
          <w:t>lib.rosdiplom.ru: Тема: Урок</w:t>
        </w:r>
      </w:hyperlink>
    </w:p>
    <w:p w:rsidR="00272A8C" w:rsidRPr="00272A8C" w:rsidRDefault="00272A8C" w:rsidP="00272A8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A9204E" w:rsidRPr="002B5086" w:rsidRDefault="00A9204E"/>
    <w:sectPr w:rsidR="00A9204E" w:rsidRPr="002B5086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920" w:rsidRDefault="00D15920" w:rsidP="0097326C">
      <w:r>
        <w:separator/>
      </w:r>
    </w:p>
  </w:endnote>
  <w:endnote w:type="continuationSeparator" w:id="0">
    <w:p w:rsidR="00D15920" w:rsidRDefault="00D15920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.SFUI-Heavy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920" w:rsidRDefault="00D15920" w:rsidP="0097326C">
      <w:r>
        <w:separator/>
      </w:r>
    </w:p>
  </w:footnote>
  <w:footnote w:type="continuationSeparator" w:id="0">
    <w:p w:rsidR="00D15920" w:rsidRDefault="00D15920" w:rsidP="0097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6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8C"/>
    <w:rsid w:val="00064933"/>
    <w:rsid w:val="00272A8C"/>
    <w:rsid w:val="002B5086"/>
    <w:rsid w:val="004745E2"/>
    <w:rsid w:val="004E108E"/>
    <w:rsid w:val="00633D9D"/>
    <w:rsid w:val="00645252"/>
    <w:rsid w:val="006D3D74"/>
    <w:rsid w:val="0083569A"/>
    <w:rsid w:val="00972D90"/>
    <w:rsid w:val="0097326C"/>
    <w:rsid w:val="00A9204E"/>
    <w:rsid w:val="00D15920"/>
    <w:rsid w:val="00E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F66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Hashtag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7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7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8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9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b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8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b.rosdiplom.ru/library/prosmotr.aspx?id=91096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rok.1sept.ru/articles/414271" TargetMode="External"/><Relationship Id="rId4" Type="http://schemas.openxmlformats.org/officeDocument/2006/relationships/styles" Target="styles.xml"/><Relationship Id="rId9" Type="http://schemas.openxmlformats.org/officeDocument/2006/relationships/hyperlink" Target="https://nsportal.ru/shkola/literatura/library/2023/02/08/tema-uroka-sud-nad-oneginym-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\AppData\Roaming\Microsoft\&#1064;&#1072;&#1073;&#1083;&#1086;&#1085;&#1099;\&#1057;%20&#1086;&#1076;&#1080;&#1085;&#1072;&#1088;&#1085;&#1099;&#1084;%20&#1080;&#1085;&#1090;&#1077;&#1088;&#1074;&#1072;&#1083;&#1086;&#1084;%20(&#1087;&#1091;&#1089;&#1090;&#1086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 (пустой).dotx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2025-12-01T12:05:00Z</dcterms:created>
  <dcterms:modified xsi:type="dcterms:W3CDTF">2025-12-01T12:13:00Z</dcterms:modified>
</cp:coreProperties>
</file>