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0ECFA">
      <w:pPr>
        <w:pStyle w:val="5"/>
        <w:shd w:val="clear" w:color="auto" w:fill="FFFFFF"/>
        <w:spacing w:before="0" w:beforeAutospacing="0" w:after="0" w:afterAutospacing="0"/>
        <w:jc w:val="both"/>
        <w:rPr>
          <w:sz w:val="28"/>
          <w:szCs w:val="28"/>
        </w:rPr>
      </w:pPr>
      <w:r>
        <w:rPr>
          <w:b/>
          <w:bCs/>
          <w:sz w:val="28"/>
          <w:szCs w:val="28"/>
        </w:rPr>
        <w:t>Методы, формы, приемы коррекционной работы с детьми, имеющими нарушения функций опорно-двигательного аппарата.</w:t>
      </w:r>
    </w:p>
    <w:p w14:paraId="789C8702">
      <w:pPr>
        <w:pStyle w:val="5"/>
        <w:shd w:val="clear" w:color="auto" w:fill="FFFFFF"/>
        <w:spacing w:before="0" w:beforeAutospacing="0" w:after="0" w:afterAutospacing="0"/>
        <w:jc w:val="both"/>
        <w:rPr>
          <w:sz w:val="28"/>
          <w:szCs w:val="28"/>
        </w:rPr>
      </w:pPr>
      <w:r>
        <w:rPr>
          <w:sz w:val="28"/>
          <w:szCs w:val="28"/>
        </w:rPr>
        <w:tab/>
      </w:r>
      <w:r>
        <w:rPr>
          <w:sz w:val="28"/>
          <w:szCs w:val="28"/>
        </w:rPr>
        <w:t>Соотношение методов, приемов, форм работы с детьми с нарушениями опорно-двигательного аппарата на каждом этапе обучения и воспитания определяется структурой нарушений, уровнем развития детей, а также задачами, стоящими перед специальным педагогом.</w:t>
      </w:r>
    </w:p>
    <w:p w14:paraId="741BEA82">
      <w:pPr>
        <w:pStyle w:val="5"/>
        <w:shd w:val="clear" w:color="auto" w:fill="FFFFFF"/>
        <w:spacing w:before="0" w:beforeAutospacing="0" w:after="0" w:afterAutospacing="0"/>
        <w:jc w:val="both"/>
        <w:rPr>
          <w:sz w:val="28"/>
          <w:szCs w:val="28"/>
        </w:rPr>
      </w:pPr>
      <w:r>
        <w:rPr>
          <w:sz w:val="28"/>
          <w:szCs w:val="28"/>
        </w:rPr>
        <w:tab/>
      </w:r>
      <w:r>
        <w:rPr>
          <w:sz w:val="28"/>
          <w:szCs w:val="28"/>
        </w:rPr>
        <w:t>Определяющим коррекционно-развивающего воздействия на детей с двигательными нарушениями, являются следующие:</w:t>
      </w:r>
    </w:p>
    <w:p w14:paraId="08302705">
      <w:pPr>
        <w:pStyle w:val="5"/>
        <w:numPr>
          <w:ilvl w:val="0"/>
          <w:numId w:val="1"/>
        </w:numPr>
        <w:shd w:val="clear" w:color="auto" w:fill="FFFFFF"/>
        <w:spacing w:before="0" w:beforeAutospacing="0" w:after="0" w:afterAutospacing="0"/>
        <w:ind w:left="0"/>
        <w:jc w:val="both"/>
        <w:rPr>
          <w:sz w:val="28"/>
          <w:szCs w:val="28"/>
        </w:rPr>
      </w:pPr>
      <w:r>
        <w:rPr>
          <w:bCs/>
          <w:sz w:val="28"/>
          <w:szCs w:val="28"/>
        </w:rPr>
        <w:t>Комплексный характер коррекционно-развивающей работы</w:t>
      </w:r>
      <w:r>
        <w:rPr>
          <w:sz w:val="28"/>
          <w:szCs w:val="28"/>
        </w:rPr>
        <w:t>, предусматривающий постоянный учет взаимовлияния двигательных, психических и речевых нарушений в динамике продолжающегося развития ребенка.</w:t>
      </w:r>
    </w:p>
    <w:p w14:paraId="77F0B910">
      <w:pPr>
        <w:pStyle w:val="5"/>
        <w:numPr>
          <w:ilvl w:val="0"/>
          <w:numId w:val="2"/>
        </w:numPr>
        <w:shd w:val="clear" w:color="auto" w:fill="FFFFFF"/>
        <w:spacing w:before="0" w:beforeAutospacing="0" w:after="0" w:afterAutospacing="0"/>
        <w:ind w:left="0"/>
        <w:jc w:val="both"/>
        <w:rPr>
          <w:sz w:val="28"/>
          <w:szCs w:val="28"/>
        </w:rPr>
      </w:pPr>
      <w:r>
        <w:rPr>
          <w:sz w:val="28"/>
          <w:szCs w:val="28"/>
        </w:rPr>
        <w:t>Раннее начало онтогенетически последовательного поэтапного коррекционно-развивающего воздействия,</w:t>
      </w:r>
      <w:r>
        <w:rPr>
          <w:b/>
          <w:bCs/>
          <w:sz w:val="28"/>
          <w:szCs w:val="28"/>
        </w:rPr>
        <w:t> </w:t>
      </w:r>
      <w:r>
        <w:rPr>
          <w:sz w:val="28"/>
          <w:szCs w:val="28"/>
        </w:rPr>
        <w:t>опирающегося на сохранные функции.</w:t>
      </w:r>
    </w:p>
    <w:p w14:paraId="1C5411B3">
      <w:pPr>
        <w:pStyle w:val="5"/>
        <w:numPr>
          <w:ilvl w:val="0"/>
          <w:numId w:val="2"/>
        </w:numPr>
        <w:shd w:val="clear" w:color="auto" w:fill="FFFFFF"/>
        <w:spacing w:before="0" w:beforeAutospacing="0" w:after="0" w:afterAutospacing="0"/>
        <w:ind w:left="0"/>
        <w:jc w:val="both"/>
        <w:rPr>
          <w:sz w:val="28"/>
          <w:szCs w:val="28"/>
        </w:rPr>
      </w:pPr>
      <w:r>
        <w:rPr>
          <w:bCs/>
          <w:sz w:val="28"/>
          <w:szCs w:val="28"/>
        </w:rPr>
        <w:t>Учет индивидуального уровня развития ребенка.</w:t>
      </w:r>
    </w:p>
    <w:p w14:paraId="3AAA4B8C">
      <w:pPr>
        <w:pStyle w:val="5"/>
        <w:numPr>
          <w:ilvl w:val="0"/>
          <w:numId w:val="2"/>
        </w:numPr>
        <w:shd w:val="clear" w:color="auto" w:fill="FFFFFF"/>
        <w:spacing w:before="0" w:beforeAutospacing="0" w:after="0" w:afterAutospacing="0"/>
        <w:ind w:left="0"/>
        <w:jc w:val="both"/>
        <w:rPr>
          <w:sz w:val="28"/>
          <w:szCs w:val="28"/>
        </w:rPr>
      </w:pPr>
      <w:r>
        <w:rPr>
          <w:bCs/>
          <w:sz w:val="28"/>
          <w:szCs w:val="28"/>
        </w:rPr>
        <w:t>Тесное единство коррекционно-педагогической работы с лечебными мероприятиями.</w:t>
      </w:r>
    </w:p>
    <w:p w14:paraId="5A2CEBFA">
      <w:pPr>
        <w:pStyle w:val="5"/>
        <w:numPr>
          <w:ilvl w:val="0"/>
          <w:numId w:val="2"/>
        </w:numPr>
        <w:shd w:val="clear" w:color="auto" w:fill="FFFFFF"/>
        <w:spacing w:before="0" w:beforeAutospacing="0" w:after="0" w:afterAutospacing="0"/>
        <w:ind w:left="0"/>
        <w:jc w:val="both"/>
        <w:rPr>
          <w:sz w:val="28"/>
          <w:szCs w:val="28"/>
        </w:rPr>
      </w:pPr>
      <w:r>
        <w:rPr>
          <w:bCs/>
          <w:sz w:val="28"/>
          <w:szCs w:val="28"/>
        </w:rPr>
        <w:t>Учет взаимосвязи двигательных, психических и речевых расстройств при ДЦП</w:t>
      </w:r>
      <w:r>
        <w:rPr>
          <w:sz w:val="28"/>
          <w:szCs w:val="28"/>
        </w:rPr>
        <w:t>.</w:t>
      </w:r>
    </w:p>
    <w:p w14:paraId="33476288">
      <w:pPr>
        <w:pStyle w:val="5"/>
        <w:numPr>
          <w:ilvl w:val="0"/>
          <w:numId w:val="2"/>
        </w:numPr>
        <w:shd w:val="clear" w:color="auto" w:fill="FFFFFF"/>
        <w:spacing w:before="0" w:beforeAutospacing="0" w:after="0" w:afterAutospacing="0"/>
        <w:ind w:left="0"/>
        <w:jc w:val="both"/>
        <w:rPr>
          <w:sz w:val="28"/>
          <w:szCs w:val="28"/>
        </w:rPr>
      </w:pPr>
      <w:r>
        <w:rPr>
          <w:sz w:val="28"/>
          <w:szCs w:val="28"/>
        </w:rPr>
        <w:t>Организация коррекционной работы в </w:t>
      </w:r>
      <w:r>
        <w:rPr>
          <w:bCs/>
          <w:sz w:val="28"/>
          <w:szCs w:val="28"/>
        </w:rPr>
        <w:t>рамках ведущей деятельности</w:t>
      </w:r>
      <w:r>
        <w:rPr>
          <w:sz w:val="28"/>
          <w:szCs w:val="28"/>
        </w:rPr>
        <w:t>.</w:t>
      </w:r>
    </w:p>
    <w:p w14:paraId="66A19077">
      <w:pPr>
        <w:pStyle w:val="5"/>
        <w:numPr>
          <w:ilvl w:val="0"/>
          <w:numId w:val="2"/>
        </w:numPr>
        <w:shd w:val="clear" w:color="auto" w:fill="FFFFFF"/>
        <w:spacing w:before="0" w:beforeAutospacing="0" w:after="0" w:afterAutospacing="0"/>
        <w:ind w:left="0"/>
        <w:jc w:val="both"/>
        <w:rPr>
          <w:sz w:val="28"/>
          <w:szCs w:val="28"/>
        </w:rPr>
      </w:pPr>
      <w:r>
        <w:rPr>
          <w:bCs/>
          <w:sz w:val="28"/>
          <w:szCs w:val="28"/>
        </w:rPr>
        <w:t>Динамическое наблюдение</w:t>
      </w:r>
      <w:r>
        <w:rPr>
          <w:sz w:val="28"/>
          <w:szCs w:val="28"/>
        </w:rPr>
        <w:t> за психофизическим развитием ребенка </w:t>
      </w:r>
      <w:r>
        <w:rPr>
          <w:b/>
          <w:bCs/>
          <w:sz w:val="28"/>
          <w:szCs w:val="28"/>
        </w:rPr>
        <w:t xml:space="preserve">в </w:t>
      </w:r>
      <w:r>
        <w:rPr>
          <w:bCs/>
          <w:sz w:val="28"/>
          <w:szCs w:val="28"/>
        </w:rPr>
        <w:t>течение длительного времени.</w:t>
      </w:r>
    </w:p>
    <w:p w14:paraId="3E0DA921">
      <w:pPr>
        <w:pStyle w:val="5"/>
        <w:numPr>
          <w:ilvl w:val="0"/>
          <w:numId w:val="2"/>
        </w:numPr>
        <w:shd w:val="clear" w:color="auto" w:fill="FFFFFF"/>
        <w:spacing w:before="0" w:beforeAutospacing="0" w:after="0" w:afterAutospacing="0"/>
        <w:ind w:left="0"/>
        <w:jc w:val="both"/>
        <w:rPr>
          <w:sz w:val="28"/>
          <w:szCs w:val="28"/>
        </w:rPr>
      </w:pPr>
      <w:r>
        <w:rPr>
          <w:bCs/>
          <w:sz w:val="28"/>
          <w:szCs w:val="28"/>
        </w:rPr>
        <w:t>Гибкое сочетание различных видов и форм </w:t>
      </w:r>
      <w:r>
        <w:rPr>
          <w:sz w:val="28"/>
          <w:szCs w:val="28"/>
        </w:rPr>
        <w:t>коррекционной работы.</w:t>
      </w:r>
    </w:p>
    <w:p w14:paraId="4C63D4C6">
      <w:pPr>
        <w:pStyle w:val="5"/>
        <w:numPr>
          <w:ilvl w:val="0"/>
          <w:numId w:val="2"/>
        </w:numPr>
        <w:shd w:val="clear" w:color="auto" w:fill="FFFFFF"/>
        <w:spacing w:before="0" w:beforeAutospacing="0" w:after="0" w:afterAutospacing="0"/>
        <w:ind w:left="0"/>
        <w:jc w:val="both"/>
        <w:rPr>
          <w:sz w:val="28"/>
          <w:szCs w:val="28"/>
        </w:rPr>
      </w:pPr>
      <w:r>
        <w:rPr>
          <w:bCs/>
          <w:sz w:val="28"/>
          <w:szCs w:val="28"/>
        </w:rPr>
        <w:t>Тесное взаимодействие с родителями и всем окружением ребенка.</w:t>
      </w:r>
    </w:p>
    <w:p w14:paraId="47613EC0">
      <w:pPr>
        <w:pStyle w:val="5"/>
        <w:numPr>
          <w:ilvl w:val="0"/>
          <w:numId w:val="2"/>
        </w:numPr>
        <w:shd w:val="clear" w:color="auto" w:fill="FFFFFF"/>
        <w:spacing w:before="0" w:beforeAutospacing="0" w:after="0" w:afterAutospacing="0"/>
        <w:ind w:left="0"/>
        <w:jc w:val="both"/>
        <w:rPr>
          <w:sz w:val="28"/>
          <w:szCs w:val="28"/>
        </w:rPr>
      </w:pPr>
      <w:r>
        <w:rPr>
          <w:bCs/>
          <w:sz w:val="28"/>
          <w:szCs w:val="28"/>
        </w:rPr>
        <w:t>Организация среды</w:t>
      </w:r>
      <w:r>
        <w:rPr>
          <w:sz w:val="28"/>
          <w:szCs w:val="28"/>
        </w:rPr>
        <w:t> (быта, воспитания), </w:t>
      </w:r>
      <w:r>
        <w:rPr>
          <w:bCs/>
          <w:sz w:val="28"/>
          <w:szCs w:val="28"/>
        </w:rPr>
        <w:t>стимулирующая развитие ребенка, сглаживающая негативное влияние заболевания на его психическое состояние.</w:t>
      </w:r>
    </w:p>
    <w:p w14:paraId="22F8F1F5">
      <w:pPr>
        <w:pStyle w:val="5"/>
        <w:numPr>
          <w:ilvl w:val="0"/>
          <w:numId w:val="2"/>
        </w:numPr>
        <w:shd w:val="clear" w:color="auto" w:fill="FFFFFF"/>
        <w:spacing w:before="0" w:beforeAutospacing="0" w:after="0" w:afterAutospacing="0"/>
        <w:ind w:left="0"/>
        <w:jc w:val="both"/>
        <w:rPr>
          <w:sz w:val="28"/>
          <w:szCs w:val="28"/>
        </w:rPr>
      </w:pPr>
      <w:r>
        <w:rPr>
          <w:bCs/>
          <w:sz w:val="28"/>
          <w:szCs w:val="28"/>
        </w:rPr>
        <w:t>Ежедневный учет психофизического состояния</w:t>
      </w:r>
      <w:r>
        <w:rPr>
          <w:sz w:val="28"/>
          <w:szCs w:val="28"/>
        </w:rPr>
        <w:t> ребёнка при определении режима нагрузок (объема и характера проводимых с ним занятий).</w:t>
      </w:r>
    </w:p>
    <w:p w14:paraId="480036BB">
      <w:pPr>
        <w:pStyle w:val="5"/>
        <w:shd w:val="clear" w:color="auto" w:fill="FFFFFF"/>
        <w:spacing w:before="0" w:beforeAutospacing="0" w:after="0" w:afterAutospacing="0"/>
        <w:jc w:val="both"/>
        <w:rPr>
          <w:sz w:val="28"/>
          <w:szCs w:val="28"/>
        </w:rPr>
      </w:pPr>
      <w:r>
        <w:rPr>
          <w:sz w:val="28"/>
          <w:szCs w:val="28"/>
        </w:rPr>
        <w:tab/>
      </w:r>
      <w:r>
        <w:rPr>
          <w:sz w:val="28"/>
          <w:szCs w:val="28"/>
        </w:rPr>
        <w:t>Коррекционно-развивающее воздействие осуществляется на основе использования разнообразных практических, наглядных и словесных методов. </w:t>
      </w:r>
    </w:p>
    <w:p w14:paraId="2BCDC8B5">
      <w:pPr>
        <w:pStyle w:val="5"/>
        <w:shd w:val="clear" w:color="auto" w:fill="FFFFFF"/>
        <w:spacing w:before="0" w:beforeAutospacing="0" w:after="0" w:afterAutospacing="0"/>
        <w:jc w:val="both"/>
        <w:rPr>
          <w:sz w:val="28"/>
          <w:szCs w:val="28"/>
        </w:rPr>
      </w:pPr>
      <w:r>
        <w:rPr>
          <w:sz w:val="28"/>
          <w:szCs w:val="28"/>
        </w:rPr>
        <w:tab/>
      </w:r>
      <w:r>
        <w:rPr>
          <w:bCs/>
          <w:sz w:val="28"/>
          <w:szCs w:val="28"/>
        </w:rPr>
        <w:t>Методы и приемы</w:t>
      </w:r>
      <w:r>
        <w:rPr>
          <w:b/>
          <w:bCs/>
          <w:sz w:val="28"/>
          <w:szCs w:val="28"/>
        </w:rPr>
        <w:t xml:space="preserve"> </w:t>
      </w:r>
      <w:r>
        <w:rPr>
          <w:sz w:val="28"/>
          <w:szCs w:val="28"/>
        </w:rPr>
        <w:t>организации учебно-воспитательного процесса предполагают сочетание теоретического, теоретико-практического и практического усвоения учебного материала.</w:t>
      </w:r>
    </w:p>
    <w:p w14:paraId="27FAF4EF">
      <w:pPr>
        <w:pStyle w:val="5"/>
        <w:shd w:val="clear" w:color="auto" w:fill="FFFFFF"/>
        <w:spacing w:before="0" w:beforeAutospacing="0" w:after="0" w:afterAutospacing="0"/>
        <w:jc w:val="both"/>
        <w:rPr>
          <w:sz w:val="28"/>
          <w:szCs w:val="28"/>
        </w:rPr>
      </w:pPr>
      <w:r>
        <w:rPr>
          <w:sz w:val="28"/>
          <w:szCs w:val="28"/>
        </w:rPr>
        <w:tab/>
      </w:r>
      <w:r>
        <w:rPr>
          <w:sz w:val="28"/>
          <w:szCs w:val="28"/>
        </w:rPr>
        <w:t>В образовательных учреждениях используются следующие методы:</w:t>
      </w:r>
    </w:p>
    <w:p w14:paraId="1C8ED209">
      <w:pPr>
        <w:pStyle w:val="5"/>
        <w:shd w:val="clear" w:color="auto" w:fill="FFFFFF"/>
        <w:spacing w:before="0" w:beforeAutospacing="0" w:after="0" w:afterAutospacing="0"/>
        <w:jc w:val="both"/>
        <w:rPr>
          <w:sz w:val="28"/>
          <w:szCs w:val="28"/>
        </w:rPr>
      </w:pPr>
      <w:r>
        <w:rPr>
          <w:bCs/>
          <w:sz w:val="28"/>
          <w:szCs w:val="28"/>
        </w:rPr>
        <w:t>1. Практические методы и приемы обучения:</w:t>
      </w:r>
    </w:p>
    <w:p w14:paraId="71C949ED">
      <w:pPr>
        <w:pStyle w:val="5"/>
        <w:numPr>
          <w:ilvl w:val="0"/>
          <w:numId w:val="3"/>
        </w:numPr>
        <w:shd w:val="clear" w:color="auto" w:fill="FFFFFF"/>
        <w:spacing w:before="0" w:beforeAutospacing="0" w:after="0" w:afterAutospacing="0"/>
        <w:ind w:left="0"/>
        <w:jc w:val="both"/>
        <w:rPr>
          <w:sz w:val="28"/>
          <w:szCs w:val="28"/>
        </w:rPr>
      </w:pPr>
      <w:r>
        <w:rPr>
          <w:sz w:val="28"/>
          <w:szCs w:val="28"/>
        </w:rPr>
        <w:t>Постановка практических и познавательных задач;</w:t>
      </w:r>
    </w:p>
    <w:p w14:paraId="12681728">
      <w:pPr>
        <w:pStyle w:val="5"/>
        <w:numPr>
          <w:ilvl w:val="0"/>
          <w:numId w:val="3"/>
        </w:numPr>
        <w:shd w:val="clear" w:color="auto" w:fill="FFFFFF"/>
        <w:spacing w:before="0" w:beforeAutospacing="0" w:after="0" w:afterAutospacing="0"/>
        <w:ind w:left="0"/>
        <w:jc w:val="both"/>
        <w:rPr>
          <w:sz w:val="28"/>
          <w:szCs w:val="28"/>
        </w:rPr>
      </w:pPr>
      <w:r>
        <w:rPr>
          <w:sz w:val="28"/>
          <w:szCs w:val="28"/>
        </w:rPr>
        <w:t>Целенаправленные действия с дидактическими игрушками; многократное повторение практических и умственных действий; наглядно-действенный показ (способа действия, образца выполнения); подражательные упражнения.</w:t>
      </w:r>
    </w:p>
    <w:p w14:paraId="2F1FABFD">
      <w:pPr>
        <w:pStyle w:val="5"/>
        <w:numPr>
          <w:ilvl w:val="0"/>
          <w:numId w:val="3"/>
        </w:numPr>
        <w:shd w:val="clear" w:color="auto" w:fill="FFFFFF"/>
        <w:spacing w:before="0" w:beforeAutospacing="0" w:after="0" w:afterAutospacing="0"/>
        <w:ind w:left="0"/>
        <w:jc w:val="both"/>
        <w:rPr>
          <w:sz w:val="28"/>
          <w:szCs w:val="28"/>
        </w:rPr>
      </w:pPr>
      <w:r>
        <w:rPr>
          <w:sz w:val="28"/>
          <w:szCs w:val="28"/>
        </w:rPr>
        <w:t>Дидактические игры;</w:t>
      </w:r>
    </w:p>
    <w:p w14:paraId="6DD1DA60">
      <w:pPr>
        <w:pStyle w:val="5"/>
        <w:numPr>
          <w:ilvl w:val="0"/>
          <w:numId w:val="3"/>
        </w:numPr>
        <w:shd w:val="clear" w:color="auto" w:fill="FFFFFF"/>
        <w:spacing w:before="0" w:beforeAutospacing="0" w:after="0" w:afterAutospacing="0"/>
        <w:ind w:left="0"/>
        <w:jc w:val="both"/>
        <w:rPr>
          <w:sz w:val="28"/>
          <w:szCs w:val="28"/>
        </w:rPr>
      </w:pPr>
      <w:r>
        <w:rPr>
          <w:sz w:val="28"/>
          <w:szCs w:val="28"/>
        </w:rPr>
        <w:t>Создание условий для применения полученных знаний, умений и навыков в общении, предметной деятельности, в быту.</w:t>
      </w:r>
    </w:p>
    <w:p w14:paraId="566F95D4">
      <w:pPr>
        <w:pStyle w:val="5"/>
        <w:shd w:val="clear" w:color="auto" w:fill="FFFFFF"/>
        <w:spacing w:before="0" w:beforeAutospacing="0" w:after="0" w:afterAutospacing="0"/>
        <w:jc w:val="both"/>
        <w:rPr>
          <w:sz w:val="28"/>
          <w:szCs w:val="28"/>
        </w:rPr>
      </w:pPr>
      <w:r>
        <w:rPr>
          <w:bCs/>
          <w:sz w:val="28"/>
          <w:szCs w:val="28"/>
        </w:rPr>
        <w:t>2. Наглядные методы:</w:t>
      </w:r>
    </w:p>
    <w:p w14:paraId="3CAF8987">
      <w:pPr>
        <w:pStyle w:val="5"/>
        <w:numPr>
          <w:ilvl w:val="0"/>
          <w:numId w:val="4"/>
        </w:numPr>
        <w:shd w:val="clear" w:color="auto" w:fill="FFFFFF"/>
        <w:spacing w:before="0" w:beforeAutospacing="0" w:after="0" w:afterAutospacing="0"/>
        <w:ind w:left="0"/>
        <w:jc w:val="both"/>
        <w:rPr>
          <w:sz w:val="28"/>
          <w:szCs w:val="28"/>
        </w:rPr>
      </w:pPr>
      <w:r>
        <w:rPr>
          <w:sz w:val="28"/>
          <w:szCs w:val="28"/>
        </w:rPr>
        <w:t>Обследование предметов (зрительное, тактильно-кинестетическое, слуховое, комбинированное);</w:t>
      </w:r>
    </w:p>
    <w:p w14:paraId="3220387F">
      <w:pPr>
        <w:pStyle w:val="5"/>
        <w:numPr>
          <w:ilvl w:val="0"/>
          <w:numId w:val="4"/>
        </w:numPr>
        <w:shd w:val="clear" w:color="auto" w:fill="FFFFFF"/>
        <w:spacing w:before="0" w:beforeAutospacing="0" w:after="0" w:afterAutospacing="0"/>
        <w:ind w:left="0"/>
        <w:jc w:val="both"/>
        <w:rPr>
          <w:sz w:val="28"/>
          <w:szCs w:val="28"/>
        </w:rPr>
      </w:pPr>
      <w:r>
        <w:rPr>
          <w:sz w:val="28"/>
          <w:szCs w:val="28"/>
        </w:rPr>
        <w:t>Наблюдения за предметами и явлениями окружающего;</w:t>
      </w:r>
    </w:p>
    <w:p w14:paraId="33AD0903">
      <w:pPr>
        <w:pStyle w:val="5"/>
        <w:numPr>
          <w:ilvl w:val="0"/>
          <w:numId w:val="4"/>
        </w:numPr>
        <w:shd w:val="clear" w:color="auto" w:fill="FFFFFF"/>
        <w:spacing w:before="0" w:beforeAutospacing="0" w:after="0" w:afterAutospacing="0"/>
        <w:ind w:left="0"/>
        <w:jc w:val="both"/>
        <w:rPr>
          <w:sz w:val="28"/>
          <w:szCs w:val="28"/>
        </w:rPr>
      </w:pPr>
      <w:r>
        <w:rPr>
          <w:sz w:val="28"/>
          <w:szCs w:val="28"/>
        </w:rPr>
        <w:t>Рассматривание предметных и сюжетных картин, фотографий.</w:t>
      </w:r>
    </w:p>
    <w:p w14:paraId="630D460A">
      <w:pPr>
        <w:pStyle w:val="5"/>
        <w:shd w:val="clear" w:color="auto" w:fill="FFFFFF"/>
        <w:spacing w:before="0" w:beforeAutospacing="0" w:after="0" w:afterAutospacing="0"/>
        <w:jc w:val="both"/>
        <w:rPr>
          <w:sz w:val="28"/>
          <w:szCs w:val="28"/>
        </w:rPr>
      </w:pPr>
      <w:r>
        <w:rPr>
          <w:bCs/>
          <w:sz w:val="28"/>
          <w:szCs w:val="28"/>
        </w:rPr>
        <w:t>3. Словесные методы:</w:t>
      </w:r>
    </w:p>
    <w:p w14:paraId="52A429A6">
      <w:pPr>
        <w:pStyle w:val="5"/>
        <w:numPr>
          <w:ilvl w:val="0"/>
          <w:numId w:val="5"/>
        </w:numPr>
        <w:shd w:val="clear" w:color="auto" w:fill="FFFFFF"/>
        <w:spacing w:before="0" w:beforeAutospacing="0" w:after="0" w:afterAutospacing="0"/>
        <w:ind w:left="0"/>
        <w:jc w:val="both"/>
        <w:rPr>
          <w:sz w:val="28"/>
          <w:szCs w:val="28"/>
        </w:rPr>
      </w:pPr>
      <w:r>
        <w:rPr>
          <w:sz w:val="28"/>
          <w:szCs w:val="28"/>
        </w:rPr>
        <w:t>Речевая инструкция, беседа, описание предмета;</w:t>
      </w:r>
    </w:p>
    <w:p w14:paraId="0042246C">
      <w:pPr>
        <w:pStyle w:val="5"/>
        <w:numPr>
          <w:ilvl w:val="0"/>
          <w:numId w:val="5"/>
        </w:numPr>
        <w:shd w:val="clear" w:color="auto" w:fill="FFFFFF"/>
        <w:spacing w:before="0" w:beforeAutospacing="0" w:after="0" w:afterAutospacing="0"/>
        <w:ind w:left="0"/>
        <w:jc w:val="both"/>
        <w:rPr>
          <w:sz w:val="28"/>
          <w:szCs w:val="28"/>
        </w:rPr>
      </w:pPr>
      <w:r>
        <w:rPr>
          <w:sz w:val="28"/>
          <w:szCs w:val="28"/>
        </w:rPr>
        <w:t>Указания и объяснение как пояснение способов выполнения задания, последовательности действий, содержания;</w:t>
      </w:r>
    </w:p>
    <w:p w14:paraId="338CEDE0">
      <w:pPr>
        <w:pStyle w:val="5"/>
        <w:numPr>
          <w:ilvl w:val="0"/>
          <w:numId w:val="5"/>
        </w:numPr>
        <w:shd w:val="clear" w:color="auto" w:fill="FFFFFF"/>
        <w:spacing w:before="0" w:beforeAutospacing="0" w:after="0" w:afterAutospacing="0"/>
        <w:ind w:left="0"/>
        <w:jc w:val="both"/>
        <w:rPr>
          <w:sz w:val="28"/>
          <w:szCs w:val="28"/>
        </w:rPr>
      </w:pPr>
      <w:r>
        <w:rPr>
          <w:sz w:val="28"/>
          <w:szCs w:val="28"/>
        </w:rPr>
        <w:t>Метод аудирования (записанный на аудиокассету голосовой и речевой материал для прослушивания ребенком);</w:t>
      </w:r>
    </w:p>
    <w:p w14:paraId="1C733F97">
      <w:pPr>
        <w:pStyle w:val="5"/>
        <w:numPr>
          <w:ilvl w:val="0"/>
          <w:numId w:val="5"/>
        </w:numPr>
        <w:shd w:val="clear" w:color="auto" w:fill="FFFFFF"/>
        <w:spacing w:before="0" w:beforeAutospacing="0" w:after="0" w:afterAutospacing="0"/>
        <w:ind w:left="0"/>
        <w:jc w:val="both"/>
        <w:rPr>
          <w:sz w:val="28"/>
          <w:szCs w:val="28"/>
        </w:rPr>
      </w:pPr>
      <w:r>
        <w:rPr>
          <w:sz w:val="28"/>
          <w:szCs w:val="28"/>
        </w:rPr>
        <w:t>Вопросы как словесный прием обучения (репродуктивные, требующие констатации; прямые; подсказывающие);</w:t>
      </w:r>
    </w:p>
    <w:p w14:paraId="406CCCDB">
      <w:pPr>
        <w:pStyle w:val="5"/>
        <w:numPr>
          <w:ilvl w:val="0"/>
          <w:numId w:val="5"/>
        </w:numPr>
        <w:shd w:val="clear" w:color="auto" w:fill="FFFFFF"/>
        <w:spacing w:before="0" w:beforeAutospacing="0" w:after="0" w:afterAutospacing="0"/>
        <w:ind w:left="0"/>
        <w:jc w:val="both"/>
        <w:rPr>
          <w:sz w:val="28"/>
          <w:szCs w:val="28"/>
        </w:rPr>
      </w:pPr>
      <w:r>
        <w:rPr>
          <w:sz w:val="28"/>
          <w:szCs w:val="28"/>
        </w:rPr>
        <w:t>Педагогическая оценка хода выполнения деятельности, ее результата.</w:t>
      </w:r>
    </w:p>
    <w:p w14:paraId="11BAC917">
      <w:pPr>
        <w:pStyle w:val="5"/>
        <w:shd w:val="clear" w:color="auto" w:fill="FFFFFF"/>
        <w:spacing w:before="0" w:beforeAutospacing="0" w:after="0" w:afterAutospacing="0"/>
        <w:jc w:val="both"/>
        <w:rPr>
          <w:sz w:val="28"/>
          <w:szCs w:val="28"/>
        </w:rPr>
      </w:pPr>
      <w:r>
        <w:rPr>
          <w:bCs/>
          <w:sz w:val="28"/>
          <w:szCs w:val="28"/>
        </w:rPr>
        <w:t>4. Двигательно-кинестетические методы:</w:t>
      </w:r>
    </w:p>
    <w:p w14:paraId="2361EE8B">
      <w:pPr>
        <w:pStyle w:val="5"/>
        <w:numPr>
          <w:ilvl w:val="0"/>
          <w:numId w:val="6"/>
        </w:numPr>
        <w:shd w:val="clear" w:color="auto" w:fill="FFFFFF"/>
        <w:spacing w:before="0" w:beforeAutospacing="0" w:after="0" w:afterAutospacing="0"/>
        <w:ind w:left="0"/>
        <w:jc w:val="both"/>
        <w:rPr>
          <w:sz w:val="28"/>
          <w:szCs w:val="28"/>
        </w:rPr>
      </w:pPr>
      <w:r>
        <w:rPr>
          <w:sz w:val="28"/>
          <w:szCs w:val="28"/>
        </w:rPr>
        <w:t>Дифференцированный (в том числе логопедический) массаж;</w:t>
      </w:r>
    </w:p>
    <w:p w14:paraId="28174AD7">
      <w:pPr>
        <w:pStyle w:val="5"/>
        <w:numPr>
          <w:ilvl w:val="0"/>
          <w:numId w:val="6"/>
        </w:numPr>
        <w:shd w:val="clear" w:color="auto" w:fill="FFFFFF"/>
        <w:spacing w:before="0" w:beforeAutospacing="0" w:after="0" w:afterAutospacing="0"/>
        <w:ind w:left="0"/>
        <w:jc w:val="both"/>
        <w:rPr>
          <w:sz w:val="28"/>
          <w:szCs w:val="28"/>
        </w:rPr>
      </w:pPr>
      <w:r>
        <w:rPr>
          <w:sz w:val="28"/>
          <w:szCs w:val="28"/>
        </w:rPr>
        <w:t>Пассивная гимнастика;</w:t>
      </w:r>
    </w:p>
    <w:p w14:paraId="41770964">
      <w:pPr>
        <w:pStyle w:val="5"/>
        <w:numPr>
          <w:ilvl w:val="0"/>
          <w:numId w:val="6"/>
        </w:numPr>
        <w:shd w:val="clear" w:color="auto" w:fill="FFFFFF"/>
        <w:spacing w:before="0" w:beforeAutospacing="0" w:after="0" w:afterAutospacing="0"/>
        <w:ind w:left="0"/>
        <w:jc w:val="both"/>
        <w:rPr>
          <w:sz w:val="28"/>
          <w:szCs w:val="28"/>
        </w:rPr>
      </w:pPr>
      <w:r>
        <w:rPr>
          <w:sz w:val="28"/>
          <w:szCs w:val="28"/>
        </w:rPr>
        <w:t>Искусственная локальная контрастотермия.</w:t>
      </w:r>
    </w:p>
    <w:p w14:paraId="6BBB08D7">
      <w:pPr>
        <w:pStyle w:val="5"/>
        <w:shd w:val="clear" w:color="auto" w:fill="FFFFFF"/>
        <w:spacing w:before="0" w:beforeAutospacing="0" w:after="0" w:afterAutospacing="0"/>
        <w:jc w:val="both"/>
        <w:rPr>
          <w:sz w:val="28"/>
          <w:szCs w:val="28"/>
        </w:rPr>
      </w:pPr>
      <w:r>
        <w:rPr>
          <w:sz w:val="28"/>
          <w:szCs w:val="28"/>
        </w:rPr>
        <w:tab/>
      </w:r>
      <w:r>
        <w:rPr>
          <w:sz w:val="28"/>
          <w:szCs w:val="28"/>
        </w:rPr>
        <w:t>В процессе коррекционной работы используются </w:t>
      </w:r>
      <w:r>
        <w:rPr>
          <w:bCs/>
          <w:sz w:val="28"/>
          <w:szCs w:val="28"/>
        </w:rPr>
        <w:t>современные образовательные технологии</w:t>
      </w:r>
      <w:r>
        <w:rPr>
          <w:sz w:val="28"/>
          <w:szCs w:val="28"/>
        </w:rPr>
        <w:t>:</w:t>
      </w:r>
    </w:p>
    <w:p w14:paraId="3ABA73C6">
      <w:pPr>
        <w:pStyle w:val="5"/>
        <w:numPr>
          <w:ilvl w:val="0"/>
          <w:numId w:val="7"/>
        </w:numPr>
        <w:shd w:val="clear" w:color="auto" w:fill="FFFFFF"/>
        <w:spacing w:before="0" w:beforeAutospacing="0" w:after="0" w:afterAutospacing="0"/>
        <w:ind w:left="0"/>
        <w:jc w:val="both"/>
        <w:rPr>
          <w:sz w:val="28"/>
          <w:szCs w:val="28"/>
        </w:rPr>
      </w:pPr>
      <w:r>
        <w:rPr>
          <w:sz w:val="28"/>
          <w:szCs w:val="28"/>
        </w:rPr>
        <w:t>оборудование </w:t>
      </w:r>
      <w:r>
        <w:rPr>
          <w:bCs/>
          <w:iCs/>
          <w:sz w:val="28"/>
          <w:szCs w:val="28"/>
        </w:rPr>
        <w:t>«сенсорной комнаты»</w:t>
      </w:r>
      <w:r>
        <w:rPr>
          <w:sz w:val="28"/>
          <w:szCs w:val="28"/>
        </w:rPr>
        <w:t> , имеющей широкие реабилитационные возможности;</w:t>
      </w:r>
    </w:p>
    <w:p w14:paraId="44C910CC">
      <w:pPr>
        <w:pStyle w:val="5"/>
        <w:numPr>
          <w:ilvl w:val="0"/>
          <w:numId w:val="7"/>
        </w:numPr>
        <w:shd w:val="clear" w:color="auto" w:fill="FFFFFF"/>
        <w:spacing w:before="0" w:beforeAutospacing="0" w:after="0" w:afterAutospacing="0"/>
        <w:ind w:left="0"/>
        <w:jc w:val="both"/>
        <w:rPr>
          <w:sz w:val="28"/>
          <w:szCs w:val="28"/>
        </w:rPr>
      </w:pPr>
      <w:r>
        <w:rPr>
          <w:sz w:val="28"/>
          <w:szCs w:val="28"/>
        </w:rPr>
        <w:t>организация </w:t>
      </w:r>
      <w:r>
        <w:rPr>
          <w:bCs/>
          <w:iCs/>
          <w:sz w:val="28"/>
          <w:szCs w:val="28"/>
        </w:rPr>
        <w:t>«мягкой игровой комнаты»;</w:t>
      </w:r>
    </w:p>
    <w:p w14:paraId="57B874B7">
      <w:pPr>
        <w:pStyle w:val="5"/>
        <w:shd w:val="clear" w:color="auto" w:fill="FFFFFF"/>
        <w:spacing w:before="0" w:beforeAutospacing="0" w:after="0" w:afterAutospacing="0"/>
        <w:jc w:val="both"/>
        <w:rPr>
          <w:sz w:val="28"/>
          <w:szCs w:val="28"/>
        </w:rPr>
      </w:pPr>
      <w:r>
        <w:rPr>
          <w:sz w:val="28"/>
          <w:szCs w:val="28"/>
        </w:rPr>
        <w:tab/>
      </w:r>
      <w:r>
        <w:rPr>
          <w:sz w:val="28"/>
          <w:szCs w:val="28"/>
        </w:rPr>
        <w:t>Специально организованная полифункциональная интерактивная среда </w:t>
      </w:r>
      <w:r>
        <w:rPr>
          <w:bCs/>
          <w:iCs/>
          <w:sz w:val="28"/>
          <w:szCs w:val="28"/>
        </w:rPr>
        <w:t>сенсорной комнаты</w:t>
      </w:r>
      <w:r>
        <w:rPr>
          <w:sz w:val="28"/>
          <w:szCs w:val="28"/>
        </w:rPr>
        <w:t> стимулирует познавательную активность и интерес к сотрудничеству со взрослым и сверстниками, а также является превосходным средством для активизации всех сенсорных процессов детей с ДЦП.</w:t>
      </w:r>
      <w:r>
        <w:rPr>
          <w:b/>
          <w:bCs/>
          <w:sz w:val="28"/>
          <w:szCs w:val="28"/>
        </w:rPr>
        <w:t> </w:t>
      </w:r>
      <w:r>
        <w:rPr>
          <w:sz w:val="28"/>
          <w:szCs w:val="28"/>
        </w:rPr>
        <w:t>Сочетания сенсорных стимулов различной модальности (цвета, музыки, запахов), их длительность и интенсивность оказывает определенное воздействие на эмоциональное и психическое состояние ребенка</w:t>
      </w:r>
      <w:r>
        <w:rPr>
          <w:sz w:val="28"/>
          <w:szCs w:val="28"/>
          <w:u w:val="single"/>
        </w:rPr>
        <w:t> </w:t>
      </w:r>
      <w:r>
        <w:rPr>
          <w:sz w:val="28"/>
          <w:szCs w:val="28"/>
        </w:rPr>
        <w:t xml:space="preserve">– тонизирующее, стимулирующее, укрепляющее или же, наоборот, расслабляющее и успокаивающее. В условиях сенсорной комнаты используется массированный поток информации на каждый анализатор, в самом оборудовании сенсорной комнаты заложено разнообразие стимулов. </w:t>
      </w:r>
      <w:r>
        <w:rPr>
          <w:sz w:val="28"/>
          <w:szCs w:val="28"/>
        </w:rPr>
        <w:tab/>
      </w:r>
      <w:r>
        <w:rPr>
          <w:sz w:val="28"/>
          <w:szCs w:val="28"/>
        </w:rPr>
        <w:t>Таким образом, восприятие становится более активным, ускоряется образование межанализаторных связей. Продуманное применение различных стимулов повышает эффективность коррекционных занятий, создавая дополнительный потенциал для развития ребенка.</w:t>
      </w:r>
    </w:p>
    <w:p w14:paraId="0B4D1F8B">
      <w:pPr>
        <w:pStyle w:val="5"/>
        <w:shd w:val="clear" w:color="auto" w:fill="FFFFFF"/>
        <w:spacing w:before="0" w:beforeAutospacing="0" w:after="0" w:afterAutospacing="0"/>
        <w:jc w:val="both"/>
        <w:rPr>
          <w:sz w:val="28"/>
          <w:szCs w:val="28"/>
        </w:rPr>
      </w:pPr>
      <w:r>
        <w:rPr>
          <w:sz w:val="28"/>
          <w:szCs w:val="28"/>
        </w:rPr>
        <w:tab/>
      </w:r>
      <w:r>
        <w:rPr>
          <w:sz w:val="28"/>
          <w:szCs w:val="28"/>
        </w:rPr>
        <w:t>Особенностью </w:t>
      </w:r>
      <w:r>
        <w:rPr>
          <w:bCs/>
          <w:sz w:val="28"/>
          <w:szCs w:val="28"/>
        </w:rPr>
        <w:t>«мягкой игровой комнаты»</w:t>
      </w:r>
      <w:r>
        <w:rPr>
          <w:sz w:val="28"/>
          <w:szCs w:val="28"/>
        </w:rPr>
        <w:t> является наличие различных мягких модулей в виде «леса» из круглых колонн, ступенек, «сухого бассейна», заполненного цветными шариками, а также наличие мягкого покрытия пола и стен комнаты, предотвращающих травматизм детей и уменьшающих чувство страха падения, что особенно важно для детей с двигательной патологией. Занятия в условиях «мягкой игровой комнаты» проводятся как в индивидуальной, так и в подгрупповой форме. При этом используются специальные игры, направленные на совершенствование имеющихся двигательных навыков, освоение новых этапов двигательного развития, манипулятивной деятельности, зрительно-моторной координации, тренировку вестибулярного аппарата, развитие познавательной активности и мотивации (в том числе речевой), развитие ощущений себя в пространстве.</w:t>
      </w:r>
    </w:p>
    <w:p w14:paraId="76A6E47C">
      <w:pPr>
        <w:pStyle w:val="5"/>
        <w:shd w:val="clear" w:color="auto" w:fill="FFFFFF"/>
        <w:spacing w:before="0" w:beforeAutospacing="0" w:after="0" w:afterAutospacing="0"/>
        <w:jc w:val="both"/>
        <w:rPr>
          <w:sz w:val="28"/>
          <w:szCs w:val="28"/>
          <w:shd w:val="clear" w:color="auto" w:fill="FFFFFF"/>
        </w:rPr>
      </w:pPr>
      <w:r>
        <w:rPr>
          <w:sz w:val="28"/>
          <w:szCs w:val="28"/>
          <w:shd w:val="clear" w:color="auto" w:fill="FFFFFF"/>
        </w:rPr>
        <w:tab/>
      </w:r>
      <w:r>
        <w:rPr>
          <w:sz w:val="28"/>
          <w:szCs w:val="28"/>
          <w:shd w:val="clear" w:color="auto" w:fill="FFFFFF"/>
        </w:rPr>
        <w:t>С детьми с тяжелой двигательной патологией в возрасте 5-7 лет и старше в сенсорной комнате показывает, что коррекционно-развивающая работа может быть достаточно продуктивной, если на занятиях большое внимание уделяется работе с телом, используются техники телесно-ориентированной терапии. </w:t>
      </w:r>
    </w:p>
    <w:p w14:paraId="44728893">
      <w:pPr>
        <w:pStyle w:val="5"/>
        <w:shd w:val="clear" w:color="auto" w:fill="FFFFFF"/>
        <w:spacing w:before="0" w:beforeAutospacing="0" w:after="0" w:afterAutospacing="0"/>
        <w:jc w:val="both"/>
        <w:rPr>
          <w:sz w:val="28"/>
          <w:szCs w:val="28"/>
        </w:rPr>
      </w:pPr>
      <w:r>
        <w:rPr>
          <w:sz w:val="28"/>
          <w:szCs w:val="28"/>
          <w:shd w:val="clear" w:color="auto" w:fill="FFFFFF"/>
        </w:rPr>
        <w:tab/>
      </w:r>
      <w:r>
        <w:rPr>
          <w:sz w:val="28"/>
          <w:szCs w:val="28"/>
          <w:shd w:val="clear" w:color="auto" w:fill="FFFFFF"/>
        </w:rPr>
        <w:t>Специально организованная среда в сенсорной комнате, наполненная разнообразными стимулами, позволяет улучшить и развить не только сенсомоторные навыки ребенка с ДЦП, но существенно стабилизировать психо- эмоциональное состояние, создать условия для стимуляции речевой активности, сформировать более позитивную самооценку, существенно улучшить качество жизни.</w:t>
      </w:r>
    </w:p>
    <w:p w14:paraId="1E3C76F2">
      <w:pPr>
        <w:pStyle w:val="5"/>
        <w:shd w:val="clear" w:color="auto" w:fill="FFFFFF"/>
        <w:spacing w:before="0" w:beforeAutospacing="0" w:after="0" w:afterAutospacing="0"/>
        <w:jc w:val="both"/>
        <w:rPr>
          <w:sz w:val="28"/>
          <w:szCs w:val="28"/>
        </w:rPr>
      </w:pPr>
      <w:r>
        <w:rPr>
          <w:sz w:val="28"/>
          <w:szCs w:val="28"/>
        </w:rPr>
        <w:tab/>
      </w:r>
      <w:r>
        <w:rPr>
          <w:sz w:val="28"/>
          <w:szCs w:val="28"/>
        </w:rPr>
        <w:t>В качестве основных методов являются:</w:t>
      </w:r>
    </w:p>
    <w:p w14:paraId="3A539D86">
      <w:pPr>
        <w:pStyle w:val="5"/>
        <w:shd w:val="clear" w:color="auto" w:fill="FFFFFF"/>
        <w:spacing w:before="0" w:beforeAutospacing="0" w:after="0" w:afterAutospacing="0"/>
        <w:jc w:val="both"/>
        <w:rPr>
          <w:sz w:val="28"/>
          <w:szCs w:val="28"/>
        </w:rPr>
      </w:pPr>
      <w:r>
        <w:rPr>
          <w:sz w:val="28"/>
          <w:szCs w:val="28"/>
        </w:rPr>
        <w:t>-Гимнастические упражнения;</w:t>
      </w:r>
    </w:p>
    <w:p w14:paraId="1382E4D6">
      <w:pPr>
        <w:pStyle w:val="5"/>
        <w:shd w:val="clear" w:color="auto" w:fill="FFFFFF"/>
        <w:spacing w:before="0" w:beforeAutospacing="0" w:after="0" w:afterAutospacing="0"/>
        <w:jc w:val="both"/>
        <w:rPr>
          <w:sz w:val="28"/>
          <w:szCs w:val="28"/>
        </w:rPr>
      </w:pPr>
      <w:r>
        <w:rPr>
          <w:sz w:val="28"/>
          <w:szCs w:val="28"/>
        </w:rPr>
        <w:t>-Подвижные игры по словесной инструкции с использованием стихотворных текстов;</w:t>
      </w:r>
    </w:p>
    <w:p w14:paraId="506B694A">
      <w:pPr>
        <w:pStyle w:val="5"/>
        <w:shd w:val="clear" w:color="auto" w:fill="FFFFFF"/>
        <w:spacing w:before="0" w:beforeAutospacing="0" w:after="0" w:afterAutospacing="0"/>
        <w:jc w:val="both"/>
        <w:rPr>
          <w:sz w:val="28"/>
          <w:szCs w:val="28"/>
        </w:rPr>
      </w:pPr>
      <w:r>
        <w:rPr>
          <w:sz w:val="28"/>
          <w:szCs w:val="28"/>
        </w:rPr>
        <w:t>-Подвижные игры с использованием наглядности (стрелки-векторы, схемы);</w:t>
      </w:r>
    </w:p>
    <w:p w14:paraId="6D895DAC">
      <w:pPr>
        <w:pStyle w:val="5"/>
        <w:shd w:val="clear" w:color="auto" w:fill="FFFFFF"/>
        <w:spacing w:before="0" w:beforeAutospacing="0" w:after="0" w:afterAutospacing="0"/>
        <w:jc w:val="both"/>
        <w:rPr>
          <w:sz w:val="28"/>
          <w:szCs w:val="28"/>
        </w:rPr>
      </w:pPr>
      <w:r>
        <w:rPr>
          <w:sz w:val="28"/>
          <w:szCs w:val="28"/>
        </w:rPr>
        <w:t>-Подвижные игры с правилами.</w:t>
      </w:r>
    </w:p>
    <w:p w14:paraId="00601C5C">
      <w:pPr>
        <w:pStyle w:val="5"/>
        <w:shd w:val="clear" w:color="auto" w:fill="FFFFFF"/>
        <w:spacing w:before="0" w:beforeAutospacing="0" w:after="0" w:afterAutospacing="0"/>
        <w:jc w:val="both"/>
        <w:rPr>
          <w:sz w:val="28"/>
          <w:szCs w:val="28"/>
        </w:rPr>
      </w:pPr>
      <w:r>
        <w:rPr>
          <w:sz w:val="28"/>
          <w:szCs w:val="28"/>
        </w:rPr>
        <w:tab/>
      </w:r>
      <w:r>
        <w:rPr>
          <w:sz w:val="28"/>
          <w:szCs w:val="28"/>
        </w:rPr>
        <w:t>Учитывая направления коррекционной программы, 4 комплекта игр: игры, направленные на ориентировку в схеме собственного тела; игры, направленные на определение местоположения предметов в пространстве; игры, направленные на определение отношений между предметами и игры, направленные на умение ориентироваться на плоскости. Однако несмотря на определенную последовательность в работе, выделение ее направлений достаточно условное, комплексы игр строго не специализированы и легко комбинируются между собой.</w:t>
      </w:r>
    </w:p>
    <w:p w14:paraId="73D06C61">
      <w:pPr>
        <w:pStyle w:val="5"/>
        <w:shd w:val="clear" w:color="auto" w:fill="FFFFFF"/>
        <w:spacing w:before="0" w:beforeAutospacing="0" w:after="0" w:afterAutospacing="0"/>
        <w:jc w:val="both"/>
        <w:rPr>
          <w:sz w:val="28"/>
          <w:szCs w:val="28"/>
        </w:rPr>
      </w:pPr>
      <w:r>
        <w:rPr>
          <w:sz w:val="28"/>
          <w:szCs w:val="28"/>
        </w:rPr>
        <w:tab/>
      </w:r>
      <w:r>
        <w:rPr>
          <w:sz w:val="28"/>
          <w:szCs w:val="28"/>
        </w:rPr>
        <w:t>У детей с ДЦП отмечаются нарушения в двигательном, зрительном, тактильно-кинестетическом анализаторах. Поэтому в коррекционных играх предлагают максимально использовать все возможные анализаторы для формирования знаний в пространстве. В ходе занятия создаются такие условия, чтобы у детей вырабатывались установка на успех, на принятие помощи взрослого.</w:t>
      </w:r>
    </w:p>
    <w:p w14:paraId="0DD8D996">
      <w:pPr>
        <w:pStyle w:val="5"/>
        <w:shd w:val="clear" w:color="auto" w:fill="FFFFFF"/>
        <w:spacing w:before="0" w:beforeAutospacing="0" w:after="0" w:afterAutospacing="0"/>
        <w:jc w:val="both"/>
        <w:rPr>
          <w:sz w:val="28"/>
          <w:szCs w:val="28"/>
        </w:rPr>
      </w:pPr>
      <w:r>
        <w:rPr>
          <w:bCs/>
          <w:sz w:val="28"/>
          <w:szCs w:val="28"/>
        </w:rPr>
        <w:t>Обучение ориентировке в схеме собственного тела.</w:t>
      </w:r>
    </w:p>
    <w:p w14:paraId="437EBB6D">
      <w:pPr>
        <w:pStyle w:val="5"/>
        <w:shd w:val="clear" w:color="auto" w:fill="FFFFFF"/>
        <w:spacing w:before="0" w:beforeAutospacing="0" w:after="0" w:afterAutospacing="0"/>
        <w:jc w:val="both"/>
        <w:rPr>
          <w:sz w:val="28"/>
          <w:szCs w:val="28"/>
        </w:rPr>
      </w:pPr>
      <w:r>
        <w:rPr>
          <w:sz w:val="28"/>
          <w:szCs w:val="28"/>
        </w:rPr>
        <w:tab/>
      </w:r>
      <w:r>
        <w:rPr>
          <w:sz w:val="28"/>
          <w:szCs w:val="28"/>
        </w:rPr>
        <w:t>Важной задачей данного направления работы является: обогащение практического, чувственного опыта детей; формирование умения определять пространственные направления (</w:t>
      </w:r>
      <w:r>
        <w:rPr>
          <w:iCs/>
          <w:sz w:val="28"/>
          <w:szCs w:val="28"/>
        </w:rPr>
        <w:t>правое- левое, направо- налево, справа- слева)</w:t>
      </w:r>
      <w:r>
        <w:rPr>
          <w:i/>
          <w:iCs/>
          <w:sz w:val="28"/>
          <w:szCs w:val="28"/>
        </w:rPr>
        <w:t> </w:t>
      </w:r>
      <w:r>
        <w:rPr>
          <w:sz w:val="28"/>
          <w:szCs w:val="28"/>
        </w:rPr>
        <w:t>в различных ситуациях, опираясь на схему собственного тела; расширение активного словарного запаса пространственной терминологией.</w:t>
      </w:r>
    </w:p>
    <w:p w14:paraId="213DC47A">
      <w:pPr>
        <w:pStyle w:val="5"/>
        <w:shd w:val="clear" w:color="auto" w:fill="FFFFFF"/>
        <w:spacing w:before="0" w:beforeAutospacing="0" w:after="0" w:afterAutospacing="0"/>
        <w:jc w:val="both"/>
        <w:rPr>
          <w:sz w:val="28"/>
          <w:szCs w:val="28"/>
        </w:rPr>
      </w:pPr>
      <w:r>
        <w:rPr>
          <w:sz w:val="28"/>
          <w:szCs w:val="28"/>
        </w:rPr>
        <w:tab/>
      </w:r>
      <w:r>
        <w:rPr>
          <w:sz w:val="28"/>
          <w:szCs w:val="28"/>
        </w:rPr>
        <w:t>Для решения поставленных задач предлагается три серии игр.</w:t>
      </w:r>
    </w:p>
    <w:p w14:paraId="47EE21AF">
      <w:pPr>
        <w:pStyle w:val="5"/>
        <w:shd w:val="clear" w:color="auto" w:fill="FFFFFF"/>
        <w:spacing w:before="0" w:beforeAutospacing="0" w:after="0" w:afterAutospacing="0"/>
        <w:jc w:val="both"/>
        <w:rPr>
          <w:sz w:val="28"/>
          <w:szCs w:val="28"/>
        </w:rPr>
      </w:pPr>
      <w:r>
        <w:rPr>
          <w:sz w:val="28"/>
          <w:szCs w:val="28"/>
        </w:rPr>
        <w:t>Первая серия направлена на ориентацию собственного тела ребенка.</w:t>
      </w:r>
    </w:p>
    <w:p w14:paraId="7699BBFE">
      <w:pPr>
        <w:pStyle w:val="5"/>
        <w:shd w:val="clear" w:color="auto" w:fill="FFFFFF"/>
        <w:spacing w:before="0" w:beforeAutospacing="0" w:after="0" w:afterAutospacing="0"/>
        <w:jc w:val="both"/>
        <w:rPr>
          <w:sz w:val="28"/>
          <w:szCs w:val="28"/>
        </w:rPr>
      </w:pPr>
      <w:r>
        <w:rPr>
          <w:sz w:val="28"/>
          <w:szCs w:val="28"/>
        </w:rPr>
        <w:t>Вторая серия игр обучает ориентировке в правом и левом направлении пространства относительно самого себя.</w:t>
      </w:r>
    </w:p>
    <w:p w14:paraId="1497CC5E">
      <w:pPr>
        <w:pStyle w:val="5"/>
        <w:shd w:val="clear" w:color="auto" w:fill="FFFFFF"/>
        <w:spacing w:before="0" w:beforeAutospacing="0" w:after="0" w:afterAutospacing="0"/>
        <w:jc w:val="both"/>
        <w:rPr>
          <w:sz w:val="28"/>
          <w:szCs w:val="28"/>
        </w:rPr>
      </w:pPr>
      <w:r>
        <w:rPr>
          <w:sz w:val="28"/>
          <w:szCs w:val="28"/>
        </w:rPr>
        <w:t>Третья серия игр направлена на ориентировку в пространстве в зеркальном отображении.</w:t>
      </w:r>
    </w:p>
    <w:p w14:paraId="38654AC3">
      <w:pPr>
        <w:pStyle w:val="5"/>
        <w:shd w:val="clear" w:color="auto" w:fill="FFFFFF"/>
        <w:spacing w:before="0" w:beforeAutospacing="0" w:after="0" w:afterAutospacing="0"/>
        <w:jc w:val="both"/>
        <w:rPr>
          <w:sz w:val="28"/>
          <w:szCs w:val="28"/>
        </w:rPr>
      </w:pPr>
      <w:r>
        <w:rPr>
          <w:sz w:val="28"/>
          <w:szCs w:val="28"/>
        </w:rPr>
        <w:tab/>
      </w:r>
      <w:r>
        <w:rPr>
          <w:sz w:val="28"/>
          <w:szCs w:val="28"/>
        </w:rPr>
        <w:t xml:space="preserve">Игры данного комплекса ориентированы на формирование проприоцепции, осязания, зрительно-моторной координации </w:t>
      </w:r>
    </w:p>
    <w:p w14:paraId="0944B373">
      <w:pPr>
        <w:pStyle w:val="5"/>
        <w:shd w:val="clear" w:color="auto" w:fill="FFFFFF"/>
        <w:spacing w:before="0" w:beforeAutospacing="0" w:after="0" w:afterAutospacing="0"/>
        <w:jc w:val="both"/>
        <w:rPr>
          <w:sz w:val="28"/>
          <w:szCs w:val="28"/>
        </w:rPr>
      </w:pPr>
      <w:r>
        <w:rPr>
          <w:sz w:val="28"/>
          <w:szCs w:val="28"/>
        </w:rPr>
        <w:tab/>
      </w:r>
      <w:r>
        <w:rPr>
          <w:bCs/>
          <w:sz w:val="28"/>
          <w:szCs w:val="28"/>
        </w:rPr>
        <w:t>Формы работы</w:t>
      </w:r>
      <w:r>
        <w:rPr>
          <w:sz w:val="28"/>
          <w:szCs w:val="28"/>
        </w:rPr>
        <w:t> специалистов с детьми с нарушениями опорно-двигательного аппарата: </w:t>
      </w:r>
      <w:r>
        <w:rPr>
          <w:bCs/>
          <w:iCs/>
          <w:sz w:val="28"/>
          <w:szCs w:val="28"/>
        </w:rPr>
        <w:t>индивидуальные, подгрупповые и фронтальные</w:t>
      </w:r>
      <w:r>
        <w:rPr>
          <w:sz w:val="28"/>
          <w:szCs w:val="28"/>
        </w:rPr>
        <w:t>; возможен лабильный подход к уровню усвоения материала разными детьми.</w:t>
      </w:r>
    </w:p>
    <w:p w14:paraId="1E554F77">
      <w:pPr>
        <w:pStyle w:val="5"/>
        <w:shd w:val="clear" w:color="auto" w:fill="FFFFFF"/>
        <w:spacing w:before="0" w:beforeAutospacing="0" w:after="0" w:afterAutospacing="0"/>
        <w:jc w:val="both"/>
        <w:rPr>
          <w:sz w:val="28"/>
          <w:szCs w:val="28"/>
        </w:rPr>
      </w:pPr>
      <w:r>
        <w:rPr>
          <w:sz w:val="28"/>
          <w:szCs w:val="28"/>
        </w:rPr>
        <w:tab/>
      </w:r>
      <w:r>
        <w:rPr>
          <w:sz w:val="28"/>
          <w:szCs w:val="28"/>
        </w:rPr>
        <w:t>Наиболее приемлемым видом образовательного учреждения для учащихся с нарушениями опорно-двигательного аппарата является специальная </w:t>
      </w:r>
      <w:r>
        <w:rPr>
          <w:bCs/>
          <w:iCs/>
          <w:sz w:val="28"/>
          <w:szCs w:val="28"/>
        </w:rPr>
        <w:t>коррекционная школа-интернат.</w:t>
      </w:r>
      <w:r>
        <w:rPr>
          <w:sz w:val="28"/>
          <w:szCs w:val="28"/>
        </w:rPr>
        <w:t> Обучение и воспитание детей с двигательной патологией в условиях специальных (коррекционных) образовательных учреждений наиболее эффективно, так как там созданы оптимальные условия для получения детьми образования, соответствующего их возрасту и особенностям развития.</w:t>
      </w:r>
    </w:p>
    <w:p w14:paraId="57349811">
      <w:pPr>
        <w:pStyle w:val="5"/>
        <w:shd w:val="clear" w:color="auto" w:fill="FFFFFF"/>
        <w:spacing w:before="0" w:beforeAutospacing="0" w:after="0" w:afterAutospacing="0"/>
        <w:jc w:val="both"/>
        <w:rPr>
          <w:sz w:val="28"/>
          <w:szCs w:val="28"/>
        </w:rPr>
      </w:pPr>
      <w:r>
        <w:rPr>
          <w:sz w:val="28"/>
          <w:szCs w:val="28"/>
        </w:rPr>
        <w:tab/>
      </w:r>
      <w:r>
        <w:rPr>
          <w:sz w:val="28"/>
          <w:szCs w:val="28"/>
        </w:rPr>
        <w:t xml:space="preserve">Рассматривая положительные аспекты данной модели, следует учитывать и </w:t>
      </w:r>
      <w:r>
        <w:rPr>
          <w:bCs/>
          <w:sz w:val="28"/>
          <w:szCs w:val="28"/>
        </w:rPr>
        <w:t>некоторые негативные моменты</w:t>
      </w:r>
      <w:r>
        <w:rPr>
          <w:sz w:val="28"/>
          <w:szCs w:val="28"/>
        </w:rPr>
        <w:t>: отрыв от семьи; отрыв от нормально развивающихся сверстников; постоянное пребывание среди детей, имеющих аналогичные отклонения в развитии.</w:t>
      </w:r>
    </w:p>
    <w:p w14:paraId="5898E269">
      <w:pPr>
        <w:pStyle w:val="5"/>
        <w:shd w:val="clear" w:color="auto" w:fill="FFFFFF"/>
        <w:spacing w:before="0" w:beforeAutospacing="0" w:after="0" w:afterAutospacing="0"/>
        <w:jc w:val="both"/>
        <w:rPr>
          <w:sz w:val="28"/>
          <w:szCs w:val="28"/>
        </w:rPr>
      </w:pPr>
      <w:r>
        <w:rPr>
          <w:sz w:val="28"/>
          <w:szCs w:val="28"/>
        </w:rPr>
        <w:tab/>
      </w:r>
      <w:r>
        <w:rPr>
          <w:sz w:val="28"/>
          <w:szCs w:val="28"/>
        </w:rPr>
        <w:t>По мнению многих ведущих специалистов в этой области, </w:t>
      </w:r>
      <w:r>
        <w:rPr>
          <w:bCs/>
          <w:sz w:val="28"/>
          <w:szCs w:val="28"/>
        </w:rPr>
        <w:t>возможны</w:t>
      </w:r>
      <w:r>
        <w:rPr>
          <w:sz w:val="28"/>
          <w:szCs w:val="28"/>
        </w:rPr>
        <w:t> </w:t>
      </w:r>
      <w:r>
        <w:rPr>
          <w:bCs/>
          <w:sz w:val="28"/>
          <w:szCs w:val="28"/>
        </w:rPr>
        <w:t>разные варианты организации обучения</w:t>
      </w:r>
      <w:r>
        <w:rPr>
          <w:sz w:val="28"/>
          <w:szCs w:val="28"/>
        </w:rPr>
        <w:t> такого ребенка в массовых общеобразовательных учреждениях:</w:t>
      </w:r>
    </w:p>
    <w:p w14:paraId="075825CD">
      <w:pPr>
        <w:pStyle w:val="5"/>
        <w:shd w:val="clear" w:color="auto" w:fill="FFFFFF"/>
        <w:spacing w:before="0" w:beforeAutospacing="0" w:after="0" w:afterAutospacing="0"/>
        <w:jc w:val="both"/>
        <w:rPr>
          <w:sz w:val="28"/>
          <w:szCs w:val="28"/>
        </w:rPr>
      </w:pPr>
      <w:r>
        <w:rPr>
          <w:sz w:val="28"/>
          <w:szCs w:val="28"/>
        </w:rPr>
        <w:t>а) </w:t>
      </w:r>
      <w:r>
        <w:rPr>
          <w:bCs/>
          <w:iCs/>
          <w:sz w:val="28"/>
          <w:szCs w:val="28"/>
        </w:rPr>
        <w:t>Обучение на дому</w:t>
      </w:r>
      <w:r>
        <w:rPr>
          <w:sz w:val="28"/>
          <w:szCs w:val="28"/>
        </w:rPr>
        <w:t> при массовой общеобразовательной школе возможно для детей с тяжелыми двигательными нарушениями, поведенческими нарушениями и судорожными приступами. Эту форму интеграции целесообразно использовать только в крайнем случае, если нет других возможностей организации психолого-педагогического сопровождения.</w:t>
      </w:r>
    </w:p>
    <w:p w14:paraId="52849BF4">
      <w:pPr>
        <w:pStyle w:val="5"/>
        <w:shd w:val="clear" w:color="auto" w:fill="FFFFFF"/>
        <w:spacing w:before="0" w:beforeAutospacing="0" w:after="0" w:afterAutospacing="0"/>
        <w:jc w:val="both"/>
        <w:rPr>
          <w:sz w:val="28"/>
          <w:szCs w:val="28"/>
        </w:rPr>
      </w:pPr>
      <w:r>
        <w:rPr>
          <w:sz w:val="28"/>
          <w:szCs w:val="28"/>
        </w:rPr>
        <w:t>б) </w:t>
      </w:r>
      <w:r>
        <w:rPr>
          <w:bCs/>
          <w:iCs/>
          <w:sz w:val="28"/>
          <w:szCs w:val="28"/>
        </w:rPr>
        <w:t>Частичная интеграция в массовые школы</w:t>
      </w:r>
      <w:r>
        <w:rPr>
          <w:sz w:val="28"/>
          <w:szCs w:val="28"/>
        </w:rPr>
        <w:t> подходит для детей с двигательной патологией средней тяжести и выраженности астенических проявлений. Возможно проводить часть уроков на дому, а часть – в школе. Для этого варианта обучения необходимы следующие условия:</w:t>
      </w:r>
    </w:p>
    <w:p w14:paraId="751BE3D3">
      <w:pPr>
        <w:pStyle w:val="5"/>
        <w:shd w:val="clear" w:color="auto" w:fill="FFFFFF"/>
        <w:spacing w:before="0" w:beforeAutospacing="0" w:after="0" w:afterAutospacing="0"/>
        <w:jc w:val="both"/>
        <w:rPr>
          <w:sz w:val="28"/>
          <w:szCs w:val="28"/>
        </w:rPr>
      </w:pPr>
      <w:r>
        <w:rPr>
          <w:sz w:val="28"/>
          <w:szCs w:val="28"/>
        </w:rPr>
        <w:t>- наличие оборудования – рабочее место (стол, стул, специальные приспособления для письма),</w:t>
      </w:r>
    </w:p>
    <w:p w14:paraId="5E191A53">
      <w:pPr>
        <w:pStyle w:val="5"/>
        <w:shd w:val="clear" w:color="auto" w:fill="FFFFFF"/>
        <w:spacing w:before="0" w:beforeAutospacing="0" w:after="0" w:afterAutospacing="0"/>
        <w:jc w:val="both"/>
        <w:rPr>
          <w:sz w:val="28"/>
          <w:szCs w:val="28"/>
        </w:rPr>
      </w:pPr>
      <w:r>
        <w:rPr>
          <w:sz w:val="28"/>
          <w:szCs w:val="28"/>
        </w:rPr>
        <w:t>- соблюдение ортопедического режима и режима охраны зрения,</w:t>
      </w:r>
    </w:p>
    <w:p w14:paraId="359D69F0">
      <w:pPr>
        <w:pStyle w:val="5"/>
        <w:shd w:val="clear" w:color="auto" w:fill="FFFFFF"/>
        <w:spacing w:before="0" w:beforeAutospacing="0" w:after="0" w:afterAutospacing="0"/>
        <w:jc w:val="both"/>
        <w:rPr>
          <w:sz w:val="28"/>
          <w:szCs w:val="28"/>
        </w:rPr>
      </w:pPr>
      <w:r>
        <w:rPr>
          <w:sz w:val="28"/>
          <w:szCs w:val="28"/>
        </w:rPr>
        <w:t>-дозирование интеллектуальных и физических нагрузок; психологическое сопровождение,</w:t>
      </w:r>
    </w:p>
    <w:p w14:paraId="4CFAC801">
      <w:pPr>
        <w:pStyle w:val="5"/>
        <w:shd w:val="clear" w:color="auto" w:fill="FFFFFF"/>
        <w:spacing w:before="0" w:beforeAutospacing="0" w:after="0" w:afterAutospacing="0"/>
        <w:jc w:val="both"/>
        <w:rPr>
          <w:sz w:val="28"/>
          <w:szCs w:val="28"/>
        </w:rPr>
      </w:pPr>
      <w:r>
        <w:rPr>
          <w:sz w:val="28"/>
          <w:szCs w:val="28"/>
        </w:rPr>
        <w:t>- повышение квалификации педагогов школы.</w:t>
      </w:r>
    </w:p>
    <w:p w14:paraId="1198B7E1">
      <w:pPr>
        <w:pStyle w:val="5"/>
        <w:shd w:val="clear" w:color="auto" w:fill="FFFFFF"/>
        <w:spacing w:before="0" w:beforeAutospacing="0" w:after="0" w:afterAutospacing="0"/>
        <w:jc w:val="both"/>
        <w:rPr>
          <w:sz w:val="28"/>
          <w:szCs w:val="28"/>
        </w:rPr>
      </w:pPr>
      <w:r>
        <w:rPr>
          <w:sz w:val="28"/>
          <w:szCs w:val="28"/>
        </w:rPr>
        <w:t>в) </w:t>
      </w:r>
      <w:r>
        <w:rPr>
          <w:bCs/>
          <w:iCs/>
          <w:sz w:val="28"/>
          <w:szCs w:val="28"/>
        </w:rPr>
        <w:t>Полная интеграция в массовые общеобразовательные школы</w:t>
      </w:r>
      <w:r>
        <w:rPr>
          <w:sz w:val="28"/>
          <w:szCs w:val="28"/>
        </w:rPr>
        <w:t> реальна для детей с легкой двигательной патологией и с нормальным интеллектом, для детей с двигательной патологией средней тяжести и с нормальным интеллектом, а также для детей с двигательной патологией и с разборчивой речью.</w:t>
      </w:r>
    </w:p>
    <w:p w14:paraId="253F4480">
      <w:pPr>
        <w:pStyle w:val="5"/>
        <w:shd w:val="clear" w:color="auto" w:fill="FFFFFF"/>
        <w:spacing w:before="0" w:beforeAutospacing="0" w:after="0" w:afterAutospacing="0"/>
        <w:jc w:val="both"/>
        <w:rPr>
          <w:sz w:val="28"/>
          <w:szCs w:val="28"/>
        </w:rPr>
      </w:pPr>
      <w:r>
        <w:rPr>
          <w:sz w:val="28"/>
          <w:szCs w:val="28"/>
        </w:rPr>
        <w:tab/>
      </w:r>
      <w:r>
        <w:rPr>
          <w:sz w:val="28"/>
          <w:szCs w:val="28"/>
        </w:rPr>
        <w:t>Интеграция ребенка с нарушениями опорно-двигательного аппарата будет успешна при</w:t>
      </w:r>
      <w:r>
        <w:rPr>
          <w:b/>
          <w:bCs/>
          <w:sz w:val="28"/>
          <w:szCs w:val="28"/>
        </w:rPr>
        <w:t> </w:t>
      </w:r>
      <w:r>
        <w:rPr>
          <w:bCs/>
          <w:sz w:val="28"/>
          <w:szCs w:val="28"/>
        </w:rPr>
        <w:t>условии или при наличии</w:t>
      </w:r>
      <w:r>
        <w:rPr>
          <w:sz w:val="28"/>
          <w:szCs w:val="28"/>
        </w:rPr>
        <w:t>:</w:t>
      </w:r>
    </w:p>
    <w:p w14:paraId="5FE7AB4A">
      <w:pPr>
        <w:pStyle w:val="5"/>
        <w:shd w:val="clear" w:color="auto" w:fill="FFFFFF"/>
        <w:spacing w:before="0" w:beforeAutospacing="0" w:after="0" w:afterAutospacing="0"/>
        <w:jc w:val="both"/>
        <w:rPr>
          <w:sz w:val="28"/>
          <w:szCs w:val="28"/>
        </w:rPr>
      </w:pPr>
      <w:r>
        <w:rPr>
          <w:sz w:val="28"/>
          <w:szCs w:val="28"/>
        </w:rPr>
        <w:t>- учета психофизических особенностей детей с двигательной патологией;</w:t>
      </w:r>
    </w:p>
    <w:p w14:paraId="64B2C57F">
      <w:pPr>
        <w:pStyle w:val="5"/>
        <w:shd w:val="clear" w:color="auto" w:fill="FFFFFF"/>
        <w:spacing w:before="0" w:beforeAutospacing="0" w:after="0" w:afterAutospacing="0"/>
        <w:jc w:val="both"/>
        <w:rPr>
          <w:sz w:val="28"/>
          <w:szCs w:val="28"/>
        </w:rPr>
      </w:pPr>
      <w:r>
        <w:rPr>
          <w:sz w:val="28"/>
          <w:szCs w:val="28"/>
        </w:rPr>
        <w:t>- специально приспособленного здания;</w:t>
      </w:r>
    </w:p>
    <w:p w14:paraId="6477EBCD">
      <w:pPr>
        <w:pStyle w:val="5"/>
        <w:shd w:val="clear" w:color="auto" w:fill="FFFFFF"/>
        <w:spacing w:before="0" w:beforeAutospacing="0" w:after="0" w:afterAutospacing="0"/>
        <w:jc w:val="both"/>
        <w:rPr>
          <w:sz w:val="28"/>
          <w:szCs w:val="28"/>
        </w:rPr>
      </w:pPr>
      <w:r>
        <w:rPr>
          <w:sz w:val="28"/>
          <w:szCs w:val="28"/>
        </w:rPr>
        <w:t>- специальной мебели;</w:t>
      </w:r>
    </w:p>
    <w:p w14:paraId="09F0B7C9">
      <w:pPr>
        <w:pStyle w:val="5"/>
        <w:shd w:val="clear" w:color="auto" w:fill="FFFFFF"/>
        <w:spacing w:before="0" w:beforeAutospacing="0" w:after="0" w:afterAutospacing="0"/>
        <w:jc w:val="both"/>
        <w:rPr>
          <w:sz w:val="28"/>
          <w:szCs w:val="28"/>
        </w:rPr>
      </w:pPr>
      <w:r>
        <w:rPr>
          <w:sz w:val="28"/>
          <w:szCs w:val="28"/>
        </w:rPr>
        <w:t>-специальных приспособлений для обучения;</w:t>
      </w:r>
    </w:p>
    <w:p w14:paraId="69195E76">
      <w:pPr>
        <w:pStyle w:val="5"/>
        <w:shd w:val="clear" w:color="auto" w:fill="FFFFFF"/>
        <w:spacing w:before="0" w:beforeAutospacing="0" w:after="0" w:afterAutospacing="0"/>
        <w:jc w:val="both"/>
        <w:rPr>
          <w:sz w:val="28"/>
          <w:szCs w:val="28"/>
        </w:rPr>
      </w:pPr>
      <w:r>
        <w:rPr>
          <w:sz w:val="28"/>
          <w:szCs w:val="28"/>
        </w:rPr>
        <w:t>- соблюдения ортопедического, двигательного режима и режима нагрузок.</w:t>
      </w:r>
    </w:p>
    <w:p w14:paraId="0934ABEE">
      <w:pPr>
        <w:pStyle w:val="5"/>
        <w:shd w:val="clear" w:color="auto" w:fill="FFFFFF"/>
        <w:spacing w:before="0" w:beforeAutospacing="0" w:after="0" w:afterAutospacing="0"/>
        <w:jc w:val="both"/>
        <w:rPr>
          <w:sz w:val="28"/>
          <w:szCs w:val="28"/>
        </w:rPr>
      </w:pPr>
      <w:r>
        <w:rPr>
          <w:sz w:val="28"/>
          <w:szCs w:val="28"/>
        </w:rPr>
        <w:tab/>
      </w:r>
      <w:r>
        <w:rPr>
          <w:sz w:val="28"/>
          <w:szCs w:val="28"/>
        </w:rPr>
        <w:t>Интеграция детей с нарушениями опорно-двигательного аппарата в условиях гибких классов возможна только при сочетании двигательной патологии с задержкой психического развития или неотягощенной умственной отсталостью.</w:t>
      </w:r>
    </w:p>
    <w:p w14:paraId="1471206C">
      <w:pPr>
        <w:pStyle w:val="5"/>
        <w:shd w:val="clear" w:color="auto" w:fill="FFFFFF"/>
        <w:spacing w:before="0" w:beforeAutospacing="0" w:after="0" w:afterAutospacing="0"/>
        <w:jc w:val="both"/>
        <w:rPr>
          <w:sz w:val="28"/>
          <w:szCs w:val="28"/>
        </w:rPr>
      </w:pPr>
      <w:r>
        <w:rPr>
          <w:sz w:val="28"/>
          <w:szCs w:val="28"/>
        </w:rPr>
        <w:tab/>
      </w:r>
      <w:r>
        <w:rPr>
          <w:sz w:val="28"/>
          <w:szCs w:val="28"/>
        </w:rPr>
        <w:t>Нецелесообразно интегрировать следующие группы учащихся с двигательными нарушениями:</w:t>
      </w:r>
    </w:p>
    <w:p w14:paraId="00ADEEE2">
      <w:pPr>
        <w:pStyle w:val="5"/>
        <w:shd w:val="clear" w:color="auto" w:fill="FFFFFF"/>
        <w:spacing w:before="0" w:beforeAutospacing="0" w:after="0" w:afterAutospacing="0"/>
        <w:jc w:val="both"/>
        <w:rPr>
          <w:sz w:val="28"/>
          <w:szCs w:val="28"/>
        </w:rPr>
      </w:pPr>
      <w:r>
        <w:rPr>
          <w:sz w:val="28"/>
          <w:szCs w:val="28"/>
        </w:rPr>
        <w:t>- с тяжелой или средней степенью выраженности двигательной патологии в сочетании с умственной отсталостью;</w:t>
      </w:r>
    </w:p>
    <w:p w14:paraId="2DB3808A">
      <w:pPr>
        <w:pStyle w:val="5"/>
        <w:shd w:val="clear" w:color="auto" w:fill="FFFFFF"/>
        <w:spacing w:before="0" w:beforeAutospacing="0" w:after="0" w:afterAutospacing="0"/>
        <w:jc w:val="both"/>
        <w:rPr>
          <w:sz w:val="28"/>
          <w:szCs w:val="28"/>
        </w:rPr>
      </w:pPr>
      <w:r>
        <w:rPr>
          <w:sz w:val="28"/>
          <w:szCs w:val="28"/>
        </w:rPr>
        <w:t>- с тяжелой двигательной и речевой патологией или неразборчивой речью;</w:t>
      </w:r>
    </w:p>
    <w:p w14:paraId="34038FF8">
      <w:pPr>
        <w:pStyle w:val="5"/>
        <w:shd w:val="clear" w:color="auto" w:fill="FFFFFF"/>
        <w:spacing w:before="0" w:beforeAutospacing="0" w:after="0" w:afterAutospacing="0"/>
        <w:jc w:val="both"/>
        <w:rPr>
          <w:sz w:val="28"/>
          <w:szCs w:val="28"/>
        </w:rPr>
      </w:pPr>
      <w:r>
        <w:rPr>
          <w:sz w:val="28"/>
          <w:szCs w:val="28"/>
        </w:rPr>
        <w:t>- с двигательной патологией в сочетании с эписиндромом;</w:t>
      </w:r>
    </w:p>
    <w:p w14:paraId="03AC7A5C">
      <w:pPr>
        <w:pStyle w:val="5"/>
        <w:shd w:val="clear" w:color="auto" w:fill="FFFFFF"/>
        <w:spacing w:before="0" w:beforeAutospacing="0" w:after="0" w:afterAutospacing="0"/>
        <w:jc w:val="both"/>
        <w:rPr>
          <w:sz w:val="28"/>
          <w:szCs w:val="28"/>
        </w:rPr>
      </w:pPr>
      <w:r>
        <w:rPr>
          <w:sz w:val="28"/>
          <w:szCs w:val="28"/>
        </w:rPr>
        <w:t>- с тяжелой двигательной патологией в сочетании с нарушениями зрения или слуха;</w:t>
      </w:r>
    </w:p>
    <w:p w14:paraId="37C2A7E9">
      <w:pPr>
        <w:pStyle w:val="5"/>
        <w:shd w:val="clear" w:color="auto" w:fill="FFFFFF"/>
        <w:spacing w:before="0" w:beforeAutospacing="0" w:after="0" w:afterAutospacing="0"/>
        <w:jc w:val="both"/>
        <w:rPr>
          <w:sz w:val="28"/>
          <w:szCs w:val="28"/>
        </w:rPr>
      </w:pPr>
      <w:r>
        <w:rPr>
          <w:sz w:val="28"/>
          <w:szCs w:val="28"/>
        </w:rPr>
        <w:t>- с выраженными эмоционально-волевыми и поведенческими нарушениями.</w:t>
      </w:r>
    </w:p>
    <w:p w14:paraId="7C1E9E50">
      <w:pPr>
        <w:pStyle w:val="5"/>
        <w:shd w:val="clear" w:color="auto" w:fill="FFFFFF"/>
        <w:spacing w:before="0" w:beforeAutospacing="0" w:after="0" w:afterAutospacing="0"/>
        <w:jc w:val="both"/>
        <w:rPr>
          <w:sz w:val="28"/>
          <w:szCs w:val="28"/>
        </w:rPr>
      </w:pPr>
      <w:r>
        <w:rPr>
          <w:sz w:val="28"/>
          <w:szCs w:val="28"/>
        </w:rPr>
        <w:tab/>
      </w:r>
      <w:r>
        <w:rPr>
          <w:sz w:val="28"/>
          <w:szCs w:val="28"/>
        </w:rPr>
        <w:t>Для них наиболее подходят специальные школы-интернаты, реабилитационные центры и надомное обучение.</w:t>
      </w:r>
    </w:p>
    <w:p w14:paraId="0E0C0034">
      <w:pPr>
        <w:pStyle w:val="5"/>
        <w:shd w:val="clear" w:color="auto" w:fill="FFFFFF"/>
        <w:spacing w:before="0" w:beforeAutospacing="0" w:after="0" w:afterAutospacing="0"/>
        <w:jc w:val="both"/>
        <w:rPr>
          <w:sz w:val="28"/>
          <w:szCs w:val="28"/>
        </w:rPr>
      </w:pPr>
      <w:r>
        <w:rPr>
          <w:sz w:val="28"/>
          <w:szCs w:val="28"/>
        </w:rPr>
        <w:tab/>
      </w:r>
      <w:r>
        <w:rPr>
          <w:sz w:val="28"/>
          <w:szCs w:val="28"/>
        </w:rPr>
        <w:t>В зависимости от структуры нарушений коррекционно-развивающая работа с детьми с нарушениями опорно-двигательного аппарата должна строиться дифференцированно. С учетом необходимости реализации комплексного междисциплинарного подхода при коррекции нарушений развития у детей с ДЦП, психолого-педагогическую работу следует проводить на фоне восстановительного лечения (медикаментозных средств, массажа, ЛФК, физиотерапии).</w:t>
      </w:r>
    </w:p>
    <w:p w14:paraId="15B55CFF">
      <w:pPr>
        <w:pStyle w:val="5"/>
        <w:shd w:val="clear" w:color="auto" w:fill="FFFFFF"/>
        <w:spacing w:before="0" w:beforeAutospacing="0" w:after="0" w:afterAutospacing="0"/>
        <w:jc w:val="both"/>
        <w:rPr>
          <w:sz w:val="28"/>
          <w:szCs w:val="28"/>
        </w:rPr>
      </w:pPr>
      <w:r>
        <w:rPr>
          <w:sz w:val="28"/>
          <w:szCs w:val="28"/>
        </w:rPr>
        <w:tab/>
      </w:r>
      <w:r>
        <w:rPr>
          <w:sz w:val="28"/>
          <w:szCs w:val="28"/>
        </w:rPr>
        <w:t>Важным направлением работы является включение семьи ребенка с двигательной патологией в реабилитационный процесс и поэтапное обучение родителей коррекционно-развивающим технологиям. Следует знакомить родителей с особенностями развития детей, сформировать у них адекватные способы взаимодействия с ребенком, помогать организовать среду (быт, воспитание), которая максимальным образом стимулировала бы развитие ребенка, сглаживала негативное влияние заболевания на его психическое развитие.</w:t>
      </w:r>
    </w:p>
    <w:p w14:paraId="31CA9694">
      <w:pPr>
        <w:pStyle w:val="5"/>
        <w:shd w:val="clear" w:color="auto" w:fill="FFFFFF"/>
        <w:spacing w:before="0" w:beforeAutospacing="0" w:after="0" w:afterAutospacing="0"/>
        <w:jc w:val="both"/>
        <w:rPr>
          <w:sz w:val="28"/>
          <w:szCs w:val="28"/>
        </w:rPr>
      </w:pPr>
      <w:r>
        <w:rPr>
          <w:sz w:val="28"/>
          <w:szCs w:val="28"/>
        </w:rPr>
        <w:tab/>
      </w:r>
      <w:r>
        <w:rPr>
          <w:sz w:val="28"/>
          <w:szCs w:val="28"/>
        </w:rPr>
        <w:t>У родителей постепенно необходимо сформировать систему как теоретических знаний, так и практических умений и навыков общения, обучения и воспитания детей, адекватной оценки возможностей и перспектив развития ребенка.</w:t>
      </w:r>
    </w:p>
    <w:p w14:paraId="0182A1CF">
      <w:pPr>
        <w:pStyle w:val="5"/>
        <w:shd w:val="clear" w:color="auto" w:fill="FFFFFF"/>
        <w:spacing w:before="0" w:beforeAutospacing="0" w:after="0" w:afterAutospacing="0"/>
        <w:jc w:val="both"/>
        <w:rPr>
          <w:sz w:val="28"/>
          <w:szCs w:val="28"/>
        </w:rPr>
      </w:pPr>
      <w:r>
        <w:rPr>
          <w:sz w:val="28"/>
          <w:szCs w:val="28"/>
        </w:rPr>
        <w:tab/>
      </w:r>
      <w:r>
        <w:rPr>
          <w:sz w:val="28"/>
          <w:szCs w:val="28"/>
        </w:rPr>
        <w:t>Для детей с нарушениями двигательной сферы характерны несформированность зрительно-моторной координации (несогласованной работой руки и глаза), которая особенно важна на начальном этапе обучения чтению, когда ребёнок следит глазом за пальцем, которым определяется последовательность букв, слогов, слов. Такие учащиеся часто не в состоянии удерживать рабочую строку при чтении и письме, поскольку соскальзывают с одной строки на другую. В результате они не понимают смысла прочитанного, не могут проверить то, что они написали, на уроках трудового обучения  таким детям трудно правильно  расположить материал, прикрепить выкройку, стойкие затруднения вызывают конструирование, овладение навыками самообслуживания. Дети затрудняются в определении правой и левой стороны, в сложении целого из частей. Несформированность пространственных представлений отражается на начальном этапе изучения математики: при изучении состава числа дети не могут представить его в виде отдельных групп предметов.</w:t>
      </w:r>
    </w:p>
    <w:p w14:paraId="24C47E8D">
      <w:pPr>
        <w:pStyle w:val="5"/>
        <w:shd w:val="clear" w:color="auto" w:fill="FFFFFF"/>
        <w:spacing w:before="0" w:beforeAutospacing="0" w:after="0" w:afterAutospacing="0"/>
        <w:jc w:val="both"/>
        <w:rPr>
          <w:sz w:val="28"/>
          <w:szCs w:val="28"/>
        </w:rPr>
      </w:pPr>
      <w:r>
        <w:rPr>
          <w:sz w:val="28"/>
          <w:szCs w:val="28"/>
        </w:rPr>
        <w:tab/>
      </w:r>
      <w:r>
        <w:rPr>
          <w:sz w:val="28"/>
          <w:szCs w:val="28"/>
        </w:rPr>
        <w:t xml:space="preserve">Для коррекции этих нарушений педагогом должен подбираться индивидуальный объем и способы выполнения задания, учитываются двигательные нарушения, быстрая утомляемость, варьируются формы выполнения задания: используются карточки, разлинованные альбомы, прописывание по карандашу, применение приёма письма «рука в руке». Часто используют коррекционные задания на раскрашивание клеток карандашами разного цвета, штриховку, обводку рисунка по точкам, «зеркальное рисование», шнуровку, работу с шаблонами и трафаретами. При обучении чтению используются специальные закладки с прорезями, позволяющими фиксировать слово, строку, предложение и препятствующие сползанию взгляда со строки. </w:t>
      </w:r>
      <w:r>
        <w:rPr>
          <w:sz w:val="28"/>
          <w:szCs w:val="28"/>
        </w:rPr>
        <w:tab/>
      </w:r>
      <w:r>
        <w:rPr>
          <w:sz w:val="28"/>
          <w:szCs w:val="28"/>
        </w:rPr>
        <w:t>Коррекционная работа в данном случае направлена на формирование произвольных моторных навыков под организующим началом речи.</w:t>
      </w:r>
    </w:p>
    <w:p w14:paraId="48369475">
      <w:pPr>
        <w:pStyle w:val="5"/>
        <w:shd w:val="clear" w:color="auto" w:fill="FFFFFF"/>
        <w:spacing w:before="0" w:beforeAutospacing="0" w:after="0" w:afterAutospacing="0"/>
        <w:jc w:val="both"/>
        <w:rPr>
          <w:sz w:val="28"/>
          <w:szCs w:val="28"/>
        </w:rPr>
      </w:pPr>
      <w:r>
        <w:rPr>
          <w:bCs/>
          <w:sz w:val="28"/>
          <w:szCs w:val="28"/>
        </w:rPr>
        <w:t>Варианты упражнений</w:t>
      </w:r>
    </w:p>
    <w:p w14:paraId="2AE9557B">
      <w:pPr>
        <w:pStyle w:val="5"/>
        <w:shd w:val="clear" w:color="auto" w:fill="FFFFFF"/>
        <w:spacing w:before="0" w:beforeAutospacing="0" w:after="0" w:afterAutospacing="0"/>
        <w:jc w:val="both"/>
        <w:rPr>
          <w:sz w:val="28"/>
          <w:szCs w:val="28"/>
        </w:rPr>
      </w:pPr>
      <w:r>
        <w:rPr>
          <w:sz w:val="28"/>
          <w:szCs w:val="28"/>
        </w:rPr>
        <w:tab/>
      </w:r>
      <w:r>
        <w:rPr>
          <w:sz w:val="28"/>
          <w:szCs w:val="28"/>
        </w:rPr>
        <w:t>При осуществлении коррекционной работы на уроках могут быть применены такие задания, как: </w:t>
      </w:r>
    </w:p>
    <w:p w14:paraId="34B017FD">
      <w:pPr>
        <w:pStyle w:val="5"/>
        <w:shd w:val="clear" w:color="auto" w:fill="FFFFFF"/>
        <w:spacing w:before="0" w:beforeAutospacing="0" w:after="0" w:afterAutospacing="0"/>
        <w:jc w:val="both"/>
        <w:rPr>
          <w:sz w:val="28"/>
          <w:szCs w:val="28"/>
          <w:u w:val="single"/>
        </w:rPr>
      </w:pPr>
      <w:r>
        <w:rPr>
          <w:bCs/>
          <w:sz w:val="28"/>
          <w:szCs w:val="28"/>
          <w:u w:val="single"/>
        </w:rPr>
        <w:t>Коррекционные упражнения, способствующие развитию восприятия, способствующие развитию и уточнению пространственно-временных представлений:</w:t>
      </w:r>
    </w:p>
    <w:p w14:paraId="33386D37">
      <w:pPr>
        <w:pStyle w:val="5"/>
        <w:numPr>
          <w:ilvl w:val="0"/>
          <w:numId w:val="8"/>
        </w:numPr>
        <w:shd w:val="clear" w:color="auto" w:fill="FFFFFF"/>
        <w:spacing w:before="0" w:beforeAutospacing="0" w:after="0" w:afterAutospacing="0"/>
        <w:ind w:left="0"/>
        <w:jc w:val="both"/>
        <w:rPr>
          <w:sz w:val="28"/>
          <w:szCs w:val="28"/>
        </w:rPr>
      </w:pPr>
      <w:r>
        <w:rPr>
          <w:sz w:val="28"/>
          <w:szCs w:val="28"/>
        </w:rPr>
        <w:t>Исходным в работе по развитию пространственных ориентировок является осознание детьми схемы собственного тела, определение направлений в пространстве, ориентирование в окружающем пространстве, определение последовательности предметов или их изображений.</w:t>
      </w:r>
    </w:p>
    <w:p w14:paraId="32B3584C">
      <w:pPr>
        <w:pStyle w:val="5"/>
        <w:numPr>
          <w:ilvl w:val="0"/>
          <w:numId w:val="8"/>
        </w:numPr>
        <w:shd w:val="clear" w:color="auto" w:fill="FFFFFF"/>
        <w:spacing w:before="0" w:beforeAutospacing="0" w:after="0" w:afterAutospacing="0"/>
        <w:ind w:left="0"/>
        <w:jc w:val="both"/>
        <w:rPr>
          <w:sz w:val="28"/>
          <w:szCs w:val="28"/>
        </w:rPr>
      </w:pPr>
      <w:r>
        <w:rPr>
          <w:sz w:val="28"/>
          <w:szCs w:val="28"/>
        </w:rPr>
        <w:t>Следующее по сложности задание – вычленение одного из звеньев в цепи однородных предметов, изображений, графических знаков. Желательно частое использование таких игровых заданий и упражнений, как:</w:t>
      </w:r>
    </w:p>
    <w:p w14:paraId="2D8934EB">
      <w:pPr>
        <w:pStyle w:val="5"/>
        <w:shd w:val="clear" w:color="auto" w:fill="FFFFFF"/>
        <w:spacing w:before="0" w:beforeAutospacing="0" w:after="0" w:afterAutospacing="0"/>
        <w:jc w:val="both"/>
        <w:rPr>
          <w:sz w:val="28"/>
          <w:szCs w:val="28"/>
        </w:rPr>
      </w:pPr>
      <w:r>
        <w:rPr>
          <w:sz w:val="28"/>
          <w:szCs w:val="28"/>
        </w:rPr>
        <w:t> «</w:t>
      </w:r>
      <w:r>
        <w:rPr>
          <w:bCs/>
          <w:sz w:val="28"/>
          <w:szCs w:val="28"/>
        </w:rPr>
        <w:t>Чего не хватает на этих рисунках?», «Какие предметы спрятаны на рисунках?», «Лабиринты», «Корректор», «Установи последовательность», «Размещение набора игрушек по словесной инструкции», «Размещение набора игрушек на основе наглядной инструкции», «Чья тень?», «Найти осколок», «Весёлый мим», «Узнать предметы по пунктирным изображениям», «Назвать изображения, перечёркнутые дополнительными линиями», «Назвать изображения с пропущенными деталями», «Показать и назвать изображения, наложенные друг на друга», «Из каких чисел состоит человечек», «Определить направление», «Заплатки», «Найти ошибки в последовательном изображении», «Игра в неделю»,</w:t>
      </w:r>
    </w:p>
    <w:p w14:paraId="5F9692AE">
      <w:pPr>
        <w:pStyle w:val="5"/>
        <w:shd w:val="clear" w:color="auto" w:fill="FFFFFF"/>
        <w:spacing w:before="0" w:beforeAutospacing="0" w:after="0" w:afterAutospacing="0"/>
        <w:jc w:val="both"/>
        <w:rPr>
          <w:sz w:val="28"/>
          <w:szCs w:val="28"/>
        </w:rPr>
      </w:pPr>
      <w:r>
        <w:rPr>
          <w:sz w:val="28"/>
          <w:szCs w:val="28"/>
          <w:u w:val="single"/>
        </w:rPr>
        <w:t>ЦЕЛЬ:</w:t>
      </w:r>
      <w:r>
        <w:rPr>
          <w:sz w:val="28"/>
          <w:szCs w:val="28"/>
        </w:rPr>
        <w:t> сформировать представления о величине, форме, размере предмета, восприятие направления, расстояния, целостное восприятие объекта, явления.</w:t>
      </w:r>
    </w:p>
    <w:p w14:paraId="104AB441">
      <w:pPr>
        <w:pStyle w:val="5"/>
        <w:shd w:val="clear" w:color="auto" w:fill="FFFFFF"/>
        <w:spacing w:before="0" w:beforeAutospacing="0" w:after="0" w:afterAutospacing="0"/>
        <w:jc w:val="both"/>
        <w:rPr>
          <w:sz w:val="28"/>
          <w:szCs w:val="28"/>
          <w:u w:val="single"/>
        </w:rPr>
      </w:pPr>
      <w:r>
        <w:rPr>
          <w:bCs/>
          <w:sz w:val="28"/>
          <w:szCs w:val="28"/>
          <w:u w:val="single"/>
        </w:rPr>
        <w:t>Коррекционные упражнения, способствующие развитию памяти:</w:t>
      </w:r>
    </w:p>
    <w:p w14:paraId="2539C9B4">
      <w:pPr>
        <w:pStyle w:val="5"/>
        <w:shd w:val="clear" w:color="auto" w:fill="FFFFFF"/>
        <w:spacing w:before="0" w:beforeAutospacing="0" w:after="0" w:afterAutospacing="0"/>
        <w:jc w:val="both"/>
        <w:rPr>
          <w:sz w:val="28"/>
          <w:szCs w:val="28"/>
        </w:rPr>
      </w:pPr>
      <w:r>
        <w:rPr>
          <w:b/>
          <w:bCs/>
          <w:sz w:val="28"/>
          <w:szCs w:val="28"/>
        </w:rPr>
        <w:t>«</w:t>
      </w:r>
      <w:r>
        <w:rPr>
          <w:bCs/>
          <w:sz w:val="28"/>
          <w:szCs w:val="28"/>
        </w:rPr>
        <w:t>Заучивание 10 слов», «Ряд знаков, предметов», «Что изменилось», «Беспорядок», «Подбери другое слово»</w:t>
      </w:r>
    </w:p>
    <w:p w14:paraId="7774CF13">
      <w:pPr>
        <w:pStyle w:val="5"/>
        <w:shd w:val="clear" w:color="auto" w:fill="FFFFFF"/>
        <w:spacing w:before="0" w:beforeAutospacing="0" w:after="0" w:afterAutospacing="0"/>
        <w:jc w:val="both"/>
        <w:rPr>
          <w:sz w:val="28"/>
          <w:szCs w:val="28"/>
        </w:rPr>
      </w:pPr>
      <w:r>
        <w:rPr>
          <w:sz w:val="28"/>
          <w:szCs w:val="28"/>
          <w:u w:val="single"/>
        </w:rPr>
        <w:t>ЦЕЛЬ: </w:t>
      </w:r>
      <w:r>
        <w:rPr>
          <w:sz w:val="28"/>
          <w:szCs w:val="28"/>
        </w:rPr>
        <w:t>тренировка произвольной слуховой, зрительной, моторной памяти.</w:t>
      </w:r>
    </w:p>
    <w:p w14:paraId="7FE2786E">
      <w:pPr>
        <w:pStyle w:val="5"/>
        <w:shd w:val="clear" w:color="auto" w:fill="FFFFFF"/>
        <w:spacing w:before="0" w:beforeAutospacing="0" w:after="0" w:afterAutospacing="0"/>
        <w:jc w:val="both"/>
        <w:rPr>
          <w:sz w:val="28"/>
          <w:szCs w:val="28"/>
          <w:u w:val="single"/>
        </w:rPr>
      </w:pPr>
      <w:r>
        <w:rPr>
          <w:bCs/>
          <w:sz w:val="28"/>
          <w:szCs w:val="28"/>
          <w:u w:val="single"/>
        </w:rPr>
        <w:t>Коррекционные упражнения, способствующие</w:t>
      </w:r>
      <w:r>
        <w:rPr>
          <w:sz w:val="28"/>
          <w:szCs w:val="28"/>
          <w:u w:val="single"/>
        </w:rPr>
        <w:t xml:space="preserve"> </w:t>
      </w:r>
      <w:r>
        <w:rPr>
          <w:bCs/>
          <w:sz w:val="28"/>
          <w:szCs w:val="28"/>
          <w:u w:val="single"/>
        </w:rPr>
        <w:t>развитию мыслительных процессов:</w:t>
      </w:r>
    </w:p>
    <w:p w14:paraId="23AF74A7">
      <w:pPr>
        <w:pStyle w:val="5"/>
        <w:shd w:val="clear" w:color="auto" w:fill="FFFFFF"/>
        <w:spacing w:before="0" w:beforeAutospacing="0" w:after="0" w:afterAutospacing="0"/>
        <w:jc w:val="both"/>
        <w:rPr>
          <w:sz w:val="28"/>
          <w:szCs w:val="28"/>
        </w:rPr>
      </w:pPr>
      <w:r>
        <w:rPr>
          <w:sz w:val="28"/>
          <w:szCs w:val="28"/>
        </w:rPr>
        <w:t> </w:t>
      </w:r>
      <w:r>
        <w:rPr>
          <w:bCs/>
          <w:sz w:val="28"/>
          <w:szCs w:val="28"/>
        </w:rPr>
        <w:t>«Разрезные картинки», «Исключение лишнего», «Найди сходство и различия», «По каким признакам можно объединить предметы», «4 лишний», «Что на чем растет», «Назови противоположные признаки», «Узнать буквы по зеркальному изображению», «Показать правильную букву в зеркальном изображении», «Какая буква спряталась в рисунках», «Показать и назвать все цифры в определенной числовой последовательности», «Ералаш», «Классификация на основе двух признаков», «Сравнение предметов», «Сравнение сюжетных картинок», «Определение ошибок художника», «Формирование умозаключений» (какой фигуры не хватает в ряду, лабиринты)</w:t>
      </w:r>
    </w:p>
    <w:p w14:paraId="5D610E76">
      <w:pPr>
        <w:pStyle w:val="5"/>
        <w:shd w:val="clear" w:color="auto" w:fill="FFFFFF"/>
        <w:spacing w:before="0" w:beforeAutospacing="0" w:after="0" w:afterAutospacing="0"/>
        <w:jc w:val="both"/>
        <w:rPr>
          <w:sz w:val="28"/>
          <w:szCs w:val="28"/>
        </w:rPr>
      </w:pPr>
      <w:r>
        <w:rPr>
          <w:sz w:val="28"/>
          <w:szCs w:val="28"/>
          <w:u w:val="single"/>
        </w:rPr>
        <w:t>ЦЕЛЬ:</w:t>
      </w:r>
      <w:r>
        <w:rPr>
          <w:sz w:val="28"/>
          <w:szCs w:val="28"/>
        </w:rPr>
        <w:t> формирование приёмов синтеза, анализа, обобщения, исключения, развитие наглядно-образного, практически-действенного, словесно-логического мышления, установление межпредметных связей и отношений, классификации, умозаключения.</w:t>
      </w:r>
    </w:p>
    <w:p w14:paraId="3030D9DF">
      <w:pPr>
        <w:pStyle w:val="5"/>
        <w:shd w:val="clear" w:color="auto" w:fill="FFFFFF"/>
        <w:spacing w:before="0" w:beforeAutospacing="0" w:after="0" w:afterAutospacing="0"/>
        <w:jc w:val="both"/>
        <w:rPr>
          <w:sz w:val="28"/>
          <w:szCs w:val="28"/>
          <w:u w:val="single"/>
        </w:rPr>
      </w:pPr>
      <w:r>
        <w:rPr>
          <w:bCs/>
          <w:sz w:val="28"/>
          <w:szCs w:val="28"/>
          <w:u w:val="single"/>
        </w:rPr>
        <w:t>Коррекционные упражнения, способствующие развитию внимания:</w:t>
      </w:r>
    </w:p>
    <w:p w14:paraId="4CED7C05">
      <w:pPr>
        <w:pStyle w:val="5"/>
        <w:shd w:val="clear" w:color="auto" w:fill="FFFFFF"/>
        <w:spacing w:before="0" w:beforeAutospacing="0" w:after="0" w:afterAutospacing="0"/>
        <w:jc w:val="both"/>
        <w:rPr>
          <w:sz w:val="28"/>
          <w:szCs w:val="28"/>
        </w:rPr>
      </w:pPr>
      <w:r>
        <w:rPr>
          <w:bCs/>
          <w:sz w:val="28"/>
          <w:szCs w:val="28"/>
        </w:rPr>
        <w:t>«Найди 10 различий», «Найди фрагмент рисунка», «Разгадай послание», «Найти одинаковые предметы», «Выделить изображения предметов среди геометрических фигур»,  «Определить, чей силуэт», «Найти аналогичное изображение», «Разложить предметы по своим местам»</w:t>
      </w:r>
    </w:p>
    <w:p w14:paraId="6ECE802C">
      <w:pPr>
        <w:pStyle w:val="5"/>
        <w:shd w:val="clear" w:color="auto" w:fill="FFFFFF"/>
        <w:spacing w:before="0" w:beforeAutospacing="0" w:after="0" w:afterAutospacing="0"/>
        <w:jc w:val="both"/>
        <w:rPr>
          <w:sz w:val="28"/>
          <w:szCs w:val="28"/>
        </w:rPr>
      </w:pPr>
      <w:r>
        <w:rPr>
          <w:sz w:val="28"/>
          <w:szCs w:val="28"/>
          <w:u w:val="single"/>
        </w:rPr>
        <w:t>ЦЕЛЬ:</w:t>
      </w:r>
      <w:r>
        <w:rPr>
          <w:sz w:val="28"/>
          <w:szCs w:val="28"/>
        </w:rPr>
        <w:t> развитие объема, переключаемости внимания, его концентрации, умения устанавливать связи между предметами, явлениями, отношениями.</w:t>
      </w:r>
    </w:p>
    <w:p w14:paraId="6049C77B">
      <w:pPr>
        <w:pStyle w:val="5"/>
        <w:shd w:val="clear" w:color="auto" w:fill="FFFFFF"/>
        <w:spacing w:before="0" w:beforeAutospacing="0" w:after="0" w:afterAutospacing="0"/>
        <w:jc w:val="both"/>
        <w:rPr>
          <w:sz w:val="28"/>
          <w:szCs w:val="28"/>
          <w:u w:val="single"/>
        </w:rPr>
      </w:pPr>
      <w:r>
        <w:rPr>
          <w:bCs/>
          <w:sz w:val="28"/>
          <w:szCs w:val="28"/>
          <w:u w:val="single"/>
        </w:rPr>
        <w:t>Коррекционные упражнения на развитие связной речи:</w:t>
      </w:r>
    </w:p>
    <w:p w14:paraId="7C19C68C">
      <w:pPr>
        <w:pStyle w:val="5"/>
        <w:shd w:val="clear" w:color="auto" w:fill="FFFFFF"/>
        <w:spacing w:before="0" w:beforeAutospacing="0" w:after="0" w:afterAutospacing="0"/>
        <w:jc w:val="both"/>
        <w:rPr>
          <w:sz w:val="28"/>
          <w:szCs w:val="28"/>
        </w:rPr>
      </w:pPr>
      <w:r>
        <w:rPr>
          <w:bCs/>
          <w:sz w:val="28"/>
          <w:szCs w:val="28"/>
        </w:rPr>
        <w:t>«Группировка предметов по общему признаку», «Подбор предметов по данному обобщающему понятию», «Исключение слов, не относящихся к данному понятию», «Составление предложений на основе образца», «Составление предложений с данным словом», «Составление предложений со словами, имеющими противоположное значение», «Словесное рисование», «Составление предложений по опорным словам» и т.д.</w:t>
      </w:r>
    </w:p>
    <w:p w14:paraId="6A1E50A6">
      <w:pPr>
        <w:pStyle w:val="5"/>
        <w:shd w:val="clear" w:color="auto" w:fill="FFFFFF"/>
        <w:spacing w:before="0" w:beforeAutospacing="0" w:after="0" w:afterAutospacing="0"/>
        <w:jc w:val="both"/>
        <w:rPr>
          <w:sz w:val="28"/>
          <w:szCs w:val="28"/>
        </w:rPr>
      </w:pPr>
      <w:r>
        <w:rPr>
          <w:sz w:val="28"/>
          <w:szCs w:val="28"/>
          <w:u w:val="single"/>
        </w:rPr>
        <w:t>ЦЕЛЬ:</w:t>
      </w:r>
      <w:r>
        <w:rPr>
          <w:sz w:val="28"/>
          <w:szCs w:val="28"/>
        </w:rPr>
        <w:t> формирование речевой активности, организация речевой практики, обучение речевой деятельности, формирование понятий.</w:t>
      </w:r>
    </w:p>
    <w:p w14:paraId="4BB207E3">
      <w:pPr>
        <w:pStyle w:val="5"/>
        <w:shd w:val="clear" w:color="auto" w:fill="FFFFFF"/>
        <w:spacing w:before="0" w:beforeAutospacing="0" w:after="0" w:afterAutospacing="0"/>
        <w:jc w:val="both"/>
        <w:rPr>
          <w:sz w:val="28"/>
          <w:szCs w:val="28"/>
          <w:u w:val="single"/>
        </w:rPr>
      </w:pPr>
      <w:r>
        <w:rPr>
          <w:bCs/>
          <w:sz w:val="28"/>
          <w:szCs w:val="28"/>
          <w:u w:val="single"/>
        </w:rPr>
        <w:t>Коррекционные упражнения на развитие моторики и сенсорики:</w:t>
      </w:r>
    </w:p>
    <w:p w14:paraId="7FA43429">
      <w:pPr>
        <w:pStyle w:val="5"/>
        <w:shd w:val="clear" w:color="auto" w:fill="FFFFFF"/>
        <w:spacing w:before="0" w:beforeAutospacing="0" w:after="0" w:afterAutospacing="0"/>
        <w:jc w:val="both"/>
        <w:rPr>
          <w:sz w:val="28"/>
          <w:szCs w:val="28"/>
        </w:rPr>
      </w:pPr>
      <w:r>
        <w:rPr>
          <w:bCs/>
          <w:sz w:val="28"/>
          <w:szCs w:val="28"/>
        </w:rPr>
        <w:t>«Дорисовывание симметричной половины изображения», «Упражнения на воспроизведение статики движений (праксис позы), «Упражнения на развитие динамической организации движений», «Пальчиковые игры» (с речевым сопровождением; разведение и сведение ладоней; поочерёдная смена положений рук;  без речевого сопровождения), «Упражнения с использованием предметно-практической деятельности» (конструирование из кубиков, палочек по образцу и по памяти; раскладывание и складывание разборных игрушек; складывание из спичек; работа с мозаикой; наматывание ниток на катушку, клубок; расстегивание – застегивание пуговиц, шнурование; раскрашивание, лепка, вырезание; обведение контуров; дорисовывание предметных изображений).</w:t>
      </w:r>
    </w:p>
    <w:p w14:paraId="556C6F8D">
      <w:pPr>
        <w:pStyle w:val="5"/>
        <w:shd w:val="clear" w:color="auto" w:fill="FFFFFF"/>
        <w:spacing w:before="0" w:beforeAutospacing="0" w:after="0" w:afterAutospacing="0"/>
        <w:jc w:val="both"/>
        <w:rPr>
          <w:sz w:val="28"/>
          <w:szCs w:val="28"/>
          <w:u w:val="single"/>
        </w:rPr>
      </w:pPr>
      <w:r>
        <w:rPr>
          <w:bCs/>
          <w:sz w:val="28"/>
          <w:szCs w:val="28"/>
          <w:u w:val="single"/>
        </w:rPr>
        <w:t>Коррекционные упражнения на развитие слухо-зрительно-моторной координации:</w:t>
      </w:r>
    </w:p>
    <w:p w14:paraId="5EC0A4C0">
      <w:pPr>
        <w:pStyle w:val="5"/>
        <w:shd w:val="clear" w:color="auto" w:fill="FFFFFF"/>
        <w:spacing w:before="0" w:beforeAutospacing="0" w:after="0" w:afterAutospacing="0"/>
        <w:jc w:val="both"/>
        <w:rPr>
          <w:sz w:val="28"/>
          <w:szCs w:val="28"/>
        </w:rPr>
      </w:pPr>
      <w:r>
        <w:rPr>
          <w:bCs/>
          <w:sz w:val="28"/>
          <w:szCs w:val="28"/>
        </w:rPr>
        <w:t>«Упражнение на воспроизведение ритмических структур», «Узнавание ритма с опорой на зрительную модель», «Воспроизведение ритма».</w:t>
      </w:r>
    </w:p>
    <w:p w14:paraId="4F58E143">
      <w:pPr>
        <w:pStyle w:val="5"/>
        <w:shd w:val="clear" w:color="auto" w:fill="FFFFFF"/>
        <w:spacing w:before="0" w:beforeAutospacing="0" w:after="0" w:afterAutospacing="0"/>
        <w:jc w:val="both"/>
        <w:rPr>
          <w:sz w:val="28"/>
          <w:szCs w:val="28"/>
          <w:u w:val="single"/>
        </w:rPr>
      </w:pPr>
      <w:r>
        <w:rPr>
          <w:bCs/>
          <w:sz w:val="28"/>
          <w:szCs w:val="28"/>
          <w:u w:val="single"/>
        </w:rPr>
        <w:t>Коррекционные упражнения на фонетическом уровне:</w:t>
      </w:r>
    </w:p>
    <w:p w14:paraId="0C29C5B4">
      <w:pPr>
        <w:pStyle w:val="5"/>
        <w:shd w:val="clear" w:color="auto" w:fill="FFFFFF"/>
        <w:spacing w:before="0" w:beforeAutospacing="0" w:after="0" w:afterAutospacing="0"/>
        <w:jc w:val="both"/>
        <w:rPr>
          <w:sz w:val="28"/>
          <w:szCs w:val="28"/>
        </w:rPr>
      </w:pPr>
      <w:r>
        <w:rPr>
          <w:bCs/>
          <w:sz w:val="28"/>
          <w:szCs w:val="28"/>
        </w:rPr>
        <w:t>«Артикуляционная гимнастика», «Чтение слоговых таблиц» (отраженное воспроизведение, последовательное чтение, чтение вразбивку), «Узнавание звуков», «Определение наличия звука», «Подбор слов на заданный звук», «Добавление в слово недостающего звука», «Цепочка слов», «Найти ошибки в стихотворении», «Изменить слова по образцу», «Чистоговорки», «Слоговое лото».</w:t>
      </w:r>
    </w:p>
    <w:p w14:paraId="63A7DA6C">
      <w:pPr>
        <w:pStyle w:val="5"/>
        <w:shd w:val="clear" w:color="auto" w:fill="FFFFFF"/>
        <w:spacing w:before="0" w:beforeAutospacing="0" w:after="0" w:afterAutospacing="0"/>
        <w:jc w:val="both"/>
        <w:rPr>
          <w:sz w:val="28"/>
          <w:szCs w:val="28"/>
        </w:rPr>
      </w:pPr>
      <w:r>
        <w:rPr>
          <w:sz w:val="28"/>
          <w:szCs w:val="28"/>
          <w:u w:val="single"/>
        </w:rPr>
        <w:t>ЦЕЛЬ:</w:t>
      </w:r>
      <w:r>
        <w:rPr>
          <w:sz w:val="28"/>
          <w:szCs w:val="28"/>
        </w:rPr>
        <w:t> развитие звукового анализа слов, развитие фонематического  </w:t>
      </w:r>
    </w:p>
    <w:p w14:paraId="59D6A244">
      <w:pPr>
        <w:pStyle w:val="5"/>
        <w:shd w:val="clear" w:color="auto" w:fill="FFFFFF"/>
        <w:spacing w:before="0" w:beforeAutospacing="0" w:after="0" w:afterAutospacing="0"/>
        <w:jc w:val="both"/>
        <w:rPr>
          <w:sz w:val="28"/>
          <w:szCs w:val="28"/>
        </w:rPr>
      </w:pPr>
      <w:r>
        <w:rPr>
          <w:sz w:val="28"/>
          <w:szCs w:val="28"/>
        </w:rPr>
        <w:t>восприятия, дифференциация фонем, имеющих сходные характеристики.</w:t>
      </w:r>
    </w:p>
    <w:p w14:paraId="7031553E">
      <w:pPr>
        <w:pStyle w:val="5"/>
        <w:shd w:val="clear" w:color="auto" w:fill="FFFFFF"/>
        <w:spacing w:before="0" w:beforeAutospacing="0" w:after="0" w:afterAutospacing="0"/>
        <w:jc w:val="both"/>
        <w:rPr>
          <w:sz w:val="28"/>
          <w:szCs w:val="28"/>
        </w:rPr>
      </w:pPr>
      <w:r>
        <w:rPr>
          <w:sz w:val="28"/>
          <w:szCs w:val="28"/>
        </w:rPr>
        <w:tab/>
      </w:r>
      <w:r>
        <w:rPr>
          <w:sz w:val="28"/>
          <w:szCs w:val="28"/>
        </w:rPr>
        <w:t>Интерес вызывают у детей задания, требующие активной мыслительной деятельности и длительного сосредоточения внимания, например, составить задачу по рисунку, предложение по заданной схеме, раскрасить рисунок в соответствии с цветовыми обозначениями, раскрасить рисунок с предварительным решением примеров, решение числовых «цепочек», складывание картинок из фрагментов, выполнение рисунка из геометрических фигур с опорой на образец.</w:t>
      </w:r>
    </w:p>
    <w:p w14:paraId="12C75836">
      <w:pPr>
        <w:pStyle w:val="5"/>
        <w:shd w:val="clear" w:color="auto" w:fill="FFFFFF"/>
        <w:spacing w:before="0" w:beforeAutospacing="0" w:after="0" w:afterAutospacing="0"/>
        <w:jc w:val="both"/>
        <w:rPr>
          <w:sz w:val="28"/>
          <w:szCs w:val="28"/>
        </w:rPr>
      </w:pPr>
      <w:r>
        <w:rPr>
          <w:sz w:val="28"/>
          <w:szCs w:val="28"/>
        </w:rPr>
        <w:tab/>
      </w:r>
      <w:r>
        <w:rPr>
          <w:sz w:val="28"/>
          <w:szCs w:val="28"/>
        </w:rPr>
        <w:t>Итак, выбор упражнений, направленных на коррекцию психических функций, личностных качеств определяется конкретными условиями обучения, психофизическими особенностями учащихся, наличием наглядных и технических средств, должен отвечать целям и задачам конкретного урока.</w:t>
      </w:r>
    </w:p>
    <w:p w14:paraId="7FEF65F6">
      <w:pPr>
        <w:pStyle w:val="5"/>
        <w:shd w:val="clear" w:color="auto" w:fill="FFFFFF"/>
        <w:spacing w:before="0" w:beforeAutospacing="0" w:after="0" w:afterAutospacing="0"/>
        <w:jc w:val="both"/>
        <w:rPr>
          <w:sz w:val="28"/>
          <w:szCs w:val="28"/>
        </w:rPr>
      </w:pPr>
      <w:r>
        <w:rPr>
          <w:bCs/>
          <w:sz w:val="28"/>
          <w:szCs w:val="28"/>
        </w:rPr>
        <w:tab/>
      </w:r>
      <w:r>
        <w:rPr>
          <w:bCs/>
          <w:sz w:val="28"/>
          <w:szCs w:val="28"/>
        </w:rPr>
        <w:t>Коррекционная работа на уроке не должна сводиться только к развитию отдельных психических процессов, формированию определённых умений и навыков, она должна быть направлена на коррекцию всей личности.</w:t>
      </w:r>
    </w:p>
    <w:p w14:paraId="07E1B129">
      <w:pPr>
        <w:pStyle w:val="5"/>
        <w:shd w:val="clear" w:color="auto" w:fill="FFFFFF"/>
        <w:spacing w:before="0" w:beforeAutospacing="0" w:after="0" w:afterAutospacing="0"/>
        <w:jc w:val="both"/>
        <w:rPr>
          <w:sz w:val="28"/>
          <w:szCs w:val="28"/>
        </w:rPr>
      </w:pPr>
      <w:r>
        <w:rPr>
          <w:sz w:val="28"/>
          <w:szCs w:val="28"/>
        </w:rPr>
        <w:t>        Немаловажное значение в коррекционной работе имеет воспитательная работа, которую учитель проводит  через урок и внеурочную деятельность.</w:t>
      </w:r>
    </w:p>
    <w:p w14:paraId="3E4827C1">
      <w:pPr>
        <w:pStyle w:val="5"/>
        <w:shd w:val="clear" w:color="auto" w:fill="FFFFFF"/>
        <w:spacing w:before="0" w:beforeAutospacing="0" w:after="0" w:afterAutospacing="0"/>
        <w:jc w:val="both"/>
        <w:rPr>
          <w:sz w:val="28"/>
          <w:szCs w:val="28"/>
        </w:rPr>
      </w:pPr>
      <w:r>
        <w:rPr>
          <w:sz w:val="28"/>
          <w:szCs w:val="28"/>
        </w:rPr>
        <w:t>Целью этой работы является:</w:t>
      </w:r>
    </w:p>
    <w:p w14:paraId="20D5B661">
      <w:pPr>
        <w:pStyle w:val="5"/>
        <w:shd w:val="clear" w:color="auto" w:fill="FFFFFF"/>
        <w:spacing w:before="0" w:beforeAutospacing="0" w:after="0" w:afterAutospacing="0"/>
        <w:jc w:val="both"/>
        <w:rPr>
          <w:sz w:val="28"/>
          <w:szCs w:val="28"/>
        </w:rPr>
      </w:pPr>
      <w:r>
        <w:rPr>
          <w:sz w:val="28"/>
          <w:szCs w:val="28"/>
        </w:rPr>
        <w:t>- социализация воспитанников;</w:t>
      </w:r>
    </w:p>
    <w:p w14:paraId="75C736E6">
      <w:pPr>
        <w:pStyle w:val="5"/>
        <w:shd w:val="clear" w:color="auto" w:fill="FFFFFF"/>
        <w:spacing w:before="0" w:beforeAutospacing="0" w:after="0" w:afterAutospacing="0"/>
        <w:jc w:val="both"/>
        <w:rPr>
          <w:sz w:val="28"/>
          <w:szCs w:val="28"/>
        </w:rPr>
      </w:pPr>
      <w:r>
        <w:rPr>
          <w:sz w:val="28"/>
          <w:szCs w:val="28"/>
        </w:rPr>
        <w:t>- выработка положительных качеств;</w:t>
      </w:r>
    </w:p>
    <w:p w14:paraId="46022605">
      <w:pPr>
        <w:pStyle w:val="5"/>
        <w:shd w:val="clear" w:color="auto" w:fill="FFFFFF"/>
        <w:spacing w:before="0" w:beforeAutospacing="0" w:after="0" w:afterAutospacing="0"/>
        <w:jc w:val="both"/>
        <w:rPr>
          <w:sz w:val="28"/>
          <w:szCs w:val="28"/>
        </w:rPr>
      </w:pPr>
      <w:r>
        <w:rPr>
          <w:sz w:val="28"/>
          <w:szCs w:val="28"/>
        </w:rPr>
        <w:t>-формирование правильной оценки окружающих и самих себя, нравственного  отношения к окружающим;</w:t>
      </w:r>
    </w:p>
    <w:p w14:paraId="3D0D0B3F">
      <w:pPr>
        <w:pStyle w:val="5"/>
        <w:shd w:val="clear" w:color="auto" w:fill="FFFFFF"/>
        <w:spacing w:before="0" w:beforeAutospacing="0" w:after="0" w:afterAutospacing="0"/>
        <w:jc w:val="both"/>
        <w:rPr>
          <w:sz w:val="28"/>
          <w:szCs w:val="28"/>
        </w:rPr>
      </w:pPr>
      <w:r>
        <w:rPr>
          <w:sz w:val="28"/>
          <w:szCs w:val="28"/>
        </w:rPr>
        <w:t>-повышение регулирующей роли интеллекта в поведении учеников в разных ситуациях и в процессе разных видов деятельности.</w:t>
      </w:r>
    </w:p>
    <w:p w14:paraId="15489A39">
      <w:pPr>
        <w:pStyle w:val="5"/>
        <w:shd w:val="clear" w:color="auto" w:fill="FFFFFF"/>
        <w:spacing w:before="0" w:beforeAutospacing="0" w:after="0" w:afterAutospacing="0"/>
        <w:jc w:val="both"/>
        <w:rPr>
          <w:sz w:val="28"/>
          <w:szCs w:val="28"/>
        </w:rPr>
      </w:pPr>
      <w:bookmarkStart w:id="0" w:name="_GoBack"/>
      <w:bookmarkEnd w:id="0"/>
    </w:p>
    <w:p w14:paraId="362B61BD">
      <w:pPr>
        <w:pStyle w:val="5"/>
        <w:shd w:val="clear" w:color="auto" w:fill="FFFFFF"/>
        <w:spacing w:before="0" w:beforeAutospacing="0" w:after="0" w:afterAutospacing="0"/>
        <w:jc w:val="both"/>
        <w:rPr>
          <w:sz w:val="28"/>
          <w:szCs w:val="28"/>
        </w:rPr>
      </w:pPr>
    </w:p>
    <w:p w14:paraId="58649C97">
      <w:pPr>
        <w:spacing w:after="0" w:line="240" w:lineRule="auto"/>
        <w:jc w:val="both"/>
        <w:rPr>
          <w:rFonts w:ascii="Times New Roman" w:hAnsi="Times New Roman" w:cs="Times New Roman"/>
          <w:sz w:val="28"/>
          <w:szCs w:val="28"/>
        </w:rPr>
      </w:pPr>
    </w:p>
    <w:sectPr>
      <w:footerReference r:id="rId5" w:type="default"/>
      <w:pgSz w:w="11906" w:h="16838"/>
      <w:pgMar w:top="426"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563747"/>
      <w:docPartObj>
        <w:docPartGallery w:val="AutoText"/>
      </w:docPartObj>
    </w:sdtPr>
    <w:sdtContent>
      <w:p w14:paraId="66193412">
        <w:pPr>
          <w:pStyle w:val="4"/>
          <w:jc w:val="center"/>
        </w:pPr>
        <w:r>
          <w:fldChar w:fldCharType="begin"/>
        </w:r>
        <w:r>
          <w:instrText xml:space="preserve"> PAGE   \* MERGEFORMAT </w:instrText>
        </w:r>
        <w:r>
          <w:fldChar w:fldCharType="separate"/>
        </w:r>
        <w:r>
          <w:t>1</w:t>
        </w:r>
        <w:r>
          <w:fldChar w:fldCharType="end"/>
        </w:r>
      </w:p>
    </w:sdtContent>
  </w:sdt>
  <w:p w14:paraId="485A9BFE">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47CFE"/>
    <w:multiLevelType w:val="multilevel"/>
    <w:tmpl w:val="01C47CF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0220AA2"/>
    <w:multiLevelType w:val="multilevel"/>
    <w:tmpl w:val="10220A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A1D0334"/>
    <w:multiLevelType w:val="multilevel"/>
    <w:tmpl w:val="1A1D033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78729A4"/>
    <w:multiLevelType w:val="multilevel"/>
    <w:tmpl w:val="278729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B9F3D6B"/>
    <w:multiLevelType w:val="multilevel"/>
    <w:tmpl w:val="2B9F3D6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3AC66E22"/>
    <w:multiLevelType w:val="multilevel"/>
    <w:tmpl w:val="3AC66E2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C840F2D"/>
    <w:multiLevelType w:val="multilevel"/>
    <w:tmpl w:val="5C840F2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613D388D"/>
    <w:multiLevelType w:val="multilevel"/>
    <w:tmpl w:val="613D388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3"/>
  </w:num>
  <w:num w:numId="3">
    <w:abstractNumId w:val="1"/>
  </w:num>
  <w:num w:numId="4">
    <w:abstractNumId w:val="0"/>
  </w:num>
  <w:num w:numId="5">
    <w:abstractNumId w:val="7"/>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BC476C"/>
    <w:rsid w:val="00BC476C"/>
    <w:rsid w:val="395A147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6"/>
    <w:unhideWhenUsed/>
    <w:uiPriority w:val="99"/>
    <w:pPr>
      <w:tabs>
        <w:tab w:val="center" w:pos="4677"/>
        <w:tab w:val="right" w:pos="9355"/>
      </w:tabs>
      <w:spacing w:after="0" w:line="240" w:lineRule="auto"/>
    </w:pPr>
  </w:style>
  <w:style w:type="paragraph" w:styleId="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6">
    <w:name w:val="Нижний колонтитул Знак"/>
    <w:basedOn w:val="2"/>
    <w:link w:val="4"/>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3176</Words>
  <Characters>18105</Characters>
  <Lines>150</Lines>
  <Paragraphs>42</Paragraphs>
  <TotalTime>8</TotalTime>
  <ScaleCrop>false</ScaleCrop>
  <LinksUpToDate>false</LinksUpToDate>
  <CharactersWithSpaces>21239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2020-03-02T15:04:00Z</dcterms:created>
  <dc:creator>Наташа</dc:creator>
  <cp:lastModifiedBy>данил</cp:lastModifiedBy>
  <dcterms:modified xsi:type="dcterms:W3CDTF">2025-11-27T07:40:44Z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F2BC03BCC3EB4A308A13003D20D3B31D_12</vt:lpwstr>
  </property>
</Properties>
</file>