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81" w:rsidRDefault="00F65B81" w:rsidP="00F65B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B81">
        <w:rPr>
          <w:rFonts w:ascii="Times New Roman" w:hAnsi="Times New Roman" w:cs="Times New Roman"/>
          <w:b/>
          <w:sz w:val="28"/>
          <w:szCs w:val="28"/>
        </w:rPr>
        <w:t>Инновационные технологии когнитивного</w:t>
      </w:r>
      <w:r w:rsidRPr="00F65B8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65B81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F65B8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65B81">
        <w:rPr>
          <w:rFonts w:ascii="Times New Roman" w:hAnsi="Times New Roman" w:cs="Times New Roman"/>
          <w:b/>
          <w:sz w:val="28"/>
          <w:szCs w:val="28"/>
        </w:rPr>
        <w:t>детей</w:t>
      </w:r>
      <w:r w:rsidRPr="00F65B8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65B81">
        <w:rPr>
          <w:rFonts w:ascii="Times New Roman" w:hAnsi="Times New Roman" w:cs="Times New Roman"/>
          <w:b/>
          <w:sz w:val="28"/>
          <w:szCs w:val="28"/>
        </w:rPr>
        <w:t>в</w:t>
      </w:r>
      <w:r w:rsidRPr="00F65B8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65B81">
        <w:rPr>
          <w:rFonts w:ascii="Times New Roman" w:hAnsi="Times New Roman" w:cs="Times New Roman"/>
          <w:b/>
          <w:sz w:val="28"/>
          <w:szCs w:val="28"/>
        </w:rPr>
        <w:t>процессе дефектологических занятий</w:t>
      </w:r>
    </w:p>
    <w:p w:rsidR="00F65B81" w:rsidRDefault="00F65B81" w:rsidP="00F65B81">
      <w:pPr>
        <w:tabs>
          <w:tab w:val="left" w:pos="646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65B81" w:rsidRDefault="00F65B81" w:rsidP="00F65B81">
      <w:pPr>
        <w:tabs>
          <w:tab w:val="left" w:pos="6461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Учитель-дефектолог: Ролик А.В.</w:t>
      </w:r>
    </w:p>
    <w:p w:rsidR="00F65B81" w:rsidRPr="00F65B81" w:rsidRDefault="00F65B81" w:rsidP="00F65B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320" w:rsidRDefault="00515320" w:rsidP="00515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320">
        <w:rPr>
          <w:rFonts w:ascii="Times New Roman" w:hAnsi="Times New Roman" w:cs="Times New Roman"/>
          <w:sz w:val="28"/>
          <w:szCs w:val="28"/>
        </w:rPr>
        <w:t xml:space="preserve">Современные образовательные технологии играют ключевую роль в обеспечении качественного образования для всех </w:t>
      </w:r>
      <w:proofErr w:type="gramStart"/>
      <w:r w:rsidRPr="00515320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515320">
        <w:rPr>
          <w:rFonts w:ascii="Times New Roman" w:hAnsi="Times New Roman" w:cs="Times New Roman"/>
          <w:sz w:val="28"/>
          <w:szCs w:val="28"/>
        </w:rPr>
        <w:t xml:space="preserve"> обучающихся, включая детей с особыми образовательными потребностями. Благодаря широкому спектру технических решений педагоги получают возможность эффективно решать специфические проблемы учеников, создавая благоприятные условия для полноценного освоения учебных материалов.</w:t>
      </w:r>
    </w:p>
    <w:p w:rsidR="00F65B81" w:rsidRPr="00F65B81" w:rsidRDefault="00F65B81" w:rsidP="00515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1">
        <w:rPr>
          <w:rFonts w:ascii="Times New Roman" w:hAnsi="Times New Roman" w:cs="Times New Roman"/>
          <w:sz w:val="28"/>
          <w:szCs w:val="28"/>
        </w:rPr>
        <w:t xml:space="preserve">Развитие современных технологий открывает новые возможности для педагогической практики, особенно в области коррекционной психологии и дефектологии. Использование инновационных подходов позволяет существенно повысить эффективность работы педагогов-дефектологов и ускорить процесс коррекции </w:t>
      </w:r>
      <w:proofErr w:type="spellStart"/>
      <w:r w:rsidRPr="00F65B81">
        <w:rPr>
          <w:rFonts w:ascii="Times New Roman" w:hAnsi="Times New Roman" w:cs="Times New Roman"/>
          <w:sz w:val="28"/>
          <w:szCs w:val="28"/>
        </w:rPr>
        <w:t>когнититивных</w:t>
      </w:r>
      <w:proofErr w:type="spellEnd"/>
      <w:r w:rsidRPr="00F65B81">
        <w:rPr>
          <w:rFonts w:ascii="Times New Roman" w:hAnsi="Times New Roman" w:cs="Times New Roman"/>
          <w:sz w:val="28"/>
          <w:szCs w:val="28"/>
        </w:rPr>
        <w:t xml:space="preserve"> процессов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B81">
        <w:rPr>
          <w:rFonts w:ascii="Times New Roman" w:hAnsi="Times New Roman" w:cs="Times New Roman"/>
          <w:sz w:val="28"/>
          <w:szCs w:val="28"/>
        </w:rPr>
        <w:t>у детей с особенностями психофизического развития.</w:t>
      </w:r>
    </w:p>
    <w:p w:rsidR="00F65B81" w:rsidRPr="00F65B81" w:rsidRDefault="00F65B81" w:rsidP="00515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1">
        <w:rPr>
          <w:rFonts w:ascii="Times New Roman" w:hAnsi="Times New Roman" w:cs="Times New Roman"/>
          <w:sz w:val="28"/>
          <w:szCs w:val="28"/>
        </w:rPr>
        <w:t xml:space="preserve">Когнитивные процессы – это психические процессы, выполняющие функцию рационального познания (от лат. </w:t>
      </w:r>
      <w:proofErr w:type="spellStart"/>
      <w:r w:rsidRPr="00F65B81">
        <w:rPr>
          <w:rFonts w:ascii="Times New Roman" w:hAnsi="Times New Roman" w:cs="Times New Roman"/>
          <w:sz w:val="28"/>
          <w:szCs w:val="28"/>
        </w:rPr>
        <w:t>cognitio</w:t>
      </w:r>
      <w:proofErr w:type="spellEnd"/>
      <w:r w:rsidRPr="00F65B81">
        <w:rPr>
          <w:rFonts w:ascii="Times New Roman" w:hAnsi="Times New Roman" w:cs="Times New Roman"/>
          <w:sz w:val="28"/>
          <w:szCs w:val="28"/>
        </w:rPr>
        <w:t xml:space="preserve"> - знание, познание, изучение, осознание). К ним относят: память, внимание, восприятие, понимание, мышление, речь.</w:t>
      </w:r>
    </w:p>
    <w:p w:rsidR="00522C71" w:rsidRDefault="00F65B81" w:rsidP="00515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1">
        <w:rPr>
          <w:rFonts w:ascii="Times New Roman" w:hAnsi="Times New Roman" w:cs="Times New Roman"/>
          <w:sz w:val="28"/>
          <w:szCs w:val="28"/>
        </w:rPr>
        <w:t>Под инновационными технологиями понимают современные методы и подходы, основанные на последних достижениях науки и техники, направленные на повышение качества образовательного процесса. Это могут быть компьютерные программы, интерактивные доски, виртуальная реальность, роботизированные системы и многое другое.</w:t>
      </w:r>
    </w:p>
    <w:p w:rsidR="00F65B81" w:rsidRPr="00F65B81" w:rsidRDefault="00F65B81" w:rsidP="00515320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5B81">
        <w:rPr>
          <w:rFonts w:ascii="Times New Roman" w:hAnsi="Times New Roman" w:cs="Times New Roman"/>
          <w:b/>
          <w:i/>
          <w:sz w:val="28"/>
          <w:szCs w:val="28"/>
        </w:rPr>
        <w:t>Примеры инновационных технологий в практике дефектолога:</w:t>
      </w:r>
    </w:p>
    <w:p w:rsidR="00F65B81" w:rsidRPr="00F65B81" w:rsidRDefault="00F65B81" w:rsidP="00515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1">
        <w:rPr>
          <w:rFonts w:ascii="Times New Roman" w:hAnsi="Times New Roman" w:cs="Times New Roman"/>
          <w:sz w:val="28"/>
          <w:szCs w:val="28"/>
        </w:rPr>
        <w:t>- Компьютерные игры: Специально разработанные игровые приложения помогают развивать внимание, память, мышление и моторику ребенка. Такие игры адаптированы под индивидуальные особенности каждого ученика и позволяют отслеживать прогресс в режиме реального времени.</w:t>
      </w:r>
    </w:p>
    <w:p w:rsidR="00F65B81" w:rsidRPr="00F65B81" w:rsidRDefault="00F65B81" w:rsidP="00515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1">
        <w:rPr>
          <w:rFonts w:ascii="Times New Roman" w:hAnsi="Times New Roman" w:cs="Times New Roman"/>
          <w:sz w:val="28"/>
          <w:szCs w:val="28"/>
        </w:rPr>
        <w:t>- Интерактивные панели: Эти устройства превращают занятия в увлекательное путешествие, стимулируя познавательную активность детей. Интерактивные поверхности способствуют развитию мелкой моторики, координации движений и восприятия пространства.</w:t>
      </w:r>
    </w:p>
    <w:p w:rsidR="00F65B81" w:rsidRPr="00F65B81" w:rsidRDefault="00F65B81" w:rsidP="00515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1">
        <w:rPr>
          <w:rFonts w:ascii="Times New Roman" w:hAnsi="Times New Roman" w:cs="Times New Roman"/>
          <w:sz w:val="28"/>
          <w:szCs w:val="28"/>
        </w:rPr>
        <w:t>- Роботы-помощники: Роботы используются для мотивации учащихся, помогая ребенку сосредоточиться на заданиях и улучшив эмоциональное состояние.</w:t>
      </w:r>
    </w:p>
    <w:p w:rsidR="00F65B81" w:rsidRDefault="00F65B81" w:rsidP="00515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1">
        <w:rPr>
          <w:rFonts w:ascii="Times New Roman" w:hAnsi="Times New Roman" w:cs="Times New Roman"/>
          <w:sz w:val="28"/>
          <w:szCs w:val="28"/>
        </w:rPr>
        <w:lastRenderedPageBreak/>
        <w:t xml:space="preserve">- Телекоммуникационные технологии: </w:t>
      </w:r>
      <w:proofErr w:type="spellStart"/>
      <w:r w:rsidRPr="00F65B81">
        <w:rPr>
          <w:rFonts w:ascii="Times New Roman" w:hAnsi="Times New Roman" w:cs="Times New Roman"/>
          <w:sz w:val="28"/>
          <w:szCs w:val="28"/>
        </w:rPr>
        <w:t>Онлайн-занятия</w:t>
      </w:r>
      <w:proofErr w:type="spellEnd"/>
      <w:r w:rsidRPr="00F65B81">
        <w:rPr>
          <w:rFonts w:ascii="Times New Roman" w:hAnsi="Times New Roman" w:cs="Times New Roman"/>
          <w:sz w:val="28"/>
          <w:szCs w:val="28"/>
        </w:rPr>
        <w:t xml:space="preserve"> и дистанционное обучение становятся доступнее благодаря современным технологиям связи, позволяя детям получать помощь специалиста даже удаленно.</w:t>
      </w:r>
    </w:p>
    <w:p w:rsidR="00515320" w:rsidRPr="00515320" w:rsidRDefault="00515320" w:rsidP="00515320">
      <w:pPr>
        <w:tabs>
          <w:tab w:val="left" w:pos="1014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5320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использования инновационных технологий</w:t>
      </w:r>
    </w:p>
    <w:p w:rsidR="00515320" w:rsidRPr="00515320" w:rsidRDefault="00515320" w:rsidP="00515320">
      <w:pPr>
        <w:tabs>
          <w:tab w:val="left" w:pos="101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320">
        <w:rPr>
          <w:rFonts w:ascii="Times New Roman" w:hAnsi="Times New Roman" w:cs="Times New Roman"/>
          <w:i/>
          <w:sz w:val="28"/>
          <w:szCs w:val="28"/>
        </w:rPr>
        <w:t xml:space="preserve"> 1. Информационно-коммуникационные технологии (ИКТ)</w:t>
      </w:r>
    </w:p>
    <w:p w:rsidR="00515320" w:rsidRPr="00515320" w:rsidRDefault="00515320" w:rsidP="00515320">
      <w:pPr>
        <w:tabs>
          <w:tab w:val="left" w:pos="10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320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Информационно-коммуникационные технологии являются мощным инструментом поддержки инклюзивной образовательной среды. Компьютеры, планшеты, интерактивные доски и </w:t>
      </w:r>
      <w:proofErr w:type="spellStart"/>
      <w:r w:rsidRPr="00515320">
        <w:rPr>
          <w:rFonts w:ascii="Times New Roman" w:hAnsi="Times New Roman" w:cs="Times New Roman"/>
          <w:sz w:val="28"/>
          <w:szCs w:val="28"/>
        </w:rPr>
        <w:t>онлайн-ресурсы</w:t>
      </w:r>
      <w:proofErr w:type="spellEnd"/>
      <w:r w:rsidRPr="00515320">
        <w:rPr>
          <w:rFonts w:ascii="Times New Roman" w:hAnsi="Times New Roman" w:cs="Times New Roman"/>
          <w:sz w:val="28"/>
          <w:szCs w:val="28"/>
        </w:rPr>
        <w:t xml:space="preserve"> предоставляют учащимся дополнительные средства восприятия учебного материала, делают процесс обучения более доступным и привлекательным.</w:t>
      </w:r>
    </w:p>
    <w:p w:rsidR="00515320" w:rsidRPr="00515320" w:rsidRDefault="00515320" w:rsidP="00515320">
      <w:pPr>
        <w:tabs>
          <w:tab w:val="left" w:pos="101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320">
        <w:rPr>
          <w:rFonts w:ascii="Times New Roman" w:hAnsi="Times New Roman" w:cs="Times New Roman"/>
          <w:i/>
          <w:sz w:val="28"/>
          <w:szCs w:val="28"/>
        </w:rPr>
        <w:t>Применение И</w:t>
      </w:r>
      <w:proofErr w:type="gramStart"/>
      <w:r w:rsidRPr="00515320">
        <w:rPr>
          <w:rFonts w:ascii="Times New Roman" w:hAnsi="Times New Roman" w:cs="Times New Roman"/>
          <w:i/>
          <w:sz w:val="28"/>
          <w:szCs w:val="28"/>
        </w:rPr>
        <w:t>КТ в кл</w:t>
      </w:r>
      <w:proofErr w:type="gramEnd"/>
      <w:r w:rsidRPr="00515320">
        <w:rPr>
          <w:rFonts w:ascii="Times New Roman" w:hAnsi="Times New Roman" w:cs="Times New Roman"/>
          <w:i/>
          <w:sz w:val="28"/>
          <w:szCs w:val="28"/>
        </w:rPr>
        <w:t>ассе:</w:t>
      </w:r>
    </w:p>
    <w:p w:rsidR="00515320" w:rsidRPr="00515320" w:rsidRDefault="00515320" w:rsidP="00515320">
      <w:pPr>
        <w:tabs>
          <w:tab w:val="left" w:pos="10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320">
        <w:rPr>
          <w:rFonts w:ascii="Times New Roman" w:hAnsi="Times New Roman" w:cs="Times New Roman"/>
          <w:sz w:val="28"/>
          <w:szCs w:val="28"/>
        </w:rPr>
        <w:t xml:space="preserve">- Электронные учебники и пособия позволяют настраивать </w:t>
      </w:r>
      <w:proofErr w:type="spellStart"/>
      <w:r w:rsidRPr="00515320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515320">
        <w:rPr>
          <w:rFonts w:ascii="Times New Roman" w:hAnsi="Times New Roman" w:cs="Times New Roman"/>
          <w:sz w:val="28"/>
          <w:szCs w:val="28"/>
        </w:rPr>
        <w:t xml:space="preserve"> под индивидуальные способности ребёнка.</w:t>
      </w:r>
    </w:p>
    <w:p w:rsidR="00515320" w:rsidRPr="00515320" w:rsidRDefault="00515320" w:rsidP="00515320">
      <w:pPr>
        <w:tabs>
          <w:tab w:val="left" w:pos="10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320">
        <w:rPr>
          <w:rFonts w:ascii="Times New Roman" w:hAnsi="Times New Roman" w:cs="Times New Roman"/>
          <w:sz w:val="28"/>
          <w:szCs w:val="28"/>
        </w:rPr>
        <w:t>- Специальные программы и тренажёры развивают речь, мелкую моторику, концентрацию внимания и абстрактное мышление.</w:t>
      </w:r>
    </w:p>
    <w:p w:rsidR="00515320" w:rsidRPr="00515320" w:rsidRDefault="00515320" w:rsidP="00515320">
      <w:pPr>
        <w:tabs>
          <w:tab w:val="left" w:pos="10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320">
        <w:rPr>
          <w:rFonts w:ascii="Times New Roman" w:hAnsi="Times New Roman" w:cs="Times New Roman"/>
          <w:sz w:val="28"/>
          <w:szCs w:val="28"/>
        </w:rPr>
        <w:t>- Дистанционное образование даёт возможность учиться дома детям с ограниченн</w:t>
      </w:r>
      <w:r>
        <w:rPr>
          <w:rFonts w:ascii="Times New Roman" w:hAnsi="Times New Roman" w:cs="Times New Roman"/>
          <w:sz w:val="28"/>
          <w:szCs w:val="28"/>
        </w:rPr>
        <w:t>ыми возможностями передвижения.</w:t>
      </w:r>
    </w:p>
    <w:p w:rsidR="00515320" w:rsidRPr="00515320" w:rsidRDefault="00515320" w:rsidP="00515320">
      <w:pPr>
        <w:tabs>
          <w:tab w:val="left" w:pos="101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320">
        <w:rPr>
          <w:rFonts w:ascii="Times New Roman" w:hAnsi="Times New Roman" w:cs="Times New Roman"/>
          <w:i/>
          <w:sz w:val="28"/>
          <w:szCs w:val="28"/>
        </w:rPr>
        <w:t>2. Технологии сенсорной интеграции</w:t>
      </w:r>
    </w:p>
    <w:p w:rsidR="00515320" w:rsidRPr="00515320" w:rsidRDefault="00515320" w:rsidP="00515320">
      <w:pPr>
        <w:tabs>
          <w:tab w:val="left" w:pos="10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320">
        <w:rPr>
          <w:rFonts w:ascii="Times New Roman" w:hAnsi="Times New Roman" w:cs="Times New Roman"/>
          <w:sz w:val="28"/>
          <w:szCs w:val="28"/>
        </w:rPr>
        <w:t>Дети с нарушениями слуха, зрения, речи нуждаются в особенных средствах передачи информации. Сенсорные комнаты, оснащённые оборудованием для стимуляции органов чувств, помогают компенсировать дефицит ощущений и развивать координацию движений.</w:t>
      </w:r>
    </w:p>
    <w:p w:rsidR="00515320" w:rsidRPr="00515320" w:rsidRDefault="00515320" w:rsidP="00515320">
      <w:pPr>
        <w:tabs>
          <w:tab w:val="left" w:pos="101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320">
        <w:rPr>
          <w:rFonts w:ascii="Times New Roman" w:hAnsi="Times New Roman" w:cs="Times New Roman"/>
          <w:sz w:val="28"/>
          <w:szCs w:val="28"/>
        </w:rPr>
        <w:t xml:space="preserve"> </w:t>
      </w:r>
      <w:r w:rsidRPr="00515320">
        <w:rPr>
          <w:rFonts w:ascii="Times New Roman" w:hAnsi="Times New Roman" w:cs="Times New Roman"/>
          <w:i/>
          <w:sz w:val="28"/>
          <w:szCs w:val="28"/>
        </w:rPr>
        <w:t>Сенсорные технологии:</w:t>
      </w:r>
    </w:p>
    <w:p w:rsidR="00515320" w:rsidRPr="00515320" w:rsidRDefault="00515320" w:rsidP="00515320">
      <w:pPr>
        <w:tabs>
          <w:tab w:val="left" w:pos="10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320">
        <w:rPr>
          <w:rFonts w:ascii="Times New Roman" w:hAnsi="Times New Roman" w:cs="Times New Roman"/>
          <w:sz w:val="28"/>
          <w:szCs w:val="28"/>
        </w:rPr>
        <w:t>- Аудиовизуальные установки поддерживают развитие слухового восприятия и концентрации внимания.</w:t>
      </w:r>
    </w:p>
    <w:p w:rsidR="00515320" w:rsidRPr="00515320" w:rsidRDefault="00515320" w:rsidP="00515320">
      <w:pPr>
        <w:tabs>
          <w:tab w:val="left" w:pos="10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320">
        <w:rPr>
          <w:rFonts w:ascii="Times New Roman" w:hAnsi="Times New Roman" w:cs="Times New Roman"/>
          <w:sz w:val="28"/>
          <w:szCs w:val="28"/>
        </w:rPr>
        <w:t>- Интерактивные тактильные поверхности улучшают осязательные ощущения и повышают двигательную активность.</w:t>
      </w:r>
    </w:p>
    <w:p w:rsidR="00515320" w:rsidRPr="00515320" w:rsidRDefault="00515320" w:rsidP="00515320">
      <w:pPr>
        <w:tabs>
          <w:tab w:val="left" w:pos="10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320">
        <w:rPr>
          <w:rFonts w:ascii="Times New Roman" w:hAnsi="Times New Roman" w:cs="Times New Roman"/>
          <w:sz w:val="28"/>
          <w:szCs w:val="28"/>
        </w:rPr>
        <w:t>- Световые проекторы создают комфортные условия для изучения цветов и форм.</w:t>
      </w:r>
    </w:p>
    <w:p w:rsidR="00515320" w:rsidRPr="00515320" w:rsidRDefault="00515320" w:rsidP="00515320">
      <w:pPr>
        <w:tabs>
          <w:tab w:val="left" w:pos="101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320">
        <w:rPr>
          <w:rFonts w:ascii="Times New Roman" w:hAnsi="Times New Roman" w:cs="Times New Roman"/>
          <w:i/>
          <w:sz w:val="28"/>
          <w:szCs w:val="28"/>
        </w:rPr>
        <w:t xml:space="preserve"> 3. </w:t>
      </w:r>
      <w:proofErr w:type="spellStart"/>
      <w:r w:rsidRPr="00515320">
        <w:rPr>
          <w:rFonts w:ascii="Times New Roman" w:hAnsi="Times New Roman" w:cs="Times New Roman"/>
          <w:i/>
          <w:sz w:val="28"/>
          <w:szCs w:val="28"/>
        </w:rPr>
        <w:t>Нейротехнологии</w:t>
      </w:r>
      <w:proofErr w:type="spellEnd"/>
    </w:p>
    <w:p w:rsidR="00515320" w:rsidRPr="00515320" w:rsidRDefault="00515320" w:rsidP="00515320">
      <w:pPr>
        <w:tabs>
          <w:tab w:val="left" w:pos="10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5320">
        <w:rPr>
          <w:rFonts w:ascii="Times New Roman" w:hAnsi="Times New Roman" w:cs="Times New Roman"/>
          <w:sz w:val="28"/>
          <w:szCs w:val="28"/>
        </w:rPr>
        <w:t>Нейротехнологии</w:t>
      </w:r>
      <w:proofErr w:type="spellEnd"/>
      <w:r w:rsidRPr="00515320">
        <w:rPr>
          <w:rFonts w:ascii="Times New Roman" w:hAnsi="Times New Roman" w:cs="Times New Roman"/>
          <w:sz w:val="28"/>
          <w:szCs w:val="28"/>
        </w:rPr>
        <w:t xml:space="preserve"> открывают перспективы повышения эффективности педагогических воздействий путем анализа мозговых процессов. Методы функциональной диагностики мозга (нейрофизиологические исследования, ЭЭГ, МРТ) выявляют нарушения центральной нервной системы и позволяют скорректировать учебный процесс соответственно индив</w:t>
      </w:r>
      <w:r>
        <w:rPr>
          <w:rFonts w:ascii="Times New Roman" w:hAnsi="Times New Roman" w:cs="Times New Roman"/>
          <w:sz w:val="28"/>
          <w:szCs w:val="28"/>
        </w:rPr>
        <w:t>идуальным особенностям ученика.</w:t>
      </w:r>
    </w:p>
    <w:p w:rsidR="00515320" w:rsidRPr="00515320" w:rsidRDefault="00515320" w:rsidP="00515320">
      <w:pPr>
        <w:tabs>
          <w:tab w:val="left" w:pos="101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320">
        <w:rPr>
          <w:rFonts w:ascii="Times New Roman" w:hAnsi="Times New Roman" w:cs="Times New Roman"/>
          <w:i/>
          <w:sz w:val="28"/>
          <w:szCs w:val="28"/>
        </w:rPr>
        <w:t xml:space="preserve">Практическое применение </w:t>
      </w:r>
      <w:proofErr w:type="spellStart"/>
      <w:r w:rsidRPr="00515320">
        <w:rPr>
          <w:rFonts w:ascii="Times New Roman" w:hAnsi="Times New Roman" w:cs="Times New Roman"/>
          <w:i/>
          <w:sz w:val="28"/>
          <w:szCs w:val="28"/>
        </w:rPr>
        <w:t>нейротехнологий</w:t>
      </w:r>
      <w:proofErr w:type="spellEnd"/>
      <w:r w:rsidRPr="00515320">
        <w:rPr>
          <w:rFonts w:ascii="Times New Roman" w:hAnsi="Times New Roman" w:cs="Times New Roman"/>
          <w:i/>
          <w:sz w:val="28"/>
          <w:szCs w:val="28"/>
        </w:rPr>
        <w:t>:</w:t>
      </w:r>
    </w:p>
    <w:p w:rsidR="00515320" w:rsidRPr="00515320" w:rsidRDefault="00515320" w:rsidP="00515320">
      <w:pPr>
        <w:tabs>
          <w:tab w:val="left" w:pos="10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32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515320">
        <w:rPr>
          <w:rFonts w:ascii="Times New Roman" w:hAnsi="Times New Roman" w:cs="Times New Roman"/>
          <w:sz w:val="28"/>
          <w:szCs w:val="28"/>
        </w:rPr>
        <w:t>Нейрокоррекционная</w:t>
      </w:r>
      <w:proofErr w:type="spellEnd"/>
      <w:r w:rsidRPr="00515320">
        <w:rPr>
          <w:rFonts w:ascii="Times New Roman" w:hAnsi="Times New Roman" w:cs="Times New Roman"/>
          <w:sz w:val="28"/>
          <w:szCs w:val="28"/>
        </w:rPr>
        <w:t xml:space="preserve"> терапия улучшает восприятие устной и письменной речи.</w:t>
      </w:r>
    </w:p>
    <w:p w:rsidR="00515320" w:rsidRPr="00515320" w:rsidRDefault="00515320" w:rsidP="00515320">
      <w:pPr>
        <w:tabs>
          <w:tab w:val="left" w:pos="10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320">
        <w:rPr>
          <w:rFonts w:ascii="Times New Roman" w:hAnsi="Times New Roman" w:cs="Times New Roman"/>
          <w:sz w:val="28"/>
          <w:szCs w:val="28"/>
        </w:rPr>
        <w:t xml:space="preserve">- Биологическая обратная связь помогает регулировать процессы </w:t>
      </w:r>
      <w:proofErr w:type="spellStart"/>
      <w:r w:rsidRPr="00515320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15320">
        <w:rPr>
          <w:rFonts w:ascii="Times New Roman" w:hAnsi="Times New Roman" w:cs="Times New Roman"/>
          <w:sz w:val="28"/>
          <w:szCs w:val="28"/>
        </w:rPr>
        <w:t xml:space="preserve"> организма.</w:t>
      </w:r>
    </w:p>
    <w:p w:rsidR="00F65B81" w:rsidRPr="00F65B81" w:rsidRDefault="00515320" w:rsidP="00515320">
      <w:pPr>
        <w:tabs>
          <w:tab w:val="left" w:pos="10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320">
        <w:rPr>
          <w:rFonts w:ascii="Times New Roman" w:hAnsi="Times New Roman" w:cs="Times New Roman"/>
          <w:sz w:val="28"/>
          <w:szCs w:val="28"/>
        </w:rPr>
        <w:t>- Анализ электрической активности мозга используется для выявления областей задержек развития и выбора оптимальных образовательных траекторий.</w:t>
      </w:r>
    </w:p>
    <w:p w:rsidR="00F65B81" w:rsidRPr="00F65B81" w:rsidRDefault="00F65B81" w:rsidP="00515320">
      <w:pPr>
        <w:tabs>
          <w:tab w:val="left" w:pos="1014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5B81">
        <w:rPr>
          <w:rFonts w:ascii="Times New Roman" w:hAnsi="Times New Roman" w:cs="Times New Roman"/>
          <w:b/>
          <w:i/>
          <w:sz w:val="28"/>
          <w:szCs w:val="28"/>
        </w:rPr>
        <w:t>Использование новых технологий имеет ряд преимуществ перед традиционными методами обучения:</w:t>
      </w:r>
    </w:p>
    <w:p w:rsidR="00F65B81" w:rsidRPr="00F65B81" w:rsidRDefault="00F65B81" w:rsidP="00515320">
      <w:pPr>
        <w:tabs>
          <w:tab w:val="left" w:pos="10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B81">
        <w:rPr>
          <w:rFonts w:ascii="Times New Roman" w:hAnsi="Times New Roman" w:cs="Times New Roman"/>
          <w:sz w:val="28"/>
          <w:szCs w:val="28"/>
        </w:rPr>
        <w:t>- Повышение интереса и вовлеченности детей в образовательный процесс.</w:t>
      </w:r>
    </w:p>
    <w:p w:rsidR="00F65B81" w:rsidRPr="00F65B81" w:rsidRDefault="00F65B81" w:rsidP="00515320">
      <w:pPr>
        <w:tabs>
          <w:tab w:val="left" w:pos="10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B81">
        <w:rPr>
          <w:rFonts w:ascii="Times New Roman" w:hAnsi="Times New Roman" w:cs="Times New Roman"/>
          <w:sz w:val="28"/>
          <w:szCs w:val="28"/>
        </w:rPr>
        <w:t>- Индивидуализация подхода, позволяющая учитывать уникальные потребности каждого ребенка.</w:t>
      </w:r>
    </w:p>
    <w:p w:rsidR="00F65B81" w:rsidRPr="00F65B81" w:rsidRDefault="00F65B81" w:rsidP="00515320">
      <w:pPr>
        <w:tabs>
          <w:tab w:val="left" w:pos="10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B81">
        <w:rPr>
          <w:rFonts w:ascii="Times New Roman" w:hAnsi="Times New Roman" w:cs="Times New Roman"/>
          <w:sz w:val="28"/>
          <w:szCs w:val="28"/>
        </w:rPr>
        <w:t>- Возможность оперативной оценки результатов работы и адаптации заданий.</w:t>
      </w:r>
    </w:p>
    <w:p w:rsidR="00F65B81" w:rsidRDefault="00F65B81" w:rsidP="00515320">
      <w:pPr>
        <w:tabs>
          <w:tab w:val="left" w:pos="10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B81">
        <w:rPr>
          <w:rFonts w:ascii="Times New Roman" w:hAnsi="Times New Roman" w:cs="Times New Roman"/>
          <w:sz w:val="28"/>
          <w:szCs w:val="28"/>
        </w:rPr>
        <w:t>- Развитие коммуникативных способностей, улучшение социальных навыков.</w:t>
      </w:r>
    </w:p>
    <w:p w:rsidR="00F65B81" w:rsidRPr="00F65B81" w:rsidRDefault="00F65B81" w:rsidP="00515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B81">
        <w:rPr>
          <w:rFonts w:ascii="Times New Roman" w:hAnsi="Times New Roman" w:cs="Times New Roman"/>
          <w:sz w:val="28"/>
          <w:szCs w:val="28"/>
        </w:rPr>
        <w:t>Как внедрить инновационные т</w:t>
      </w:r>
      <w:r>
        <w:rPr>
          <w:rFonts w:ascii="Times New Roman" w:hAnsi="Times New Roman" w:cs="Times New Roman"/>
          <w:sz w:val="28"/>
          <w:szCs w:val="28"/>
        </w:rPr>
        <w:t>ехнологии в работу дефектолога?</w:t>
      </w:r>
    </w:p>
    <w:p w:rsidR="00F65B81" w:rsidRPr="00F65B81" w:rsidRDefault="00F65B81" w:rsidP="00515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B81">
        <w:rPr>
          <w:rFonts w:ascii="Times New Roman" w:hAnsi="Times New Roman" w:cs="Times New Roman"/>
          <w:sz w:val="28"/>
          <w:szCs w:val="28"/>
        </w:rPr>
        <w:t>Для успешного внедрения инновационных методик важно обеспечить условия, необходимые для их эффективного функционирования:</w:t>
      </w:r>
    </w:p>
    <w:p w:rsidR="00F65B81" w:rsidRPr="00F65B81" w:rsidRDefault="00F65B81" w:rsidP="00515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B81">
        <w:rPr>
          <w:rFonts w:ascii="Times New Roman" w:hAnsi="Times New Roman" w:cs="Times New Roman"/>
          <w:sz w:val="28"/>
          <w:szCs w:val="28"/>
        </w:rPr>
        <w:t>- Регулярное обновление оборудования и программного обеспечения.</w:t>
      </w:r>
    </w:p>
    <w:p w:rsidR="00F65B81" w:rsidRPr="00F65B81" w:rsidRDefault="00F65B81" w:rsidP="00515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B81">
        <w:rPr>
          <w:rFonts w:ascii="Times New Roman" w:hAnsi="Times New Roman" w:cs="Times New Roman"/>
          <w:sz w:val="28"/>
          <w:szCs w:val="28"/>
        </w:rPr>
        <w:t>- Обучение персонала новым методикам и программам.</w:t>
      </w:r>
    </w:p>
    <w:p w:rsidR="00515320" w:rsidRDefault="00F65B81" w:rsidP="00515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B81">
        <w:rPr>
          <w:rFonts w:ascii="Times New Roman" w:hAnsi="Times New Roman" w:cs="Times New Roman"/>
          <w:sz w:val="28"/>
          <w:szCs w:val="28"/>
        </w:rPr>
        <w:t>- Организация взаимодействия родителей и специалистов для совместно</w:t>
      </w:r>
      <w:r>
        <w:rPr>
          <w:rFonts w:ascii="Times New Roman" w:hAnsi="Times New Roman" w:cs="Times New Roman"/>
          <w:sz w:val="28"/>
          <w:szCs w:val="28"/>
        </w:rPr>
        <w:t>й работы над развитием ребенка.</w:t>
      </w:r>
    </w:p>
    <w:p w:rsidR="00515320" w:rsidRPr="00515320" w:rsidRDefault="00515320" w:rsidP="0051532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5320">
        <w:rPr>
          <w:rFonts w:ascii="Times New Roman" w:hAnsi="Times New Roman" w:cs="Times New Roman"/>
          <w:b/>
          <w:i/>
          <w:sz w:val="28"/>
          <w:szCs w:val="28"/>
        </w:rPr>
        <w:t>Проблемы и ограничения внедрения инновационных технологий</w:t>
      </w:r>
    </w:p>
    <w:p w:rsidR="00515320" w:rsidRPr="00515320" w:rsidRDefault="00515320" w:rsidP="00515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320">
        <w:rPr>
          <w:rFonts w:ascii="Times New Roman" w:hAnsi="Times New Roman" w:cs="Times New Roman"/>
          <w:sz w:val="28"/>
          <w:szCs w:val="28"/>
        </w:rPr>
        <w:t>Несмотря на значительные преимущества, использование высоких технологи</w:t>
      </w:r>
      <w:r>
        <w:rPr>
          <w:rFonts w:ascii="Times New Roman" w:hAnsi="Times New Roman" w:cs="Times New Roman"/>
          <w:sz w:val="28"/>
          <w:szCs w:val="28"/>
        </w:rPr>
        <w:t>й сталкивается с рядом проблем:</w:t>
      </w:r>
    </w:p>
    <w:p w:rsidR="00515320" w:rsidRPr="00515320" w:rsidRDefault="00515320" w:rsidP="00515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320">
        <w:rPr>
          <w:rFonts w:ascii="Times New Roman" w:hAnsi="Times New Roman" w:cs="Times New Roman"/>
          <w:sz w:val="28"/>
          <w:szCs w:val="28"/>
        </w:rPr>
        <w:t>- Недостаточная подготовка учителей и отсутствие необходимых компетенций.</w:t>
      </w:r>
    </w:p>
    <w:p w:rsidR="00515320" w:rsidRPr="00515320" w:rsidRDefault="00515320" w:rsidP="00515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320">
        <w:rPr>
          <w:rFonts w:ascii="Times New Roman" w:hAnsi="Times New Roman" w:cs="Times New Roman"/>
          <w:sz w:val="28"/>
          <w:szCs w:val="28"/>
        </w:rPr>
        <w:t>- Высокие затраты на приобретение современного оборудования и программного обеспечения.</w:t>
      </w:r>
    </w:p>
    <w:p w:rsidR="00515320" w:rsidRDefault="00515320" w:rsidP="00515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320">
        <w:rPr>
          <w:rFonts w:ascii="Times New Roman" w:hAnsi="Times New Roman" w:cs="Times New Roman"/>
          <w:sz w:val="28"/>
          <w:szCs w:val="28"/>
        </w:rPr>
        <w:t>- Ограниченность инфраструктуры и недостаточное финансирование специальных школ и классов.</w:t>
      </w:r>
    </w:p>
    <w:p w:rsidR="00F65B81" w:rsidRDefault="00515320" w:rsidP="005153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320">
        <w:rPr>
          <w:rFonts w:ascii="Times New Roman" w:hAnsi="Times New Roman" w:cs="Times New Roman"/>
          <w:sz w:val="28"/>
          <w:szCs w:val="28"/>
        </w:rPr>
        <w:t>Инновационные технологии представляют собой перспективное направление модернизации российского образования, направленное на обеспечение равных возможностей каждому ребёнку независимо от особенностей здоровья и уровня подготовки. Для успешной реализации инновационных практик необходимы комплексные меры, включающие поддержку педагогов, совершенствование материально-технической базы учреждений и создание доступной информационной среды для всех участников педагогического процесса.</w:t>
      </w:r>
    </w:p>
    <w:p w:rsidR="00515320" w:rsidRDefault="00515320" w:rsidP="005153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81">
        <w:rPr>
          <w:rFonts w:ascii="Times New Roman" w:hAnsi="Times New Roman" w:cs="Times New Roman"/>
          <w:sz w:val="28"/>
          <w:szCs w:val="28"/>
        </w:rPr>
        <w:lastRenderedPageBreak/>
        <w:t>Таким образом, внедрение инновационных технологий в практику дефектологического сопровождения значительно повышает качество коррекционно-развивающей работы с детьми, способствуя улучшению их когнитивных функций и социальной адаптации.</w:t>
      </w:r>
    </w:p>
    <w:p w:rsidR="00515320" w:rsidRPr="00515320" w:rsidRDefault="00515320" w:rsidP="00515320">
      <w:pPr>
        <w:rPr>
          <w:rFonts w:ascii="Times New Roman" w:hAnsi="Times New Roman" w:cs="Times New Roman"/>
          <w:sz w:val="28"/>
          <w:szCs w:val="28"/>
        </w:rPr>
      </w:pPr>
    </w:p>
    <w:sectPr w:rsidR="00515320" w:rsidRPr="00515320" w:rsidSect="00522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F65B81"/>
    <w:rsid w:val="00515320"/>
    <w:rsid w:val="00522C71"/>
    <w:rsid w:val="00F65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5B81"/>
    <w:pPr>
      <w:widowControl w:val="0"/>
      <w:autoSpaceDE w:val="0"/>
      <w:autoSpaceDN w:val="0"/>
      <w:spacing w:before="120" w:after="0" w:line="240" w:lineRule="auto"/>
      <w:ind w:left="87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65B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2025-11-29T16:41:00Z</dcterms:created>
  <dcterms:modified xsi:type="dcterms:W3CDTF">2025-11-29T17:04:00Z</dcterms:modified>
</cp:coreProperties>
</file>