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D580" w14:textId="17AD3B28" w:rsid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"Воспитание через искусство: роль творчества в развитии детей"</w:t>
      </w:r>
    </w:p>
    <w:p w14:paraId="3A629E0B" w14:textId="77777777" w:rsid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1C1A6E8A" w14:textId="77777777" w:rsid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14949FD3" w14:textId="77777777" w:rsid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14:paraId="20609FD1" w14:textId="3FBA3194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Человеку всегда было свойственно стремление к красоте.</w:t>
      </w:r>
    </w:p>
    <w:p w14:paraId="35DFDB5C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Эстетическое воспитание – важнейшая сторона воспитания ребенка. Оно способствует обогащению чувственного опыта, эмоциональной сферы личности, влияет на познание нравственной стороны действительности, повышает и эмоциональную активность, даже влияет на физическое развитие.</w:t>
      </w:r>
    </w:p>
    <w:p w14:paraId="67EF285E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Задачи эстетического воспитания дошкольников направлены на формирование эстетического отношения детей к окружающему: развитие умения видеть и чувствовать красоту в природе, поступках, искусстве, понимать прекрасное; воспитание художественного вкуса, потребности в познании прекрасного.</w:t>
      </w:r>
    </w:p>
    <w:p w14:paraId="5CEC9715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Для реализации задач эстетического воспитания детей дошкольного возраста необходимы определенные условия. Прежде </w:t>
      </w:r>
      <w:proofErr w:type="gramStart"/>
      <w:r w:rsidRPr="00AC2807">
        <w:rPr>
          <w:rStyle w:val="c0"/>
          <w:rFonts w:eastAsiaTheme="majorEastAsia"/>
          <w:color w:val="000000"/>
          <w:sz w:val="28"/>
          <w:szCs w:val="28"/>
        </w:rPr>
        <w:t>всего,  это</w:t>
      </w:r>
      <w:proofErr w:type="gramEnd"/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 среда, в которой ребенок живет и развивается. Оно оказывает на ребенка воздействие, которое по своей силе и значимости вряд ли может сравниться с другими.</w:t>
      </w:r>
    </w:p>
    <w:p w14:paraId="7B6CE0E9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Изобразительное искусство </w:t>
      </w:r>
      <w:proofErr w:type="gramStart"/>
      <w:r w:rsidRPr="00AC2807">
        <w:rPr>
          <w:rStyle w:val="c0"/>
          <w:rFonts w:eastAsiaTheme="majorEastAsia"/>
          <w:color w:val="000000"/>
          <w:sz w:val="28"/>
          <w:szCs w:val="28"/>
        </w:rPr>
        <w:t>- это</w:t>
      </w:r>
      <w:proofErr w:type="gramEnd"/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 мир прекрасного! Подготовку к воспитанию искусства нужно начинать с детства. Чуткость, восприимчивость к красоте в детские годы несравненно глубже, чем в поздние периоды развития личности. Искусство предстает в виде огромного количества художественных произведений, созданных </w:t>
      </w:r>
      <w:proofErr w:type="gramStart"/>
      <w:r w:rsidRPr="00AC2807">
        <w:rPr>
          <w:rStyle w:val="c0"/>
          <w:rFonts w:eastAsiaTheme="majorEastAsia"/>
          <w:color w:val="000000"/>
          <w:sz w:val="28"/>
          <w:szCs w:val="28"/>
        </w:rPr>
        <w:t>живописцами</w:t>
      </w:r>
      <w:proofErr w:type="gramEnd"/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 и оказывает воздействие на воспитание культуры, вкуса, гармонии. Искусство говорит образным языком, оно наглядно, что близко ребенку дошкольного возраста. </w:t>
      </w:r>
      <w:proofErr w:type="spellStart"/>
      <w:r w:rsidRPr="00AC2807">
        <w:rPr>
          <w:rStyle w:val="c0"/>
          <w:rFonts w:eastAsiaTheme="majorEastAsia"/>
          <w:color w:val="000000"/>
          <w:sz w:val="28"/>
          <w:szCs w:val="28"/>
        </w:rPr>
        <w:t>А.А.Блок</w:t>
      </w:r>
      <w:proofErr w:type="spellEnd"/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 сказал: «Живопись учит смотреть и видеть. Благодаря этому живопись сохраняет живым и нетронутым то чувство, которым отличаются дети».</w:t>
      </w:r>
    </w:p>
    <w:p w14:paraId="1AFD3425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Искусство пробуждает у детей способность не только чувствовать гармонию, красоту, но и создавать их во взаимоотношениях с людьми, с окружающим миром.</w:t>
      </w:r>
    </w:p>
    <w:p w14:paraId="7EC63FB0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Искусство способно властно вовлекать людей в свое «энергетическое поле», оно воздействует на личность ребенка, поэтому программа «Образ и мысль» является жемчужиной вариативных программ.</w:t>
      </w:r>
    </w:p>
    <w:p w14:paraId="16863162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Курс «Образ и мысль» ориентирован на обучение детей рассматриванию и обсуждению произведений мирового искусства. В процессе обсуждения дети учатся понимать своеобразие эстетического, постигать смысл художественных образов.</w:t>
      </w:r>
    </w:p>
    <w:p w14:paraId="35214C8D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Цель обучения:</w:t>
      </w:r>
    </w:p>
    <w:p w14:paraId="59828FCB" w14:textId="77777777" w:rsidR="00AC2807" w:rsidRPr="00AC2807" w:rsidRDefault="00AC2807" w:rsidP="00AC2807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Познакомить детей с произведениями искусства разных стран и народов;</w:t>
      </w:r>
    </w:p>
    <w:p w14:paraId="00D33F08" w14:textId="77777777" w:rsidR="00AC2807" w:rsidRPr="00AC2807" w:rsidRDefault="00AC2807" w:rsidP="00AC2807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Дать детям возможность понять, что многие произведения искусства «рассказывают свои истории»;</w:t>
      </w:r>
    </w:p>
    <w:p w14:paraId="4325D90B" w14:textId="77777777" w:rsidR="00AC2807" w:rsidRPr="00AC2807" w:rsidRDefault="00AC2807" w:rsidP="00AC2807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Укрепить в детях уверенность в том, что они способны самостоятельно интерпретировать эти истории;</w:t>
      </w:r>
    </w:p>
    <w:p w14:paraId="1E044B3F" w14:textId="77777777" w:rsidR="00AC2807" w:rsidRPr="00AC2807" w:rsidRDefault="00AC2807" w:rsidP="00AC2807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lastRenderedPageBreak/>
        <w:t>Развивать у каждого ребенка его собственное отношение к искусству.</w:t>
      </w:r>
    </w:p>
    <w:p w14:paraId="25C7836F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По мере того, как совершенствуется эстетическое воспитание детей, растете их способность изучать другой, не знакомый им материал.</w:t>
      </w:r>
    </w:p>
    <w:p w14:paraId="720A011A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В течение года, из занятия в занятие идет работа по развитию зрительной памяти, художественного мышления и воображения в виде бесед, наблюдений, анализа детских работ. Становится заметным прогресс общего культурного уровня и обогащения изобразительной деятельности. У детей отмечается творческое оживление, эмоциональная и вербальная раскованность, желание проявить себя в художественно-продуктивной деятельности. Ведь эстетическое воспитание – это еще и рисование, лепка, рукоделие.</w:t>
      </w:r>
    </w:p>
    <w:p w14:paraId="04D9431A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Большая роль в этой работе уделяется посещению музеев, запланированное по программе.</w:t>
      </w:r>
    </w:p>
    <w:p w14:paraId="1DEFEB47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Посещение музея – событие в жизни ребенка. Ведь не так часто родители водят детей в музеи. Непосредственное знакомство с коллекциями художественных музеев – подлинными историческими экспонатами, а также с архитектурой зданий, интерьерами залов оказывает огромное эмоциональное воздействие на детей, а это безусловно неоценимо в формировании личности и духовно-интеллектуального потенциала общества в целом.</w:t>
      </w:r>
    </w:p>
    <w:p w14:paraId="1821CA6D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Рассматривание слайдов и картин в музее способствует активизации творческой деятельности. Музейный опыт ребенок включает в свое творчество, вносит в традиционные виды детской изобразительной деятельности.</w:t>
      </w:r>
    </w:p>
    <w:p w14:paraId="635F83F3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>Опираясь на опыт музейных впечатлений, дети лучше ориентируются в мире красоты и добра, что является гарантом общего культурного уровня. Свои впечатления же высказывают, опираясь на собственные чувства и личный опыт.</w:t>
      </w:r>
    </w:p>
    <w:p w14:paraId="6255DEA3" w14:textId="77777777" w:rsidR="00AC2807" w:rsidRPr="00AC2807" w:rsidRDefault="00AC2807" w:rsidP="00AC280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C2807">
        <w:rPr>
          <w:rStyle w:val="c0"/>
          <w:rFonts w:eastAsiaTheme="majorEastAsia"/>
          <w:color w:val="000000"/>
          <w:sz w:val="28"/>
          <w:szCs w:val="28"/>
        </w:rPr>
        <w:t xml:space="preserve">Своеобразие программы «Образ и мысль» в том, что она не ставит перед педагогом задачи «изучения» искусства (о жизни и творчестве художников, об истории создания художественных </w:t>
      </w:r>
      <w:proofErr w:type="gramStart"/>
      <w:r w:rsidRPr="00AC2807">
        <w:rPr>
          <w:rStyle w:val="c0"/>
          <w:rFonts w:eastAsiaTheme="majorEastAsia"/>
          <w:color w:val="000000"/>
          <w:sz w:val="28"/>
          <w:szCs w:val="28"/>
        </w:rPr>
        <w:t>произведений,…</w:t>
      </w:r>
      <w:proofErr w:type="gramEnd"/>
      <w:r w:rsidRPr="00AC2807">
        <w:rPr>
          <w:rStyle w:val="c0"/>
          <w:rFonts w:eastAsiaTheme="majorEastAsia"/>
          <w:color w:val="000000"/>
          <w:sz w:val="28"/>
          <w:szCs w:val="28"/>
        </w:rPr>
        <w:t>). В фокусе внимания педагога оказываются глубинные личностные изменения, происходящие в детях под воздействием общего с искусством.</w:t>
      </w:r>
    </w:p>
    <w:p w14:paraId="587DA199" w14:textId="77777777" w:rsidR="00FA5666" w:rsidRDefault="00FA5666"/>
    <w:sectPr w:rsidR="00FA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082"/>
    <w:multiLevelType w:val="multilevel"/>
    <w:tmpl w:val="E82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2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07"/>
    <w:rsid w:val="005140EE"/>
    <w:rsid w:val="00AC2807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5222"/>
  <w15:chartTrackingRefBased/>
  <w15:docId w15:val="{6F4937D4-EE25-4AAD-9C9B-BC962C85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8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8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8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8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8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8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8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2807"/>
    <w:rPr>
      <w:b/>
      <w:bCs/>
      <w:smallCaps/>
      <w:color w:val="0F4761" w:themeColor="accent1" w:themeShade="BF"/>
      <w:spacing w:val="5"/>
    </w:rPr>
  </w:style>
  <w:style w:type="paragraph" w:customStyle="1" w:styleId="c1">
    <w:name w:val="c1"/>
    <w:basedOn w:val="a"/>
    <w:rsid w:val="00AC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AC2807"/>
  </w:style>
  <w:style w:type="paragraph" w:customStyle="1" w:styleId="c3">
    <w:name w:val="c3"/>
    <w:basedOn w:val="a"/>
    <w:rsid w:val="00AC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2025-11-24T10:37:00Z</dcterms:created>
  <dcterms:modified xsi:type="dcterms:W3CDTF">2025-11-24T10:39:00Z</dcterms:modified>
</cp:coreProperties>
</file>