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DB" w:rsidRDefault="00DF53DB" w:rsidP="00DF5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Патриотический час</w:t>
      </w:r>
      <w:r w:rsidRPr="00DF53DB">
        <w:rPr>
          <w:rFonts w:ascii="Times New Roman" w:hAnsi="Times New Roman" w:cs="Times New Roman"/>
          <w:b/>
          <w:sz w:val="28"/>
          <w:szCs w:val="28"/>
        </w:rPr>
        <w:t xml:space="preserve"> "День неизвестного солдата". </w:t>
      </w:r>
    </w:p>
    <w:p w:rsidR="00DF53DB" w:rsidRPr="00DF53DB" w:rsidRDefault="00DF53DB" w:rsidP="00DF5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3DB">
        <w:rPr>
          <w:rFonts w:ascii="Times New Roman" w:hAnsi="Times New Roman" w:cs="Times New Roman"/>
          <w:b/>
          <w:sz w:val="28"/>
          <w:szCs w:val="28"/>
        </w:rPr>
        <w:t>Тема: «Имя твое неизвестно, подвиг твой бессмертен»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DF53DB" w:rsidRPr="00DF53DB" w:rsidRDefault="00DF53DB" w:rsidP="00DF53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расширение знаний о героическом прошлом нашей страны истории мемориального комплекса «Могила</w:t>
      </w:r>
      <w:r w:rsidR="00984595">
        <w:rPr>
          <w:rFonts w:ascii="Times New Roman" w:hAnsi="Times New Roman" w:cs="Times New Roman"/>
          <w:sz w:val="28"/>
          <w:szCs w:val="28"/>
        </w:rPr>
        <w:t xml:space="preserve"> Неизвестного солдата» в Москве.</w:t>
      </w:r>
    </w:p>
    <w:p w:rsidR="00DF53DB" w:rsidRPr="00DF53DB" w:rsidRDefault="00DF53DB" w:rsidP="00DF53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формирование исторической памяти и благодарности, уважения к воинской доблести и бессмертному подвигу российских и советских воинов, погибших в боевых действиях на территории страны или за ее пределами, чье имя осталось неизвестным;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F53DB" w:rsidRPr="00DF53DB" w:rsidRDefault="00DF53DB" w:rsidP="00DF53D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Pr="00DF53DB">
        <w:rPr>
          <w:rFonts w:ascii="Times New Roman" w:hAnsi="Times New Roman" w:cs="Times New Roman"/>
          <w:sz w:val="28"/>
          <w:szCs w:val="28"/>
        </w:rPr>
        <w:t xml:space="preserve"> с историей Дня неизвестного солдата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3DB" w:rsidRPr="00DF53DB" w:rsidRDefault="00DF53DB" w:rsidP="00DF53D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Определить значимость это дня.</w:t>
      </w:r>
    </w:p>
    <w:p w:rsidR="00DF53DB" w:rsidRPr="00DF53DB" w:rsidRDefault="00DF53DB" w:rsidP="00DF53D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Познакомить с городами, где установлены памятники неизвестному солдату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3DB" w:rsidRPr="00DF53DB" w:rsidRDefault="00DF53DB" w:rsidP="00DF53D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Изготовить из бумаги белых журавлей в память об погибших солдатах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3DB" w:rsidRPr="00DF53DB" w:rsidRDefault="00DF53DB" w:rsidP="00DF53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F53DB">
        <w:rPr>
          <w:rFonts w:ascii="Times New Roman" w:hAnsi="Times New Roman" w:cs="Times New Roman"/>
          <w:sz w:val="28"/>
          <w:szCs w:val="28"/>
        </w:rPr>
        <w:t>Посмотрите презентацию и опреде</w:t>
      </w:r>
      <w:r w:rsidR="00984595">
        <w:rPr>
          <w:rFonts w:ascii="Times New Roman" w:hAnsi="Times New Roman" w:cs="Times New Roman"/>
          <w:sz w:val="28"/>
          <w:szCs w:val="28"/>
        </w:rPr>
        <w:t>лите, о чем пойдет речь на патриотическом часе</w:t>
      </w:r>
      <w:r w:rsidRPr="00DF53DB">
        <w:rPr>
          <w:rFonts w:ascii="Times New Roman" w:hAnsi="Times New Roman" w:cs="Times New Roman"/>
          <w:sz w:val="28"/>
          <w:szCs w:val="28"/>
        </w:rPr>
        <w:t>?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- Да, ребята, сегодня мы будем говорить о неизвестных героях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DB">
        <w:rPr>
          <w:rFonts w:ascii="Times New Roman" w:hAnsi="Times New Roman" w:cs="Times New Roman"/>
          <w:sz w:val="28"/>
          <w:szCs w:val="28"/>
        </w:rPr>
        <w:t>и Родине</w:t>
      </w:r>
      <w:r w:rsidR="00984595">
        <w:rPr>
          <w:rFonts w:ascii="Times New Roman" w:hAnsi="Times New Roman" w:cs="Times New Roman"/>
          <w:sz w:val="28"/>
          <w:szCs w:val="28"/>
        </w:rPr>
        <w:t>.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- Что важное вы увидели? (работу поисковых отрядов)</w:t>
      </w:r>
      <w:r w:rsidRPr="00DF53DB">
        <w:rPr>
          <w:rFonts w:ascii="Times New Roman" w:hAnsi="Times New Roman" w:cs="Times New Roman"/>
          <w:sz w:val="28"/>
          <w:szCs w:val="28"/>
        </w:rPr>
        <w:br/>
        <w:t>- А как вы понимаете это слово « неизвестный»?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DF53DB">
        <w:rPr>
          <w:rFonts w:ascii="Times New Roman" w:hAnsi="Times New Roman" w:cs="Times New Roman"/>
          <w:sz w:val="28"/>
          <w:szCs w:val="28"/>
        </w:rPr>
        <w:t> Какие ценности можно выделить? Что значит для вас защитник Родины? (мужество)</w:t>
      </w:r>
    </w:p>
    <w:p w:rsidR="00DF53DB" w:rsidRPr="00DF53DB" w:rsidRDefault="00DF53DB" w:rsidP="00DF53DB">
      <w:pPr>
        <w:jc w:val="both"/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В октябре 2014 г. была внесена поправка в ФЗ «О днях воинской славы и памятных датах России» и установлена новая памятная дата - 3 декабря - День Неизвестного солдата. Исторически, в ходе войн, множество солдат гибло и их останки не были или не могли быть опознаны. В XX веке, после окончания кровопролитной Первой мировой войны начала образовываться традиция, по которой нации и государства устанавливают памятники Неизвестному солдату, символизирующие память, благодарность и уважение всем погибшим солдатам, чьи останки так и не были идентифицированы. Обычно такие памятники ставятся на могиле, в которой находятся останки погибшего солдата, личность чья неизвестна и считается невозможным её установление.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- Как можно определить значение слова?</w:t>
      </w:r>
    </w:p>
    <w:p w:rsid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lastRenderedPageBreak/>
        <w:t>Традиция?</w:t>
      </w:r>
    </w:p>
    <w:p w:rsidR="00DF53DB" w:rsidRPr="00DF53DB" w:rsidRDefault="00DF53DB" w:rsidP="00984595">
      <w:pPr>
        <w:jc w:val="both"/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Слово традиция в словаре Ожегова: 1. То, что перешло от одного поколения к другому, что унаследовано от предшествующих поколений (напр. идеи, взгляды, вкусы, образ действий, обычаи). Национальные традиции. Воинские традиции.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 xml:space="preserve">- Какие традиции, вы еще знаете (праздник 9 мая, Дни воинской </w:t>
      </w:r>
      <w:r>
        <w:rPr>
          <w:rFonts w:ascii="Times New Roman" w:hAnsi="Times New Roman" w:cs="Times New Roman"/>
          <w:sz w:val="28"/>
          <w:szCs w:val="28"/>
        </w:rPr>
        <w:t>славы. Д</w:t>
      </w:r>
      <w:r w:rsidRPr="00DF53DB">
        <w:rPr>
          <w:rFonts w:ascii="Times New Roman" w:hAnsi="Times New Roman" w:cs="Times New Roman"/>
          <w:sz w:val="28"/>
          <w:szCs w:val="28"/>
        </w:rPr>
        <w:t>ни освобождения станиц и городов).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На экране вы видите высказывания, обратите внимание!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- Что возникает в вашем воображении, когда вы его произносите? (преданность, мужество, готовность встать на защиту и т.д.)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- На экране вы видите высказывания, обратите внимание!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- Прочитайте высказывания? Что скажете? ответ</w:t>
      </w:r>
    </w:p>
    <w:p w:rsidR="00DF53DB" w:rsidRPr="00DF53DB" w:rsidRDefault="00DF53DB" w:rsidP="00DF5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F53DB">
        <w:rPr>
          <w:rFonts w:ascii="Times New Roman" w:hAnsi="Times New Roman" w:cs="Times New Roman"/>
          <w:sz w:val="28"/>
          <w:szCs w:val="28"/>
        </w:rPr>
        <w:t>Победа нашего народа в Великой Отечественной войне досталась дорогой ценой. Ее история знает множество примеров мужества, стойкости и массового героизма. В сражениях этой войны погибли десятки миллионов советских воинов. Многих из них в силу невозможности установления их личностей неопознанными хоронили в братских могилах, а их семьям сообщали: "Пропал без вести". На территории России, в местах, где проходили боевые действия в годы Великой Отечественной войны, имеется бесчисленное множество могил советских воинов, на которых установлены памятники Неизвестному солдату. И эти места священны для нашего народа. Далеко не у всех тех, кто числится убитыми на войне, указано место захоронения. До сих пор на территории России и за ее пределами остаются лежать непогребенными безвестные останки наших воинов, защищавших интересы Отечества.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DF53DB">
        <w:rPr>
          <w:rFonts w:ascii="Times New Roman" w:hAnsi="Times New Roman" w:cs="Times New Roman"/>
          <w:sz w:val="28"/>
          <w:szCs w:val="28"/>
        </w:rPr>
        <w:t> Что узнали о традициях о захоронениях.</w:t>
      </w:r>
    </w:p>
    <w:p w:rsidR="00DF53DB" w:rsidRPr="00DF53DB" w:rsidRDefault="00DF53DB" w:rsidP="00DF53DB">
      <w:pPr>
        <w:jc w:val="both"/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b/>
          <w:bCs/>
          <w:sz w:val="28"/>
          <w:szCs w:val="28"/>
        </w:rPr>
        <w:t>Определение значимости дня неизвестного солдата для всего человечества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DB">
        <w:rPr>
          <w:rFonts w:ascii="Times New Roman" w:hAnsi="Times New Roman" w:cs="Times New Roman"/>
          <w:sz w:val="28"/>
          <w:szCs w:val="28"/>
        </w:rPr>
        <w:t>Вот как описывали это событие в советской прессе: «… 2 декабря 1966 года, в 14 часов 30 минут, останки одного из покоящихся в братской могиле воинов поместили в гроб, увитый оранжево-черной лентой. Молодые солдаты, стоявшие в почетном карауле, сменялись каждые два часа весь вечер, всю ночь и утро следующего дня. 3 декабря в 11 часов 45 минут гроб установили на открытую машину, которая двинулась по Ленинградскому шоссе к Москве. На Манежной площади состоялся митинг, и гроб с останками Неизвестного солдата под артиллерийский залп был опушен в могилу. Вы любите свою Родину? А как вы это делаете, как вы выражаете свои чувства?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lastRenderedPageBreak/>
        <w:t>- Любовь - пожелание добра, совершение хороших поступков. Хочешь изменить мир, начни с себя.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- МИР. Сегодня особенно актуально это понятие.</w:t>
      </w:r>
    </w:p>
    <w:p w:rsidR="00DF53DB" w:rsidRPr="00DF53DB" w:rsidRDefault="00DF53DB" w:rsidP="00DF5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F53DB">
        <w:rPr>
          <w:rFonts w:ascii="Times New Roman" w:hAnsi="Times New Roman" w:cs="Times New Roman"/>
          <w:bCs/>
          <w:sz w:val="28"/>
          <w:szCs w:val="28"/>
        </w:rPr>
        <w:t>Мемориальный</w:t>
      </w:r>
      <w:r w:rsidRPr="00DF53DB">
        <w:rPr>
          <w:rFonts w:ascii="Times New Roman" w:hAnsi="Times New Roman" w:cs="Times New Roman"/>
          <w:sz w:val="28"/>
          <w:szCs w:val="28"/>
        </w:rPr>
        <w:t xml:space="preserve"> комплекс «Могила Неизвестного солдата» был торжественно открыт 8 мая 1967 года. Вечный огонь зажег Генеральный секретарь ЦК КПСС Леонид Ильич Брежнев, который принял факел, зажженный на Марсовом поле города Ленинграда, от прославленного летчика, Героя Советского Союза Алексея Маресьева.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DB">
        <w:rPr>
          <w:rFonts w:ascii="Times New Roman" w:hAnsi="Times New Roman" w:cs="Times New Roman"/>
          <w:sz w:val="28"/>
          <w:szCs w:val="28"/>
        </w:rPr>
        <w:t xml:space="preserve">На надгробной плите установлена бронзовая композиция - солдатская каска и лавровая ветвь, лежащие на боевом знамени.) В центре мемориала - ниша с надписью: «Имя твоё неизвестно, подвиг твой бессмертен» - предложена </w:t>
      </w:r>
      <w:proofErr w:type="spellStart"/>
      <w:r w:rsidRPr="00DF53DB">
        <w:rPr>
          <w:rFonts w:ascii="Times New Roman" w:hAnsi="Times New Roman" w:cs="Times New Roman"/>
          <w:sz w:val="28"/>
          <w:szCs w:val="28"/>
        </w:rPr>
        <w:t>С.В.Михалковым</w:t>
      </w:r>
      <w:proofErr w:type="spellEnd"/>
      <w:r w:rsidRPr="00DF53DB">
        <w:rPr>
          <w:rFonts w:ascii="Times New Roman" w:hAnsi="Times New Roman" w:cs="Times New Roman"/>
          <w:sz w:val="28"/>
          <w:szCs w:val="28"/>
        </w:rPr>
        <w:t xml:space="preserve">. из лабрадорита с бронзовой пятиконечной звездой в центре, в середине которой горит Вечный огонь славы.) Слева от могилы - стена из </w:t>
      </w:r>
      <w:proofErr w:type="spellStart"/>
      <w:r w:rsidRPr="00DF53DB">
        <w:rPr>
          <w:rFonts w:ascii="Times New Roman" w:hAnsi="Times New Roman" w:cs="Times New Roman"/>
          <w:sz w:val="28"/>
          <w:szCs w:val="28"/>
        </w:rPr>
        <w:t>шокшинского</w:t>
      </w:r>
      <w:proofErr w:type="spellEnd"/>
      <w:r w:rsidRPr="00DF53DB">
        <w:rPr>
          <w:rFonts w:ascii="Times New Roman" w:hAnsi="Times New Roman" w:cs="Times New Roman"/>
          <w:sz w:val="28"/>
          <w:szCs w:val="28"/>
        </w:rPr>
        <w:t xml:space="preserve"> малинового кварцита с надписью: «1941 павшим за Родину 1945»; справа - гранитная аллея с блоками из тёмно-красного порфира. На каждом блоке - название города-героя и чеканное изображение медали «Золотая Звезда». В блоках содержатся капсулы с землёй городов-героев. С 12 декабря 1997 года в соответствии с Указом Президента России пост № 1 почётного караула был перенесён от Мавзолея Ленина к Могиле Неизвестного солдата. Караул осуществляется военнослужащими Президентского полка. Смена караула происходит каждый час Согласно Указу Президента № 1297 от 17 ноября 2009 года памятнику присвоен статус Общенационального мемориала воинской славы.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b/>
          <w:bCs/>
          <w:sz w:val="28"/>
          <w:szCs w:val="28"/>
        </w:rPr>
        <w:t xml:space="preserve"> «В каких городах установлены памятники неизвестным солдатам»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DF53DB">
        <w:rPr>
          <w:rFonts w:ascii="Times New Roman" w:hAnsi="Times New Roman" w:cs="Times New Roman"/>
          <w:sz w:val="28"/>
          <w:szCs w:val="28"/>
        </w:rPr>
        <w:t>Каждой группе индивидуальные задания:</w:t>
      </w:r>
    </w:p>
    <w:p w:rsidR="00DF53DB" w:rsidRPr="00DF53DB" w:rsidRDefault="00DF53DB" w:rsidP="00DF53D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1 группа: определяет численность городов</w:t>
      </w:r>
    </w:p>
    <w:p w:rsidR="00DF53DB" w:rsidRPr="00DF53DB" w:rsidRDefault="00DF53DB" w:rsidP="00DF53D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2 группа: собирает фото.</w:t>
      </w:r>
    </w:p>
    <w:p w:rsidR="00DF53DB" w:rsidRPr="00DF53DB" w:rsidRDefault="00DF53DB" w:rsidP="00DF53D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3 группа: время, заслуги перед Отечеством.</w:t>
      </w:r>
      <w:bookmarkStart w:id="0" w:name="_GoBack"/>
      <w:bookmarkEnd w:id="0"/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Через 5 минут обсудим и сделаем вывод.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Оценка работы групп: - оцените работу группы; определим критерии.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Критерии (показатели) самооценки:</w:t>
      </w:r>
    </w:p>
    <w:p w:rsidR="00DF53DB" w:rsidRPr="00DF53DB" w:rsidRDefault="00DF53DB" w:rsidP="00DF53D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слаженность,</w:t>
      </w:r>
    </w:p>
    <w:p w:rsidR="00DF53DB" w:rsidRPr="00DF53DB" w:rsidRDefault="00DF53DB" w:rsidP="00DF53D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содержательность</w:t>
      </w:r>
    </w:p>
    <w:p w:rsidR="00DF53DB" w:rsidRPr="00DF53DB" w:rsidRDefault="00DF53DB" w:rsidP="00DF53D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аккуратность,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DF53DB">
        <w:rPr>
          <w:rFonts w:ascii="Times New Roman" w:hAnsi="Times New Roman" w:cs="Times New Roman"/>
          <w:sz w:val="28"/>
          <w:szCs w:val="28"/>
        </w:rPr>
        <w:t> Что для вас значат памятники неизвестному солдату (Память)?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lastRenderedPageBreak/>
        <w:t>Тихо, ребята, минутой молчанья Память героев почтим,</w:t>
      </w:r>
      <w:r w:rsidRPr="00DF53DB">
        <w:rPr>
          <w:rFonts w:ascii="Times New Roman" w:hAnsi="Times New Roman" w:cs="Times New Roman"/>
          <w:sz w:val="28"/>
          <w:szCs w:val="28"/>
        </w:rPr>
        <w:br/>
        <w:t>Давайте вспомним о каждом, хоть имя его их неизвестно. </w:t>
      </w:r>
      <w:r w:rsidRPr="00DF53DB">
        <w:rPr>
          <w:rFonts w:ascii="Times New Roman" w:hAnsi="Times New Roman" w:cs="Times New Roman"/>
          <w:i/>
          <w:iCs/>
          <w:sz w:val="28"/>
          <w:szCs w:val="28"/>
        </w:rPr>
        <w:t>(Минута молчания)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Спят мальчишки в сиянии звезд…</w:t>
      </w:r>
      <w:r w:rsidRPr="00DF53DB">
        <w:rPr>
          <w:rFonts w:ascii="Times New Roman" w:hAnsi="Times New Roman" w:cs="Times New Roman"/>
          <w:sz w:val="28"/>
          <w:szCs w:val="28"/>
        </w:rPr>
        <w:br/>
        <w:t>Им - семнадцать! Навечно семнадцать!</w:t>
      </w:r>
      <w:r w:rsidRPr="00DF53DB">
        <w:rPr>
          <w:rFonts w:ascii="Times New Roman" w:hAnsi="Times New Roman" w:cs="Times New Roman"/>
          <w:sz w:val="28"/>
          <w:szCs w:val="28"/>
        </w:rPr>
        <w:br/>
        <w:t>Им не встать из-под белых берез,</w:t>
      </w:r>
      <w:r w:rsidRPr="00DF53DB">
        <w:rPr>
          <w:rFonts w:ascii="Times New Roman" w:hAnsi="Times New Roman" w:cs="Times New Roman"/>
          <w:sz w:val="28"/>
          <w:szCs w:val="28"/>
        </w:rPr>
        <w:br/>
        <w:t>Из-под алых рябин не подняться.</w:t>
      </w:r>
      <w:r w:rsidRPr="00DF53DB">
        <w:rPr>
          <w:rFonts w:ascii="Times New Roman" w:hAnsi="Times New Roman" w:cs="Times New Roman"/>
          <w:sz w:val="28"/>
          <w:szCs w:val="28"/>
        </w:rPr>
        <w:br/>
        <w:t>Шли мальчишки в шинелях до пят</w:t>
      </w:r>
      <w:r w:rsidRPr="00DF53DB">
        <w:rPr>
          <w:rFonts w:ascii="Times New Roman" w:hAnsi="Times New Roman" w:cs="Times New Roman"/>
          <w:sz w:val="28"/>
          <w:szCs w:val="28"/>
        </w:rPr>
        <w:br/>
        <w:t>На врага, под огонь бронебойный.</w:t>
      </w:r>
      <w:r w:rsidRPr="00DF53DB">
        <w:rPr>
          <w:rFonts w:ascii="Times New Roman" w:hAnsi="Times New Roman" w:cs="Times New Roman"/>
          <w:sz w:val="28"/>
          <w:szCs w:val="28"/>
        </w:rPr>
        <w:br/>
        <w:t>Не забудьте же этих ребят,</w:t>
      </w:r>
      <w:r w:rsidRPr="00DF53DB">
        <w:rPr>
          <w:rFonts w:ascii="Times New Roman" w:hAnsi="Times New Roman" w:cs="Times New Roman"/>
          <w:sz w:val="28"/>
          <w:szCs w:val="28"/>
        </w:rPr>
        <w:br/>
        <w:t>Будьте этих мальчишек достойны</w:t>
      </w:r>
    </w:p>
    <w:p w:rsidR="00DF53DB" w:rsidRPr="00DF53DB" w:rsidRDefault="00DF53DB" w:rsidP="009845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F53DB">
        <w:rPr>
          <w:rFonts w:ascii="Times New Roman" w:hAnsi="Times New Roman" w:cs="Times New Roman"/>
          <w:sz w:val="28"/>
          <w:szCs w:val="28"/>
        </w:rPr>
        <w:t> Память о каждом солдате, защищавшем нашу Родину, священна. На эти могилы всегда будут приходить и настоящие, и будущие поколения россиян в знак памяти и благодарности.</w:t>
      </w:r>
    </w:p>
    <w:p w:rsidR="00DF53DB" w:rsidRPr="00DF53DB" w:rsidRDefault="00DF53DB" w:rsidP="00DF53DB">
      <w:pPr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Могила Неизвестного солдата!</w:t>
      </w:r>
      <w:r w:rsidRPr="00DF53DB">
        <w:rPr>
          <w:rFonts w:ascii="Times New Roman" w:hAnsi="Times New Roman" w:cs="Times New Roman"/>
          <w:sz w:val="28"/>
          <w:szCs w:val="28"/>
        </w:rPr>
        <w:br/>
        <w:t>О, сколько их от Волги до Карпат!</w:t>
      </w:r>
      <w:r w:rsidRPr="00DF53DB">
        <w:rPr>
          <w:rFonts w:ascii="Times New Roman" w:hAnsi="Times New Roman" w:cs="Times New Roman"/>
          <w:sz w:val="28"/>
          <w:szCs w:val="28"/>
        </w:rPr>
        <w:br/>
        <w:t>В дыму сражений вырытых когда-то</w:t>
      </w:r>
      <w:r w:rsidRPr="00DF53DB">
        <w:rPr>
          <w:rFonts w:ascii="Times New Roman" w:hAnsi="Times New Roman" w:cs="Times New Roman"/>
          <w:sz w:val="28"/>
          <w:szCs w:val="28"/>
        </w:rPr>
        <w:br/>
        <w:t>Саперными лопатами солдат.</w:t>
      </w:r>
      <w:r w:rsidRPr="00DF53DB">
        <w:rPr>
          <w:rFonts w:ascii="Times New Roman" w:hAnsi="Times New Roman" w:cs="Times New Roman"/>
          <w:sz w:val="28"/>
          <w:szCs w:val="28"/>
        </w:rPr>
        <w:br/>
      </w:r>
      <w:r w:rsidRPr="00DF53DB">
        <w:rPr>
          <w:rFonts w:ascii="Times New Roman" w:hAnsi="Times New Roman" w:cs="Times New Roman"/>
          <w:sz w:val="28"/>
          <w:szCs w:val="28"/>
        </w:rPr>
        <w:br/>
        <w:t>Зеленый горький холмик у дороги,</w:t>
      </w:r>
      <w:r w:rsidRPr="00DF53DB">
        <w:rPr>
          <w:rFonts w:ascii="Times New Roman" w:hAnsi="Times New Roman" w:cs="Times New Roman"/>
          <w:sz w:val="28"/>
          <w:szCs w:val="28"/>
        </w:rPr>
        <w:br/>
        <w:t>В котором навсегда погребены</w:t>
      </w:r>
      <w:r w:rsidRPr="00DF53DB">
        <w:rPr>
          <w:rFonts w:ascii="Times New Roman" w:hAnsi="Times New Roman" w:cs="Times New Roman"/>
          <w:sz w:val="28"/>
          <w:szCs w:val="28"/>
        </w:rPr>
        <w:br/>
        <w:t>Мечты, надежды, думы и тревоги</w:t>
      </w:r>
      <w:r w:rsidRPr="00DF53DB">
        <w:rPr>
          <w:rFonts w:ascii="Times New Roman" w:hAnsi="Times New Roman" w:cs="Times New Roman"/>
          <w:sz w:val="28"/>
          <w:szCs w:val="28"/>
        </w:rPr>
        <w:br/>
        <w:t>Безвестного защитника страны.</w:t>
      </w:r>
      <w:r w:rsidRPr="00DF53DB">
        <w:rPr>
          <w:rFonts w:ascii="Times New Roman" w:hAnsi="Times New Roman" w:cs="Times New Roman"/>
          <w:sz w:val="28"/>
          <w:szCs w:val="28"/>
        </w:rPr>
        <w:br/>
        <w:t>Могила Неизвестного солдата.</w:t>
      </w:r>
      <w:r w:rsidRPr="00DF53DB">
        <w:rPr>
          <w:rFonts w:ascii="Times New Roman" w:hAnsi="Times New Roman" w:cs="Times New Roman"/>
          <w:sz w:val="28"/>
          <w:szCs w:val="28"/>
        </w:rPr>
        <w:br/>
      </w:r>
    </w:p>
    <w:p w:rsidR="00DF53DB" w:rsidRPr="00DF53DB" w:rsidRDefault="00DF53DB" w:rsidP="00DF53DB">
      <w:pPr>
        <w:jc w:val="both"/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Наш народ хорошо знает цену миру, мирной жизни. Мир - это утро, полное света и надежд. Мир - это школьный звонок, это школа, в окнах которой солнце. Хорошо просыпаться и знать, что у тебя впереди прекрасный день, что тебе ничего не угрожает, и все твои мечты сбудутся.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DB">
        <w:rPr>
          <w:rFonts w:ascii="Times New Roman" w:hAnsi="Times New Roman" w:cs="Times New Roman"/>
          <w:sz w:val="28"/>
          <w:szCs w:val="28"/>
        </w:rPr>
        <w:t>А сейчас мы с вами изготовим журавлей в память об неизвестном солдате песня «Журавли».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DB">
        <w:rPr>
          <w:rFonts w:ascii="Times New Roman" w:hAnsi="Times New Roman" w:cs="Times New Roman"/>
          <w:sz w:val="28"/>
          <w:szCs w:val="28"/>
        </w:rPr>
        <w:t>Именно героизм неизвестных солдат лежит в основе всех наших побед. Но пропасть без вести - не значит раствориться во тьме истории. Они живы в памяти людской, которая бережно хранится и передается от поколения к поколению. И сегодняшний день - это наш общий земной поклон людям, которые ценой своей жизни сберегли нашу Родину.</w:t>
      </w:r>
    </w:p>
    <w:p w:rsidR="00DF53DB" w:rsidRPr="00DF53DB" w:rsidRDefault="00DF53DB" w:rsidP="00DF53DB">
      <w:pPr>
        <w:jc w:val="both"/>
        <w:rPr>
          <w:rFonts w:ascii="Times New Roman" w:hAnsi="Times New Roman" w:cs="Times New Roman"/>
          <w:sz w:val="28"/>
          <w:szCs w:val="28"/>
        </w:rPr>
      </w:pPr>
      <w:r w:rsidRPr="00DF53DB">
        <w:rPr>
          <w:rFonts w:ascii="Times New Roman" w:hAnsi="Times New Roman" w:cs="Times New Roman"/>
          <w:sz w:val="28"/>
          <w:szCs w:val="28"/>
        </w:rPr>
        <w:t>- Какая была тема урока мужества? Какую цель ставили?</w:t>
      </w:r>
    </w:p>
    <w:p w:rsidR="006A2117" w:rsidRPr="00DF53DB" w:rsidRDefault="00984595" w:rsidP="00DF5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ли вы поняли о мужестве</w:t>
      </w:r>
      <w:r w:rsidR="00DF53DB" w:rsidRPr="00DF53DB">
        <w:rPr>
          <w:rFonts w:ascii="Times New Roman" w:hAnsi="Times New Roman" w:cs="Times New Roman"/>
          <w:sz w:val="28"/>
          <w:szCs w:val="28"/>
        </w:rPr>
        <w:t>?</w:t>
      </w:r>
    </w:p>
    <w:sectPr w:rsidR="006A2117" w:rsidRPr="00DF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20F"/>
    <w:multiLevelType w:val="multilevel"/>
    <w:tmpl w:val="5806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54491"/>
    <w:multiLevelType w:val="multilevel"/>
    <w:tmpl w:val="85C0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A1429"/>
    <w:multiLevelType w:val="multilevel"/>
    <w:tmpl w:val="37B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45FC2"/>
    <w:multiLevelType w:val="multilevel"/>
    <w:tmpl w:val="E6CE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C450D"/>
    <w:multiLevelType w:val="multilevel"/>
    <w:tmpl w:val="8C5E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24"/>
    <w:rsid w:val="005A3724"/>
    <w:rsid w:val="006A2117"/>
    <w:rsid w:val="00984595"/>
    <w:rsid w:val="00D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0ED0"/>
  <w15:chartTrackingRefBased/>
  <w15:docId w15:val="{A93FDEB2-A2E1-431C-8F9E-D234310D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3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9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48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2025-10-30T16:59:00Z</dcterms:created>
  <dcterms:modified xsi:type="dcterms:W3CDTF">2025-10-30T17:26:00Z</dcterms:modified>
</cp:coreProperties>
</file>