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FC20E" w14:textId="77777777" w:rsidR="00D64E4F" w:rsidRPr="00B216EA" w:rsidRDefault="008904D9" w:rsidP="00D64E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16EA">
        <w:rPr>
          <w:rFonts w:ascii="Times New Roman" w:hAnsi="Times New Roman" w:cs="Times New Roman"/>
          <w:b/>
          <w:bCs/>
          <w:sz w:val="28"/>
          <w:szCs w:val="28"/>
        </w:rPr>
        <w:t>14.25.00 Общеобразовательная школа. Педаг</w:t>
      </w:r>
      <w:r w:rsidR="00B216EA">
        <w:rPr>
          <w:rFonts w:ascii="Times New Roman" w:hAnsi="Times New Roman" w:cs="Times New Roman"/>
          <w:b/>
          <w:bCs/>
          <w:sz w:val="28"/>
          <w:szCs w:val="28"/>
        </w:rPr>
        <w:t>огика общеобразовательной школы.</w:t>
      </w:r>
    </w:p>
    <w:p w14:paraId="50F4880C" w14:textId="77777777" w:rsidR="00BB60CE" w:rsidRDefault="00D64E4F" w:rsidP="00E82D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E4F">
        <w:rPr>
          <w:rFonts w:ascii="Times New Roman" w:hAnsi="Times New Roman" w:cs="Times New Roman"/>
          <w:b/>
          <w:bCs/>
          <w:sz w:val="28"/>
          <w:szCs w:val="28"/>
        </w:rPr>
        <w:t>О.И. Кононова</w:t>
      </w:r>
    </w:p>
    <w:p w14:paraId="501422F4" w14:textId="213CFE7B" w:rsidR="008904D9" w:rsidRPr="00BA05CD" w:rsidRDefault="00BA05CD" w:rsidP="00E82D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«Рыльская  </w:t>
      </w:r>
      <w:r w:rsidRPr="00BA05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средняя </w:t>
      </w:r>
      <w:r w:rsidRPr="00BA05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общеобразовательная </w:t>
      </w:r>
      <w:r w:rsidRPr="00BA05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школа №4»,</w:t>
      </w:r>
      <w:r w:rsidR="00E82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г.Рыльск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Россия</w:t>
      </w:r>
    </w:p>
    <w:p w14:paraId="2F8DC861" w14:textId="13B8A20E" w:rsidR="008904D9" w:rsidRPr="008904D9" w:rsidRDefault="008904D9" w:rsidP="00BA05CD">
      <w:pPr>
        <w:rPr>
          <w:rFonts w:ascii="Times New Roman" w:hAnsi="Times New Roman" w:cs="Times New Roman"/>
          <w:sz w:val="28"/>
          <w:szCs w:val="28"/>
        </w:rPr>
      </w:pPr>
    </w:p>
    <w:p w14:paraId="6D4CEDA1" w14:textId="77777777" w:rsidR="00D64E4F" w:rsidRDefault="00D64E4F" w:rsidP="00D64E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E4F">
        <w:rPr>
          <w:rFonts w:ascii="Times New Roman" w:hAnsi="Times New Roman" w:cs="Times New Roman"/>
          <w:b/>
          <w:bCs/>
          <w:sz w:val="28"/>
          <w:szCs w:val="28"/>
        </w:rPr>
        <w:t>СОВРЕМЕННЫЕ ПОДХОДЫ К ОБУЧЕНИЮ ГРАММАТИКЕ АНГЛИЙСКОГО ЯЗЫКА</w:t>
      </w:r>
    </w:p>
    <w:p w14:paraId="3B4522C3" w14:textId="652197B5" w:rsidR="00D64E4F" w:rsidRDefault="00D64E4F" w:rsidP="00333F7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4E4F">
        <w:rPr>
          <w:rFonts w:ascii="Times New Roman" w:hAnsi="Times New Roman" w:cs="Times New Roman"/>
          <w:i/>
          <w:iCs/>
          <w:sz w:val="28"/>
          <w:szCs w:val="28"/>
        </w:rPr>
        <w:t xml:space="preserve">Аннотация. </w:t>
      </w:r>
      <w:r w:rsidR="00ED1F7D" w:rsidRPr="00ED1F7D">
        <w:rPr>
          <w:rFonts w:ascii="Times New Roman" w:hAnsi="Times New Roman" w:cs="Times New Roman"/>
          <w:i/>
          <w:iCs/>
          <w:sz w:val="28"/>
          <w:szCs w:val="28"/>
        </w:rPr>
        <w:t>В статье анализируются современные подходы к обучению грамматике</w:t>
      </w:r>
      <w:r w:rsidR="00E82D20">
        <w:rPr>
          <w:rFonts w:ascii="Times New Roman" w:hAnsi="Times New Roman" w:cs="Times New Roman"/>
          <w:i/>
          <w:iCs/>
          <w:sz w:val="28"/>
          <w:szCs w:val="28"/>
        </w:rPr>
        <w:t xml:space="preserve"> на уроках английского языка</w:t>
      </w:r>
      <w:r w:rsidR="00ED1F7D" w:rsidRPr="00ED1F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FF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D1F7D" w:rsidRPr="00ED1F7D">
        <w:rPr>
          <w:rFonts w:ascii="Times New Roman" w:hAnsi="Times New Roman" w:cs="Times New Roman"/>
          <w:i/>
          <w:iCs/>
          <w:sz w:val="28"/>
          <w:szCs w:val="28"/>
        </w:rPr>
        <w:t>в начальной и основной школе.</w:t>
      </w:r>
      <w:r w:rsidR="00333F7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D1F7D" w:rsidRPr="00ED1F7D">
        <w:rPr>
          <w:rFonts w:ascii="Times New Roman" w:hAnsi="Times New Roman" w:cs="Times New Roman"/>
          <w:i/>
          <w:iCs/>
          <w:sz w:val="28"/>
          <w:szCs w:val="28"/>
        </w:rPr>
        <w:t>Отмечается разнообразие моделей, выбираемых с учётом целей и особенностей учеников.</w:t>
      </w:r>
      <w:r w:rsidR="00333F7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D1F7D" w:rsidRPr="00ED1F7D">
        <w:rPr>
          <w:rFonts w:ascii="Times New Roman" w:hAnsi="Times New Roman" w:cs="Times New Roman"/>
          <w:i/>
          <w:iCs/>
          <w:sz w:val="28"/>
          <w:szCs w:val="28"/>
        </w:rPr>
        <w:t>Особое внимание уделяется игровым и интерактивным методам, повышающим интерес и функциональную грамотность.</w:t>
      </w:r>
    </w:p>
    <w:p w14:paraId="6653749F" w14:textId="77777777" w:rsidR="00333F76" w:rsidRDefault="00333F76" w:rsidP="00333F7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AADD32D" w14:textId="77777777" w:rsidR="00333F76" w:rsidRPr="00B216EA" w:rsidRDefault="00333F76" w:rsidP="00333F7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16EA">
        <w:rPr>
          <w:rFonts w:ascii="Times New Roman" w:hAnsi="Times New Roman" w:cs="Times New Roman"/>
          <w:i/>
          <w:sz w:val="28"/>
          <w:szCs w:val="28"/>
        </w:rPr>
        <w:t>Ключевые слова: английская грамматика, начальная школа, средняя школа, игровые методы, коммуникативный подход, интерактивные задания.</w:t>
      </w:r>
    </w:p>
    <w:p w14:paraId="698B2FE6" w14:textId="77777777" w:rsidR="00333F76" w:rsidRDefault="00333F76" w:rsidP="00333F76">
      <w:pPr>
        <w:spacing w:after="0" w:line="240" w:lineRule="auto"/>
        <w:jc w:val="both"/>
        <w:rPr>
          <w:i/>
          <w:sz w:val="28"/>
          <w:szCs w:val="28"/>
        </w:rPr>
      </w:pPr>
    </w:p>
    <w:p w14:paraId="1BB9807F" w14:textId="77777777" w:rsidR="00333F76" w:rsidRDefault="00333F76" w:rsidP="00333F76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333F76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O</w:t>
      </w:r>
      <w:r w:rsidRPr="00AE0ABB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.</w:t>
      </w:r>
      <w:r w:rsidRPr="00333F76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</w:t>
      </w:r>
      <w:r w:rsidRPr="00AE0ABB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. </w:t>
      </w:r>
      <w:r w:rsidRPr="00333F76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Kononova</w:t>
      </w:r>
    </w:p>
    <w:p w14:paraId="7244DDEB" w14:textId="4F221A0A" w:rsidR="00BA05CD" w:rsidRDefault="00E82D20" w:rsidP="00333F76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E82D2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«</w:t>
      </w:r>
      <w:proofErr w:type="spellStart"/>
      <w:r w:rsidR="00BA05C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Rylsk</w:t>
      </w:r>
      <w:proofErr w:type="spellEnd"/>
      <w:r w:rsidR="00BA05C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 State School of Secondary Education</w:t>
      </w:r>
      <w:r w:rsidRPr="00E82D2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»</w:t>
      </w:r>
      <w:r w:rsidR="00BA05C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, </w:t>
      </w:r>
      <w:proofErr w:type="spellStart"/>
      <w:r w:rsidR="00BA05C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Rylsk</w:t>
      </w:r>
      <w:proofErr w:type="spellEnd"/>
      <w:r w:rsidR="00BA05C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, Russia</w:t>
      </w:r>
    </w:p>
    <w:p w14:paraId="1DAFE4D8" w14:textId="77777777" w:rsidR="00BA05CD" w:rsidRDefault="00BA05CD" w:rsidP="00333F76">
      <w:pPr>
        <w:jc w:val="center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46CF6387" w14:textId="1E5E2B4D" w:rsidR="00333F76" w:rsidRPr="008904D9" w:rsidRDefault="00333F76" w:rsidP="00333F7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904D9">
        <w:rPr>
          <w:rFonts w:ascii="Times New Roman" w:hAnsi="Times New Roman" w:cs="Times New Roman"/>
          <w:b/>
          <w:bCs/>
          <w:sz w:val="28"/>
          <w:szCs w:val="28"/>
          <w:lang w:val="en-US"/>
        </w:rPr>
        <w:t>MODERN APPROACHES TO TEACHING ENGLISH GRAMMAR</w:t>
      </w:r>
    </w:p>
    <w:p w14:paraId="1D2A146D" w14:textId="5F535DD9" w:rsidR="00333F76" w:rsidRPr="00B216EA" w:rsidRDefault="00333F76" w:rsidP="00333F7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  <w:lang w:val="en-US"/>
        </w:rPr>
      </w:pPr>
      <w:r w:rsidRPr="00B216EA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  <w:lang w:val="en-GB"/>
        </w:rPr>
        <w:t>Abstract</w:t>
      </w:r>
      <w:r w:rsidRPr="00B216EA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  <w:lang w:val="en-US"/>
        </w:rPr>
        <w:t xml:space="preserve">. The article analyzes modern approaches to teaching English grammar in primary and secondary schools. It notes the variety of </w:t>
      </w:r>
      <w:r w:rsidR="00E82D20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  <w:lang w:val="en-US"/>
        </w:rPr>
        <w:t>models</w:t>
      </w:r>
      <w:r w:rsidRPr="00B216EA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  <w:lang w:val="en-US"/>
        </w:rPr>
        <w:t xml:space="preserve"> based on the goals and characteristics of the students. Special attention is given to game-based and interactive methods that enhance interest and functional literacy.</w:t>
      </w:r>
    </w:p>
    <w:p w14:paraId="725E6007" w14:textId="77777777" w:rsidR="00333F76" w:rsidRPr="00B216EA" w:rsidRDefault="00333F76" w:rsidP="00333F7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  <w:lang w:val="en-US"/>
        </w:rPr>
      </w:pPr>
    </w:p>
    <w:p w14:paraId="2996E2DB" w14:textId="502ED589" w:rsidR="00333F76" w:rsidRPr="00B216EA" w:rsidRDefault="00333F76" w:rsidP="00333F7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B216EA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  <w:lang w:val="en-GB"/>
        </w:rPr>
        <w:t>Keywords</w:t>
      </w:r>
      <w:r w:rsidRPr="00B216EA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  <w:lang w:val="en-US"/>
        </w:rPr>
        <w:t>: English grammar, primary school, secondary school, gam</w:t>
      </w:r>
      <w:r w:rsidR="00E82D20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  <w:lang w:val="en-US"/>
        </w:rPr>
        <w:t xml:space="preserve">ing </w:t>
      </w:r>
      <w:r w:rsidRPr="00B216EA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  <w:lang w:val="en-US"/>
        </w:rPr>
        <w:t>methods, communicative approach, interactive tasks.</w:t>
      </w:r>
    </w:p>
    <w:p w14:paraId="1C89BE35" w14:textId="77777777" w:rsidR="00D64E4F" w:rsidRPr="00333F76" w:rsidRDefault="00D64E4F" w:rsidP="00D64E4F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6B52B824" w14:textId="77777777" w:rsidR="00D64E4F" w:rsidRPr="00333F76" w:rsidRDefault="00D64E4F" w:rsidP="00333F76">
      <w:pPr>
        <w:pStyle w:val="lexicaleditorparagraphf6wp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33F76">
        <w:rPr>
          <w:sz w:val="28"/>
          <w:szCs w:val="28"/>
        </w:rPr>
        <w:t>Существование множества конкурирующих методологических подходов, касающихся места грамматических аспектов в общей структуре языкового образования, обусловило непрерывную актуальность рассматриваемой темы.</w:t>
      </w:r>
    </w:p>
    <w:p w14:paraId="5F6F2274" w14:textId="77777777" w:rsidR="00D64E4F" w:rsidRPr="00333F76" w:rsidRDefault="00D64E4F" w:rsidP="00333F76">
      <w:pPr>
        <w:pStyle w:val="lexicaleditorparagraphf6wp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33F76">
        <w:rPr>
          <w:sz w:val="28"/>
          <w:szCs w:val="28"/>
        </w:rPr>
        <w:t xml:space="preserve">Современное состояние образования характеризуется наличием альтернативных моделей преподавания грамматического материала, выбор </w:t>
      </w:r>
      <w:r w:rsidRPr="00333F76">
        <w:rPr>
          <w:sz w:val="28"/>
          <w:szCs w:val="28"/>
        </w:rPr>
        <w:lastRenderedPageBreak/>
        <w:t>которых определяется целями учебного процесса, когнитивными характеристиками обучающихся и спецификой коммуникативных задач.</w:t>
      </w:r>
    </w:p>
    <w:p w14:paraId="4EAC9D6B" w14:textId="4DA66A2F" w:rsidR="00D64E4F" w:rsidRPr="00333F76" w:rsidRDefault="00AA609D" w:rsidP="00B43DF0">
      <w:pPr>
        <w:pStyle w:val="lexicaleditorparagraphf6wp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A609D">
        <w:rPr>
          <w:sz w:val="28"/>
          <w:szCs w:val="28"/>
        </w:rPr>
        <w:t>Согласно научной литературе, речевая деятельность развивается в соответствии с определёнными языковыми закономерностями, отображёнными в грамматических правилах</w:t>
      </w:r>
      <w:r w:rsidR="00B43DF0" w:rsidRPr="00B43DF0">
        <w:rPr>
          <w:sz w:val="28"/>
          <w:szCs w:val="28"/>
        </w:rPr>
        <w:t xml:space="preserve"> [4]</w:t>
      </w:r>
      <w:r w:rsidR="00B43DF0">
        <w:rPr>
          <w:sz w:val="28"/>
          <w:szCs w:val="28"/>
        </w:rPr>
        <w:t>.</w:t>
      </w:r>
      <w:r w:rsidR="00B43DF0" w:rsidRPr="00B43DF0">
        <w:rPr>
          <w:sz w:val="28"/>
          <w:szCs w:val="28"/>
        </w:rPr>
        <w:t xml:space="preserve"> </w:t>
      </w:r>
      <w:r w:rsidR="00D64E4F" w:rsidRPr="00333F76">
        <w:rPr>
          <w:sz w:val="28"/>
          <w:szCs w:val="28"/>
        </w:rPr>
        <w:t>При этом осознанное владение формальными правилами не всегда совпадает с их фактическим употреблением: как лица, обладающие высоким уровнем языковой компетенции, так и носители низкой языковой грамотности употребляют грамматические структуры на практике, хотя их уровень соответствия литературной норме варьируется.</w:t>
      </w:r>
    </w:p>
    <w:p w14:paraId="4F1FEF4E" w14:textId="77777777" w:rsidR="00D64E4F" w:rsidRPr="00333F76" w:rsidRDefault="00D64E4F" w:rsidP="00333F76">
      <w:pPr>
        <w:pStyle w:val="lexicaleditorparagraphf6wp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33F76">
        <w:rPr>
          <w:sz w:val="28"/>
          <w:szCs w:val="28"/>
        </w:rPr>
        <w:t>Следует отметить, что грамматические механизмы обеспечивают системную организацию лексических единиц и предопределяют способность передачи точных смысловых нюансов посредством языковых конструкций.</w:t>
      </w:r>
    </w:p>
    <w:p w14:paraId="172C7096" w14:textId="74D6C555" w:rsidR="00D64E4F" w:rsidRPr="00B43DF0" w:rsidRDefault="00D64E4F" w:rsidP="00333F76">
      <w:pPr>
        <w:pStyle w:val="lexicaleditorparagraphf6wp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33F76">
        <w:rPr>
          <w:sz w:val="28"/>
          <w:szCs w:val="28"/>
        </w:rPr>
        <w:t>При осуществлении преподавания английского языка в начальной и основной образовательной ступени требуется учитывать специфические возрастные, психологические и когнитивные свойства учеников, а также их исходный уровень языковой подготовки</w:t>
      </w:r>
      <w:r w:rsidR="00B43DF0">
        <w:rPr>
          <w:sz w:val="28"/>
          <w:szCs w:val="28"/>
        </w:rPr>
        <w:t xml:space="preserve"> </w:t>
      </w:r>
      <w:r w:rsidR="00B43DF0" w:rsidRPr="00B43DF0">
        <w:rPr>
          <w:sz w:val="28"/>
          <w:szCs w:val="28"/>
        </w:rPr>
        <w:t>[8].</w:t>
      </w:r>
    </w:p>
    <w:p w14:paraId="1EE7D787" w14:textId="7BBF3E18" w:rsidR="00D64E4F" w:rsidRPr="00B43DF0" w:rsidRDefault="00D64E4F" w:rsidP="00333F76">
      <w:pPr>
        <w:pStyle w:val="lexicaleditorparagraphf6wp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33F76">
        <w:rPr>
          <w:sz w:val="28"/>
          <w:szCs w:val="28"/>
        </w:rPr>
        <w:t>Избыточная сложность грамматического материала и опора исключительно на традиционные методы обучения, к числу которых относятся механическое запоминание языковых правил и выполнение однотипных репродуктивных упражнений, часто оказываются фактором, снижающим мотивацию и вызывающим затруднения у значительной части обучающихся</w:t>
      </w:r>
      <w:r w:rsidR="00B43DF0" w:rsidRPr="00B43DF0">
        <w:rPr>
          <w:sz w:val="28"/>
          <w:szCs w:val="28"/>
        </w:rPr>
        <w:t xml:space="preserve"> [6].</w:t>
      </w:r>
    </w:p>
    <w:p w14:paraId="0DE36002" w14:textId="4CFAF9FC" w:rsidR="00D64E4F" w:rsidRPr="00333F76" w:rsidRDefault="00D64E4F" w:rsidP="009D4BDE">
      <w:pPr>
        <w:pStyle w:val="lexicaleditorparagraphf6wp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33F76">
        <w:rPr>
          <w:sz w:val="28"/>
          <w:szCs w:val="28"/>
        </w:rPr>
        <w:t>В контексте начальной школы целесообразно формировать обучение грамматике на базе интерактивных и игровых технологий, интегрирующих элементы ролевого моделирования и ситуационного диалога</w:t>
      </w:r>
      <w:r w:rsidR="00B43DF0" w:rsidRPr="00B43DF0">
        <w:rPr>
          <w:sz w:val="28"/>
          <w:szCs w:val="28"/>
        </w:rPr>
        <w:t xml:space="preserve"> [</w:t>
      </w:r>
      <w:r w:rsidR="009D4BDE" w:rsidRPr="009D4BDE">
        <w:rPr>
          <w:sz w:val="28"/>
          <w:szCs w:val="28"/>
        </w:rPr>
        <w:t>3</w:t>
      </w:r>
      <w:r w:rsidR="00B43DF0" w:rsidRPr="00B43DF0">
        <w:rPr>
          <w:sz w:val="28"/>
          <w:szCs w:val="28"/>
        </w:rPr>
        <w:t>].</w:t>
      </w:r>
      <w:r w:rsidR="009D4BDE" w:rsidRPr="009D4BDE">
        <w:rPr>
          <w:sz w:val="28"/>
          <w:szCs w:val="28"/>
        </w:rPr>
        <w:t xml:space="preserve"> </w:t>
      </w:r>
      <w:r w:rsidRPr="00333F76">
        <w:rPr>
          <w:sz w:val="28"/>
          <w:szCs w:val="28"/>
        </w:rPr>
        <w:t>Практика показала, что внедрение грамматических структур в аутентичные коммуникативные ситуации способствует не только повышению учебного интереса, но и формированию функциональной грамотности.</w:t>
      </w:r>
    </w:p>
    <w:p w14:paraId="66E6F46E" w14:textId="2BA6E47E" w:rsidR="00D64E4F" w:rsidRPr="00333F76" w:rsidRDefault="00D64E4F" w:rsidP="007F4219">
      <w:pPr>
        <w:pStyle w:val="lexicaleditorparagraphf6wp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A609D">
        <w:rPr>
          <w:sz w:val="28"/>
          <w:szCs w:val="28"/>
        </w:rPr>
        <w:lastRenderedPageBreak/>
        <w:t>Нап</w:t>
      </w:r>
      <w:r w:rsidR="00174FFD" w:rsidRPr="00AA609D">
        <w:rPr>
          <w:sz w:val="28"/>
          <w:szCs w:val="28"/>
        </w:rPr>
        <w:t xml:space="preserve">ример, при </w:t>
      </w:r>
      <w:r w:rsidR="00AA609D" w:rsidRPr="00AA609D">
        <w:rPr>
          <w:sz w:val="28"/>
          <w:szCs w:val="28"/>
        </w:rPr>
        <w:t>изучении</w:t>
      </w:r>
      <w:r w:rsidR="00174FFD" w:rsidRPr="00AA609D">
        <w:rPr>
          <w:sz w:val="28"/>
          <w:szCs w:val="28"/>
        </w:rPr>
        <w:t xml:space="preserve"> конструкций </w:t>
      </w:r>
      <w:proofErr w:type="spellStart"/>
      <w:r w:rsidRPr="00AA609D">
        <w:rPr>
          <w:sz w:val="28"/>
          <w:szCs w:val="28"/>
        </w:rPr>
        <w:t>Present</w:t>
      </w:r>
      <w:proofErr w:type="spellEnd"/>
      <w:r w:rsidRPr="00AA609D">
        <w:rPr>
          <w:sz w:val="28"/>
          <w:szCs w:val="28"/>
        </w:rPr>
        <w:t xml:space="preserve"> Simple может быть</w:t>
      </w:r>
      <w:r w:rsidRPr="00333F76">
        <w:rPr>
          <w:sz w:val="28"/>
          <w:szCs w:val="28"/>
        </w:rPr>
        <w:t xml:space="preserve"> смоделирована ситуация, в рамках которой ученики составляют и воспроизводят фрагменты собственного распорядка дня, используя изучаемую грамматику в реальном коммуникативном взаимодействии.</w:t>
      </w:r>
    </w:p>
    <w:p w14:paraId="453C19A5" w14:textId="77777777" w:rsidR="00D64E4F" w:rsidRPr="00333F76" w:rsidRDefault="00D64E4F" w:rsidP="007F4219">
      <w:pPr>
        <w:pStyle w:val="lexicaleditorparagraphf6wp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33F76">
        <w:rPr>
          <w:sz w:val="28"/>
          <w:szCs w:val="28"/>
        </w:rPr>
        <w:t>Анализ эмпирических данных свидетельствует о том, что включение грамматических структур в спонтанную речь учащихся позволяет интегрировать формальные знания в практику языкового взаимодействия, минимизируя эффект механического запоминания.</w:t>
      </w:r>
    </w:p>
    <w:p w14:paraId="20F245F6" w14:textId="7AF0D3B3" w:rsidR="00D64E4F" w:rsidRPr="00333F76" w:rsidRDefault="00D64E4F" w:rsidP="007F4219">
      <w:pPr>
        <w:pStyle w:val="lexicaleditorparagraphf6wp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D4BDE">
        <w:rPr>
          <w:spacing w:val="-2"/>
          <w:kern w:val="28"/>
          <w:sz w:val="28"/>
          <w:szCs w:val="28"/>
        </w:rPr>
        <w:t>Игровые методики остаются существенно значимым инструментом для формирования мотивационной среды при обучении младших школьников</w:t>
      </w:r>
      <w:r w:rsidR="009D4BDE" w:rsidRPr="009D4BDE">
        <w:rPr>
          <w:spacing w:val="-2"/>
          <w:kern w:val="28"/>
          <w:sz w:val="28"/>
          <w:szCs w:val="28"/>
        </w:rPr>
        <w:t xml:space="preserve"> [5].</w:t>
      </w:r>
      <w:r w:rsidR="009D4BDE" w:rsidRPr="009D4BDE">
        <w:rPr>
          <w:sz w:val="28"/>
          <w:szCs w:val="28"/>
        </w:rPr>
        <w:t xml:space="preserve"> </w:t>
      </w:r>
      <w:r w:rsidRPr="00333F76">
        <w:rPr>
          <w:sz w:val="28"/>
          <w:szCs w:val="28"/>
        </w:rPr>
        <w:t>В число доказавших свою эффективность форм можно отнести упражнения типа «выяви ошибку», «построй предложение», а также работу с карточками с визуальными и языковыми компонентами, подлежащими соотнесению с соответствующими грамматическими категориями</w:t>
      </w:r>
      <w:r w:rsidR="009D4BDE" w:rsidRPr="009D4BDE">
        <w:rPr>
          <w:sz w:val="28"/>
          <w:szCs w:val="28"/>
        </w:rPr>
        <w:t xml:space="preserve"> [7]. </w:t>
      </w:r>
      <w:r w:rsidRPr="00333F76">
        <w:rPr>
          <w:sz w:val="28"/>
          <w:szCs w:val="28"/>
        </w:rPr>
        <w:t>В частности, при закреплении временных форм целесообразно использовать адаптированную игру «Бинго», где в качестве идентификаторов на карточках представлены грамматические структуры, а учитель диктует исходные предложения.</w:t>
      </w:r>
      <w:r w:rsidR="009D4BDE" w:rsidRPr="009D4BDE">
        <w:rPr>
          <w:sz w:val="28"/>
          <w:szCs w:val="28"/>
        </w:rPr>
        <w:t xml:space="preserve"> </w:t>
      </w:r>
      <w:r w:rsidRPr="00333F76">
        <w:rPr>
          <w:sz w:val="28"/>
          <w:szCs w:val="28"/>
        </w:rPr>
        <w:t>Такие упражнения способствуют развитию концентрации, поддержанию устойчивого интереса к языку и формированию навыков самостоятельной проверки собственных высказываний.</w:t>
      </w:r>
    </w:p>
    <w:p w14:paraId="0972B6E7" w14:textId="77777777" w:rsidR="00D64E4F" w:rsidRPr="00333F76" w:rsidRDefault="00D64E4F" w:rsidP="007F4219">
      <w:pPr>
        <w:pStyle w:val="lexicaleditorparagraphf6wp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33F76">
        <w:rPr>
          <w:sz w:val="28"/>
          <w:szCs w:val="28"/>
        </w:rPr>
        <w:t>В образовательном процессе основной (средней) школы рекомендуется уделять акцентированное внимание формированию осознанного отношения учащихся к грамматическим правилам и механизмам построения высказывания.</w:t>
      </w:r>
    </w:p>
    <w:p w14:paraId="10DF68CE" w14:textId="54FB3E11" w:rsidR="00D64E4F" w:rsidRPr="009D4BDE" w:rsidRDefault="00D64E4F" w:rsidP="007F4219">
      <w:pPr>
        <w:pStyle w:val="lexicaleditorparagraphf6wp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33F76">
        <w:rPr>
          <w:sz w:val="28"/>
          <w:szCs w:val="28"/>
        </w:rPr>
        <w:t>На данном уровне возрастные и личностные особенности обучающихся позволяют реализовывать задания, связанные с анализом точности, правильности и адекватности речевого оформления</w:t>
      </w:r>
      <w:r w:rsidR="009D4BDE" w:rsidRPr="009D4BDE">
        <w:rPr>
          <w:sz w:val="28"/>
          <w:szCs w:val="28"/>
        </w:rPr>
        <w:t xml:space="preserve"> [2].</w:t>
      </w:r>
    </w:p>
    <w:p w14:paraId="65C452BE" w14:textId="77777777" w:rsidR="00D64E4F" w:rsidRPr="00333F76" w:rsidRDefault="00D64E4F" w:rsidP="007F4219">
      <w:pPr>
        <w:pStyle w:val="lexicaleditorparagraphf6wp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33F76">
        <w:rPr>
          <w:sz w:val="28"/>
          <w:szCs w:val="28"/>
        </w:rPr>
        <w:t xml:space="preserve">Перспективным направлением считается интеграция грамматических упражнений в структуру коммуникативных заданий, подразумевающих групповое и парное взаимодействие, где формируются вопросы и ответы на </w:t>
      </w:r>
      <w:r w:rsidRPr="00333F76">
        <w:rPr>
          <w:sz w:val="28"/>
          <w:szCs w:val="28"/>
        </w:rPr>
        <w:lastRenderedPageBreak/>
        <w:t>основе заданной грамматической модели, закрепляемой на конкретном языковом материале.</w:t>
      </w:r>
    </w:p>
    <w:p w14:paraId="37A72DCC" w14:textId="57ED9ADA" w:rsidR="00D64E4F" w:rsidRPr="00333F76" w:rsidRDefault="00D64E4F" w:rsidP="007F4219">
      <w:pPr>
        <w:pStyle w:val="lexicaleditorparagraphf6wp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33F76">
        <w:rPr>
          <w:sz w:val="28"/>
          <w:szCs w:val="28"/>
        </w:rPr>
        <w:t xml:space="preserve">Так, при изучении </w:t>
      </w:r>
      <w:r w:rsidR="00AE1603">
        <w:rPr>
          <w:sz w:val="28"/>
          <w:szCs w:val="28"/>
          <w:lang w:val="en-US"/>
        </w:rPr>
        <w:t>F</w:t>
      </w:r>
      <w:proofErr w:type="spellStart"/>
      <w:r w:rsidRPr="00333F76">
        <w:rPr>
          <w:sz w:val="28"/>
          <w:szCs w:val="28"/>
        </w:rPr>
        <w:t>uture</w:t>
      </w:r>
      <w:proofErr w:type="spellEnd"/>
      <w:r w:rsidRPr="00333F76">
        <w:rPr>
          <w:sz w:val="28"/>
          <w:szCs w:val="28"/>
        </w:rPr>
        <w:t xml:space="preserve"> Simple </w:t>
      </w:r>
      <w:r w:rsidR="00AE1603" w:rsidRPr="00AE1603">
        <w:rPr>
          <w:sz w:val="28"/>
          <w:szCs w:val="28"/>
        </w:rPr>
        <w:t xml:space="preserve"> </w:t>
      </w:r>
      <w:r w:rsidRPr="00333F76">
        <w:rPr>
          <w:sz w:val="28"/>
          <w:szCs w:val="28"/>
        </w:rPr>
        <w:t>обсуждение индивидуальных планов и личного опыта способствует автоматизации новых грамматических структур в условиях реальной коммуникации.</w:t>
      </w:r>
    </w:p>
    <w:p w14:paraId="1C65DAB0" w14:textId="10D33528" w:rsidR="00D64E4F" w:rsidRPr="009D4BDE" w:rsidRDefault="00D64E4F" w:rsidP="007F4219">
      <w:pPr>
        <w:pStyle w:val="lexicaleditorparagraphf6wp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33F76">
        <w:rPr>
          <w:sz w:val="28"/>
          <w:szCs w:val="28"/>
        </w:rPr>
        <w:t xml:space="preserve">Важной составляющей методической работы в основной школе становится использование аутентичных </w:t>
      </w:r>
      <w:r w:rsidR="00AE0ABB">
        <w:rPr>
          <w:sz w:val="28"/>
          <w:szCs w:val="28"/>
        </w:rPr>
        <w:t xml:space="preserve"> </w:t>
      </w:r>
      <w:r w:rsidRPr="00333F76">
        <w:rPr>
          <w:sz w:val="28"/>
          <w:szCs w:val="28"/>
        </w:rPr>
        <w:t xml:space="preserve"> материалов.</w:t>
      </w:r>
      <w:r w:rsidR="00AE1603" w:rsidRPr="00AE1603">
        <w:rPr>
          <w:sz w:val="28"/>
          <w:szCs w:val="28"/>
        </w:rPr>
        <w:t xml:space="preserve"> </w:t>
      </w:r>
      <w:r w:rsidRPr="00333F76">
        <w:rPr>
          <w:sz w:val="28"/>
          <w:szCs w:val="28"/>
        </w:rPr>
        <w:t>Интеграция аудиовизуальных фрагментов, чтение текстов, анализ сцен диалогов из фильмов позволяет ученикам наблюдать функционирование грамматики в подлинных речевых актах</w:t>
      </w:r>
      <w:r w:rsidR="009D4BDE" w:rsidRPr="009D4BDE">
        <w:rPr>
          <w:sz w:val="28"/>
          <w:szCs w:val="28"/>
        </w:rPr>
        <w:t xml:space="preserve"> [1]. </w:t>
      </w:r>
      <w:r w:rsidRPr="00333F76">
        <w:rPr>
          <w:sz w:val="28"/>
          <w:szCs w:val="28"/>
        </w:rPr>
        <w:t xml:space="preserve">Эффективной практикой считается выполнение заданий по идентификации и интерпретации грамматических конструкций, использованных носителями языка, что не только способствует структурному закреплению материала, но и содействует развитию </w:t>
      </w:r>
      <w:proofErr w:type="spellStart"/>
      <w:r w:rsidRPr="00333F76">
        <w:rPr>
          <w:sz w:val="28"/>
          <w:szCs w:val="28"/>
        </w:rPr>
        <w:t>аудитивных</w:t>
      </w:r>
      <w:proofErr w:type="spellEnd"/>
      <w:r w:rsidRPr="00333F76">
        <w:rPr>
          <w:sz w:val="28"/>
          <w:szCs w:val="28"/>
        </w:rPr>
        <w:t xml:space="preserve"> и аналитических способностей</w:t>
      </w:r>
      <w:r w:rsidR="009D4BDE" w:rsidRPr="009D4BDE">
        <w:rPr>
          <w:sz w:val="28"/>
          <w:szCs w:val="28"/>
        </w:rPr>
        <w:t xml:space="preserve"> [6].</w:t>
      </w:r>
    </w:p>
    <w:p w14:paraId="0A8341BF" w14:textId="3B36C576" w:rsidR="00D64E4F" w:rsidRPr="009D4BDE" w:rsidRDefault="00D64E4F" w:rsidP="007F4219">
      <w:pPr>
        <w:pStyle w:val="lexicaleditorparagraphf6wp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33F76">
        <w:rPr>
          <w:sz w:val="28"/>
          <w:szCs w:val="28"/>
        </w:rPr>
        <w:t>Наряду с традиционными видами деятельности приобретает значение внедрение проектных методов, стимулирующих самостоятельную рефлексию над изучаемым материалом и развитие умений работать с информацией за пределами учебных сценариев</w:t>
      </w:r>
      <w:r w:rsidR="009D4BDE" w:rsidRPr="009D4BDE">
        <w:rPr>
          <w:sz w:val="28"/>
          <w:szCs w:val="28"/>
        </w:rPr>
        <w:t xml:space="preserve"> [7].</w:t>
      </w:r>
    </w:p>
    <w:p w14:paraId="687DEB84" w14:textId="77777777" w:rsidR="00D64E4F" w:rsidRPr="00333F76" w:rsidRDefault="00D64E4F" w:rsidP="007F4219">
      <w:pPr>
        <w:pStyle w:val="lexicaleditorparagraphf6wp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33F76">
        <w:rPr>
          <w:sz w:val="28"/>
          <w:szCs w:val="28"/>
        </w:rPr>
        <w:t>Тематические проекты, такие как написание эссе о гипотетических планах («Мой идеальный выходной», «Будущее путешествие») или создание электронных блогов и видеодневников, требуют интеграции усвоенных грамматических форм в развернутые письменные и устные форматы, что способствует формированию комплексной языковой компетенции.</w:t>
      </w:r>
    </w:p>
    <w:p w14:paraId="41C10A75" w14:textId="77777777" w:rsidR="00D64E4F" w:rsidRPr="00333F76" w:rsidRDefault="00D64E4F" w:rsidP="007F4219">
      <w:pPr>
        <w:pStyle w:val="lexicaleditorparagraphf6wp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33F76">
        <w:rPr>
          <w:sz w:val="28"/>
          <w:szCs w:val="28"/>
        </w:rPr>
        <w:t>Актуальна также организация коллективных творческих заданий, предполагающих критический анализ и самостоятельный поиск языковой информации, что отмечено в исследованиях как фактор повышения учебной мотивации и интереса к иностранному языку.</w:t>
      </w:r>
    </w:p>
    <w:p w14:paraId="25BB0CBD" w14:textId="77777777" w:rsidR="00D64E4F" w:rsidRPr="00333F76" w:rsidRDefault="00D64E4F" w:rsidP="00AE1603">
      <w:pPr>
        <w:pStyle w:val="lexicaleditorparagraphf6wp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33F76">
        <w:rPr>
          <w:sz w:val="28"/>
          <w:szCs w:val="28"/>
        </w:rPr>
        <w:t>Применение принципов коммуникативной методики при обучении грамматике находит широкое отражение в педагогической практике.</w:t>
      </w:r>
      <w:r w:rsidR="00AE1603" w:rsidRPr="00AE1603">
        <w:rPr>
          <w:sz w:val="28"/>
          <w:szCs w:val="28"/>
        </w:rPr>
        <w:t xml:space="preserve"> </w:t>
      </w:r>
      <w:r w:rsidRPr="00333F76">
        <w:rPr>
          <w:sz w:val="28"/>
          <w:szCs w:val="28"/>
        </w:rPr>
        <w:t xml:space="preserve">Целесообразным считается создание условий для формирования у </w:t>
      </w:r>
      <w:r w:rsidRPr="00333F76">
        <w:rPr>
          <w:sz w:val="28"/>
          <w:szCs w:val="28"/>
        </w:rPr>
        <w:lastRenderedPageBreak/>
        <w:t>обучающихся навыков использования грамматических структур при решении практических коммуникативных задач.</w:t>
      </w:r>
    </w:p>
    <w:p w14:paraId="13E46729" w14:textId="11A950C3" w:rsidR="00D64E4F" w:rsidRPr="00333F76" w:rsidRDefault="00D64E4F" w:rsidP="00AE1603">
      <w:pPr>
        <w:pStyle w:val="lexicaleditorparagraphf6wp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33F76">
        <w:rPr>
          <w:sz w:val="28"/>
          <w:szCs w:val="28"/>
        </w:rPr>
        <w:t>Для контроля усвоения и закрепления модальных глаголов (</w:t>
      </w:r>
      <w:proofErr w:type="spellStart"/>
      <w:r w:rsidRPr="00333F76">
        <w:rPr>
          <w:sz w:val="28"/>
          <w:szCs w:val="28"/>
        </w:rPr>
        <w:t>can</w:t>
      </w:r>
      <w:proofErr w:type="spellEnd"/>
      <w:r w:rsidRPr="00333F76">
        <w:rPr>
          <w:sz w:val="28"/>
          <w:szCs w:val="28"/>
        </w:rPr>
        <w:t xml:space="preserve">, </w:t>
      </w:r>
      <w:proofErr w:type="spellStart"/>
      <w:r w:rsidRPr="00333F76">
        <w:rPr>
          <w:sz w:val="28"/>
          <w:szCs w:val="28"/>
        </w:rPr>
        <w:t>must</w:t>
      </w:r>
      <w:proofErr w:type="spellEnd"/>
      <w:r w:rsidRPr="00333F76">
        <w:rPr>
          <w:sz w:val="28"/>
          <w:szCs w:val="28"/>
        </w:rPr>
        <w:t xml:space="preserve">, </w:t>
      </w:r>
      <w:proofErr w:type="spellStart"/>
      <w:r w:rsidRPr="00333F76">
        <w:rPr>
          <w:sz w:val="28"/>
          <w:szCs w:val="28"/>
        </w:rPr>
        <w:t>should</w:t>
      </w:r>
      <w:proofErr w:type="spellEnd"/>
      <w:r w:rsidRPr="00333F76">
        <w:rPr>
          <w:sz w:val="28"/>
          <w:szCs w:val="28"/>
        </w:rPr>
        <w:t>) рекомендуется проводить дебаты по социально значимым тематикам (например, профессиональный выбор, вопросы экологии), побуждая учащихся строить высказывания с использованием требуемых грамматических средств</w:t>
      </w:r>
      <w:r w:rsidR="009D4BDE" w:rsidRPr="009D4BDE">
        <w:rPr>
          <w:sz w:val="28"/>
          <w:szCs w:val="28"/>
        </w:rPr>
        <w:t xml:space="preserve"> [5]. </w:t>
      </w:r>
      <w:r w:rsidR="00B43DF0" w:rsidRPr="00B43DF0">
        <w:rPr>
          <w:sz w:val="28"/>
          <w:szCs w:val="28"/>
        </w:rPr>
        <w:t>По данным педагогических исследований, такой подход стимулирует развитие мышления на иностранном языке и улучшает умения ведения обоснованного диалога.</w:t>
      </w:r>
    </w:p>
    <w:p w14:paraId="54242807" w14:textId="1EDCA6AE" w:rsidR="00D64E4F" w:rsidRPr="00333F76" w:rsidRDefault="00D64E4F" w:rsidP="007F4219">
      <w:pPr>
        <w:pStyle w:val="lexicaleditorparagraphf6wp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33F76">
        <w:rPr>
          <w:sz w:val="28"/>
          <w:szCs w:val="28"/>
        </w:rPr>
        <w:t>Системное обучение грамматике требует реализации принципа «спирального повторения»: регулярное возвращение к ранее освоенным грамматическим категориям при изучении новых языковых тем обеспечивает более прочное усвоение материала и способствует предотвращению процесс</w:t>
      </w:r>
      <w:r w:rsidR="00E82D20">
        <w:rPr>
          <w:sz w:val="28"/>
          <w:szCs w:val="28"/>
        </w:rPr>
        <w:t xml:space="preserve">у </w:t>
      </w:r>
      <w:r w:rsidRPr="00333F76">
        <w:rPr>
          <w:sz w:val="28"/>
          <w:szCs w:val="28"/>
        </w:rPr>
        <w:t>забывания</w:t>
      </w:r>
      <w:r w:rsidR="009D4BDE" w:rsidRPr="009D4BDE">
        <w:rPr>
          <w:sz w:val="28"/>
          <w:szCs w:val="28"/>
        </w:rPr>
        <w:t xml:space="preserve"> [1]. </w:t>
      </w:r>
      <w:r w:rsidRPr="00333F76">
        <w:rPr>
          <w:sz w:val="28"/>
          <w:szCs w:val="28"/>
        </w:rPr>
        <w:t>Например, освоив время</w:t>
      </w:r>
      <w:r w:rsidR="00AE1603" w:rsidRPr="00AE1603">
        <w:rPr>
          <w:sz w:val="28"/>
          <w:szCs w:val="28"/>
        </w:rPr>
        <w:t xml:space="preserve"> </w:t>
      </w:r>
      <w:proofErr w:type="spellStart"/>
      <w:r w:rsidRPr="00333F76">
        <w:rPr>
          <w:sz w:val="28"/>
          <w:szCs w:val="28"/>
        </w:rPr>
        <w:t>Past</w:t>
      </w:r>
      <w:proofErr w:type="spellEnd"/>
      <w:r w:rsidRPr="00333F76">
        <w:rPr>
          <w:sz w:val="28"/>
          <w:szCs w:val="28"/>
        </w:rPr>
        <w:t xml:space="preserve"> Simple, преподаватель структурирует учебный процесс таким образом, чтобы функциональная активизация соответствующих форм осуществлялась и при изучении </w:t>
      </w:r>
      <w:proofErr w:type="spellStart"/>
      <w:r w:rsidRPr="00333F76">
        <w:rPr>
          <w:sz w:val="28"/>
          <w:szCs w:val="28"/>
        </w:rPr>
        <w:t>Present</w:t>
      </w:r>
      <w:proofErr w:type="spellEnd"/>
      <w:r w:rsidRPr="00333F76">
        <w:rPr>
          <w:sz w:val="28"/>
          <w:szCs w:val="28"/>
        </w:rPr>
        <w:t xml:space="preserve"> </w:t>
      </w:r>
      <w:proofErr w:type="spellStart"/>
      <w:r w:rsidRPr="00333F76">
        <w:rPr>
          <w:sz w:val="28"/>
          <w:szCs w:val="28"/>
        </w:rPr>
        <w:t>Perfect</w:t>
      </w:r>
      <w:proofErr w:type="spellEnd"/>
      <w:r w:rsidR="00AE1603" w:rsidRPr="00AE1603">
        <w:rPr>
          <w:sz w:val="28"/>
          <w:szCs w:val="28"/>
        </w:rPr>
        <w:t xml:space="preserve"> </w:t>
      </w:r>
      <w:r w:rsidR="00AE1603" w:rsidRPr="00333F76">
        <w:rPr>
          <w:sz w:val="28"/>
          <w:szCs w:val="28"/>
        </w:rPr>
        <w:t xml:space="preserve"> </w:t>
      </w:r>
      <w:r w:rsidRPr="00333F76">
        <w:rPr>
          <w:sz w:val="28"/>
          <w:szCs w:val="28"/>
        </w:rPr>
        <w:t xml:space="preserve">или </w:t>
      </w:r>
      <w:r w:rsidR="00AE1603" w:rsidRPr="00333F76">
        <w:rPr>
          <w:sz w:val="28"/>
          <w:szCs w:val="28"/>
        </w:rPr>
        <w:t xml:space="preserve"> </w:t>
      </w:r>
      <w:proofErr w:type="spellStart"/>
      <w:r w:rsidRPr="00333F76">
        <w:rPr>
          <w:sz w:val="28"/>
          <w:szCs w:val="28"/>
        </w:rPr>
        <w:t>Past</w:t>
      </w:r>
      <w:proofErr w:type="spellEnd"/>
      <w:r w:rsidRPr="00333F76">
        <w:rPr>
          <w:sz w:val="28"/>
          <w:szCs w:val="28"/>
        </w:rPr>
        <w:t xml:space="preserve"> </w:t>
      </w:r>
      <w:proofErr w:type="spellStart"/>
      <w:r w:rsidRPr="00333F76">
        <w:rPr>
          <w:sz w:val="28"/>
          <w:szCs w:val="28"/>
        </w:rPr>
        <w:t>Continuous</w:t>
      </w:r>
      <w:proofErr w:type="spellEnd"/>
      <w:r w:rsidR="00AE1603" w:rsidRPr="00AE1603">
        <w:rPr>
          <w:sz w:val="28"/>
          <w:szCs w:val="28"/>
        </w:rPr>
        <w:t xml:space="preserve"> </w:t>
      </w:r>
      <w:r w:rsidRPr="00333F76">
        <w:rPr>
          <w:sz w:val="28"/>
          <w:szCs w:val="28"/>
        </w:rPr>
        <w:t>.</w:t>
      </w:r>
    </w:p>
    <w:p w14:paraId="0A207BDF" w14:textId="77777777" w:rsidR="00D64E4F" w:rsidRPr="00333F76" w:rsidRDefault="00D64E4F" w:rsidP="007F4219">
      <w:pPr>
        <w:pStyle w:val="lexicaleditorparagraphf6wp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33F76">
        <w:rPr>
          <w:sz w:val="28"/>
          <w:szCs w:val="28"/>
        </w:rPr>
        <w:t>Такой алгоритм способствует формированию и закреплению длительных знаний у учащихся.</w:t>
      </w:r>
    </w:p>
    <w:p w14:paraId="437A5803" w14:textId="0967DBE9" w:rsidR="00D64E4F" w:rsidRPr="00333F76" w:rsidRDefault="00D64E4F" w:rsidP="007F4219">
      <w:pPr>
        <w:pStyle w:val="lexicaleditorparagraphf6wp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33F76">
        <w:rPr>
          <w:sz w:val="28"/>
          <w:szCs w:val="28"/>
        </w:rPr>
        <w:t>Отдельное место в современной педагогической среде занимают информационные технологии, которые выступают средством обновления и оптимизации процесса обучения грамматике.</w:t>
      </w:r>
      <w:r w:rsidR="009D4BDE" w:rsidRPr="009D4BDE">
        <w:rPr>
          <w:sz w:val="28"/>
          <w:szCs w:val="28"/>
        </w:rPr>
        <w:t xml:space="preserve"> </w:t>
      </w:r>
      <w:r w:rsidRPr="00A805F9">
        <w:rPr>
          <w:sz w:val="28"/>
          <w:szCs w:val="28"/>
        </w:rPr>
        <w:t xml:space="preserve">Анализ современных электронных платформ показывает, что использование ресурсов типа </w:t>
      </w:r>
      <w:proofErr w:type="spellStart"/>
      <w:r w:rsidRPr="00A805F9">
        <w:rPr>
          <w:sz w:val="28"/>
          <w:szCs w:val="28"/>
        </w:rPr>
        <w:t>Quizlet</w:t>
      </w:r>
      <w:proofErr w:type="spellEnd"/>
      <w:r w:rsidRPr="00A805F9">
        <w:rPr>
          <w:sz w:val="28"/>
          <w:szCs w:val="28"/>
        </w:rPr>
        <w:t xml:space="preserve">, </w:t>
      </w:r>
      <w:proofErr w:type="spellStart"/>
      <w:r w:rsidRPr="00A805F9">
        <w:rPr>
          <w:sz w:val="28"/>
          <w:szCs w:val="28"/>
        </w:rPr>
        <w:t>Kahoot</w:t>
      </w:r>
      <w:proofErr w:type="spellEnd"/>
      <w:r w:rsidRPr="00A805F9">
        <w:rPr>
          <w:sz w:val="28"/>
          <w:szCs w:val="28"/>
        </w:rPr>
        <w:t xml:space="preserve"> и иных интерактивных систем способствует интенсификации усвоения грамматических структур за счет игровой мотивации, автоматизированных упражнений и мгновенной обратной связи</w:t>
      </w:r>
      <w:r w:rsidR="009D4BDE" w:rsidRPr="009D4BDE">
        <w:rPr>
          <w:sz w:val="28"/>
          <w:szCs w:val="28"/>
        </w:rPr>
        <w:t xml:space="preserve"> [5]. </w:t>
      </w:r>
      <w:r w:rsidRPr="00333F76">
        <w:rPr>
          <w:sz w:val="28"/>
          <w:szCs w:val="28"/>
        </w:rPr>
        <w:t>Применение цифровых инструментов особенно эффективно в основной школе, где учащиеся обладают базовыми навыками работы с информационными технологиями и способны к самостоятельной работе с электронными ресурсами.</w:t>
      </w:r>
    </w:p>
    <w:p w14:paraId="7E2E8B9D" w14:textId="6C1810A2" w:rsidR="00D64E4F" w:rsidRPr="00333F76" w:rsidRDefault="00D64E4F" w:rsidP="007F4219">
      <w:pPr>
        <w:pStyle w:val="lexicaleditorparagraphf6wp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33F76">
        <w:rPr>
          <w:sz w:val="28"/>
          <w:szCs w:val="28"/>
        </w:rPr>
        <w:lastRenderedPageBreak/>
        <w:t xml:space="preserve">Обобщая изложенные положения, можно заключить, что процесс формирования грамматических навыков в рамках преподавания английского языка на уровне начального и среднего образования должен строиться с опорой на </w:t>
      </w:r>
      <w:r w:rsidR="008B2200">
        <w:rPr>
          <w:sz w:val="28"/>
          <w:szCs w:val="28"/>
        </w:rPr>
        <w:t>разные</w:t>
      </w:r>
      <w:r w:rsidRPr="00333F76">
        <w:rPr>
          <w:sz w:val="28"/>
          <w:szCs w:val="28"/>
        </w:rPr>
        <w:t xml:space="preserve"> методические принципы.</w:t>
      </w:r>
      <w:r w:rsidR="009D4BDE" w:rsidRPr="009D4BDE">
        <w:rPr>
          <w:sz w:val="28"/>
          <w:szCs w:val="28"/>
        </w:rPr>
        <w:t xml:space="preserve"> </w:t>
      </w:r>
      <w:r w:rsidRPr="00333F76">
        <w:rPr>
          <w:sz w:val="28"/>
          <w:szCs w:val="28"/>
        </w:rPr>
        <w:t>В начальной школе приоритет отдается игровым, интерактивным и ситуативным моделям, обеспечивающим формирование мотивационной и благоприятной среды для овладения основами грамматики как средством формирования языковой компетенции.</w:t>
      </w:r>
      <w:r w:rsidR="009D4BDE" w:rsidRPr="009D4BDE">
        <w:rPr>
          <w:sz w:val="28"/>
          <w:szCs w:val="28"/>
        </w:rPr>
        <w:t xml:space="preserve"> </w:t>
      </w:r>
      <w:r w:rsidRPr="00333F76">
        <w:rPr>
          <w:sz w:val="28"/>
          <w:szCs w:val="28"/>
        </w:rPr>
        <w:t>На основной ступени акцент следует смещать в сторону осознанного использования грамматических правил, интеграции проектных и коммуникативных заданий, а также внедрения современных информационных и аутентичных материалов, что способствует глубокой переработке материала и формированию универсальных учебных умений.</w:t>
      </w:r>
    </w:p>
    <w:p w14:paraId="5AAF0F9A" w14:textId="77777777" w:rsidR="00D64E4F" w:rsidRPr="00333F76" w:rsidRDefault="00D64E4F" w:rsidP="007F4219">
      <w:pPr>
        <w:pStyle w:val="lexicaleditorparagraphf6wp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33F76">
        <w:rPr>
          <w:sz w:val="28"/>
          <w:szCs w:val="28"/>
        </w:rPr>
        <w:t>Дифференцированный и гибкий подход к отбору и применению методических средст</w:t>
      </w:r>
      <w:r w:rsidR="00AE0ABB">
        <w:rPr>
          <w:sz w:val="28"/>
          <w:szCs w:val="28"/>
        </w:rPr>
        <w:t xml:space="preserve">в является основным </w:t>
      </w:r>
      <w:r w:rsidRPr="00333F76">
        <w:rPr>
          <w:sz w:val="28"/>
          <w:szCs w:val="28"/>
        </w:rPr>
        <w:t xml:space="preserve"> фактор</w:t>
      </w:r>
      <w:r w:rsidR="00AE0ABB">
        <w:rPr>
          <w:sz w:val="28"/>
          <w:szCs w:val="28"/>
        </w:rPr>
        <w:t xml:space="preserve">ом </w:t>
      </w:r>
      <w:r w:rsidRPr="00333F76">
        <w:rPr>
          <w:sz w:val="28"/>
          <w:szCs w:val="28"/>
        </w:rPr>
        <w:t xml:space="preserve"> повышения эффективности и мотивации в овладении грамматикой иностранного языка.</w:t>
      </w:r>
    </w:p>
    <w:p w14:paraId="08F673AC" w14:textId="77777777" w:rsidR="00D64E4F" w:rsidRDefault="00D64E4F" w:rsidP="00D64E4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1C03019" w14:textId="77777777" w:rsidR="008B2200" w:rsidRDefault="008B2200" w:rsidP="008B220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200"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14:paraId="75022C22" w14:textId="77777777" w:rsidR="006C1CEC" w:rsidRPr="006C1CEC" w:rsidRDefault="006C1CEC" w:rsidP="00174F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E160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</w:t>
      </w:r>
      <w:r w:rsidRPr="006C1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П. Современные подходы к преподаванию грамматики в классе / Д. П. Александров // Вопросы методики. — 2017. — № 6. — С. 88–93.</w:t>
      </w:r>
    </w:p>
    <w:p w14:paraId="6F641AB2" w14:textId="77777777" w:rsidR="006C1CEC" w:rsidRPr="006C1CEC" w:rsidRDefault="006C1CEC" w:rsidP="00174F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AE16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Захарова</w:t>
      </w:r>
      <w:r w:rsidRPr="006C1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А. Аутентичные материалы в обучении иностранным языкам : актуальные тренды и практика / Т. А. Захарова // Образование и общество. — 2022. — Т. 4, </w:t>
      </w:r>
      <w:proofErr w:type="spellStart"/>
      <w:r w:rsidRPr="006C1C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6C1CEC">
        <w:rPr>
          <w:rFonts w:ascii="Times New Roman" w:eastAsia="Times New Roman" w:hAnsi="Times New Roman" w:cs="Times New Roman"/>
          <w:sz w:val="24"/>
          <w:szCs w:val="24"/>
          <w:lang w:eastAsia="ru-RU"/>
        </w:rPr>
        <w:t>. 1. — С. 141–150.</w:t>
      </w:r>
    </w:p>
    <w:p w14:paraId="6E6112BA" w14:textId="77777777" w:rsidR="006C1CEC" w:rsidRPr="006C1CEC" w:rsidRDefault="006C1CEC" w:rsidP="00174F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E160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Киселёва</w:t>
      </w:r>
      <w:r w:rsidRPr="006C1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Е. Игровые методики в преподавании английского языка в начальной школе : методические рекомендации / О. Е. Киселёва // Методические рекомендации. — 2020. — </w:t>
      </w:r>
      <w:proofErr w:type="spellStart"/>
      <w:r w:rsidRPr="006C1C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6C1CEC">
        <w:rPr>
          <w:rFonts w:ascii="Times New Roman" w:eastAsia="Times New Roman" w:hAnsi="Times New Roman" w:cs="Times New Roman"/>
          <w:sz w:val="24"/>
          <w:szCs w:val="24"/>
          <w:lang w:eastAsia="ru-RU"/>
        </w:rPr>
        <w:t>. 2. — С. 21–30.</w:t>
      </w:r>
    </w:p>
    <w:p w14:paraId="1D185159" w14:textId="77777777" w:rsidR="006C1CEC" w:rsidRPr="006C1CEC" w:rsidRDefault="006C1CEC" w:rsidP="00174F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AE160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Леонтьев</w:t>
      </w:r>
      <w:r w:rsidRPr="006C1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А. Язык и мышление : курс лекций по общей психологии / А. А. Леонтьев. — Москва : Изд-во МГУ, 2014.</w:t>
      </w:r>
    </w:p>
    <w:p w14:paraId="48F58CD6" w14:textId="77777777" w:rsidR="006C1CEC" w:rsidRPr="006C1CEC" w:rsidRDefault="006C1CEC" w:rsidP="00174F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E1603" w:rsidRPr="00AE1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6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</w:t>
      </w:r>
      <w:r w:rsidRPr="006C1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А. Интерактивные методы и технологии в обучении иностранным языкам / В. А. Попов // Педагогические исследования. — 2021. — Т. 5, </w:t>
      </w:r>
      <w:proofErr w:type="spellStart"/>
      <w:r w:rsidRPr="006C1C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6C1CEC">
        <w:rPr>
          <w:rFonts w:ascii="Times New Roman" w:eastAsia="Times New Roman" w:hAnsi="Times New Roman" w:cs="Times New Roman"/>
          <w:sz w:val="24"/>
          <w:szCs w:val="24"/>
          <w:lang w:eastAsia="ru-RU"/>
        </w:rPr>
        <w:t>. 4. — С. 67–75.</w:t>
      </w:r>
    </w:p>
    <w:p w14:paraId="0F28CEDA" w14:textId="77777777" w:rsidR="006C1CEC" w:rsidRPr="006C1CEC" w:rsidRDefault="006C1CEC" w:rsidP="00174F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="00AE160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Психомед</w:t>
      </w:r>
      <w:proofErr w:type="spellEnd"/>
      <w:r w:rsidRPr="006C1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В. Грамматика : пройденные уроки и новые горизонты / В. В. </w:t>
      </w:r>
      <w:proofErr w:type="spellStart"/>
      <w:r w:rsidRPr="006C1CE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Психомед</w:t>
      </w:r>
      <w:proofErr w:type="spellEnd"/>
      <w:r w:rsidRPr="006C1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Вестник образования. — 2020. — Т. 1, </w:t>
      </w:r>
      <w:proofErr w:type="spellStart"/>
      <w:r w:rsidRPr="006C1C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6C1CEC">
        <w:rPr>
          <w:rFonts w:ascii="Times New Roman" w:eastAsia="Times New Roman" w:hAnsi="Times New Roman" w:cs="Times New Roman"/>
          <w:sz w:val="24"/>
          <w:szCs w:val="24"/>
          <w:lang w:eastAsia="ru-RU"/>
        </w:rPr>
        <w:t>. 2. — С. 45–50.</w:t>
      </w:r>
    </w:p>
    <w:p w14:paraId="2B944442" w14:textId="77777777" w:rsidR="006C1CEC" w:rsidRPr="006C1CEC" w:rsidRDefault="006C1CEC" w:rsidP="00174F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</w:t>
      </w:r>
      <w:r w:rsidR="00AE160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</w:t>
      </w:r>
      <w:r w:rsidRPr="006C1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В. Методы формирования языковой компетенции у детей младшего школьного возраста / О. В. Смирнова // Исследования в области педагогики. — 2019. — Т. 2, </w:t>
      </w:r>
      <w:proofErr w:type="spellStart"/>
      <w:r w:rsidRPr="006C1C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6C1CEC">
        <w:rPr>
          <w:rFonts w:ascii="Times New Roman" w:eastAsia="Times New Roman" w:hAnsi="Times New Roman" w:cs="Times New Roman"/>
          <w:sz w:val="24"/>
          <w:szCs w:val="24"/>
          <w:lang w:eastAsia="ru-RU"/>
        </w:rPr>
        <w:t>. 3. — С. 77–85.</w:t>
      </w:r>
    </w:p>
    <w:p w14:paraId="720B6141" w14:textId="77777777" w:rsidR="006C1CEC" w:rsidRPr="006C1CEC" w:rsidRDefault="006C1CEC" w:rsidP="00174F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AE16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Соловьёва</w:t>
      </w:r>
      <w:r w:rsidRPr="006C1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В. Психологические особенности учащихся в процессе изучения грамматики иностранного языка / И. В. Соловьёва // Научные записки. — 2018. — </w:t>
      </w:r>
      <w:proofErr w:type="spellStart"/>
      <w:r w:rsidRPr="006C1C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6C1CEC">
        <w:rPr>
          <w:rFonts w:ascii="Times New Roman" w:eastAsia="Times New Roman" w:hAnsi="Times New Roman" w:cs="Times New Roman"/>
          <w:sz w:val="24"/>
          <w:szCs w:val="24"/>
          <w:lang w:eastAsia="ru-RU"/>
        </w:rPr>
        <w:t>. 3. — С. 112–116.</w:t>
      </w:r>
    </w:p>
    <w:p w14:paraId="399EED2E" w14:textId="77777777" w:rsidR="008B2200" w:rsidRDefault="008B2200" w:rsidP="006C1CE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DCD36" w14:textId="77777777" w:rsidR="000C4B59" w:rsidRDefault="000C4B59" w:rsidP="006C1CE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B65FBE" w14:textId="77777777" w:rsidR="000C4B59" w:rsidRDefault="000C4B59" w:rsidP="006C1CE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3CEAB" w14:textId="77777777" w:rsidR="007D7627" w:rsidRPr="008B2200" w:rsidRDefault="007D7627" w:rsidP="007D76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D7627" w:rsidRPr="008B2200" w:rsidSect="00C96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155A8"/>
    <w:multiLevelType w:val="multilevel"/>
    <w:tmpl w:val="C24EB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142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96F"/>
    <w:rsid w:val="000C4B59"/>
    <w:rsid w:val="00174FFD"/>
    <w:rsid w:val="002C37B4"/>
    <w:rsid w:val="00333F76"/>
    <w:rsid w:val="00345DC1"/>
    <w:rsid w:val="0042496F"/>
    <w:rsid w:val="004C6045"/>
    <w:rsid w:val="006C1CEC"/>
    <w:rsid w:val="007D7627"/>
    <w:rsid w:val="007F4219"/>
    <w:rsid w:val="008904D9"/>
    <w:rsid w:val="008B2200"/>
    <w:rsid w:val="008D326F"/>
    <w:rsid w:val="00961167"/>
    <w:rsid w:val="009D4BDE"/>
    <w:rsid w:val="00A805F9"/>
    <w:rsid w:val="00AA609D"/>
    <w:rsid w:val="00AE0ABB"/>
    <w:rsid w:val="00AE1603"/>
    <w:rsid w:val="00AF2E54"/>
    <w:rsid w:val="00B216EA"/>
    <w:rsid w:val="00B43DF0"/>
    <w:rsid w:val="00BA05CD"/>
    <w:rsid w:val="00BB60CE"/>
    <w:rsid w:val="00C96063"/>
    <w:rsid w:val="00D64E4F"/>
    <w:rsid w:val="00E82D20"/>
    <w:rsid w:val="00ED1F7D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EAE5"/>
  <w15:docId w15:val="{D350D7CC-F7E8-45F5-88AE-9174B55B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063"/>
  </w:style>
  <w:style w:type="paragraph" w:styleId="1">
    <w:name w:val="heading 1"/>
    <w:basedOn w:val="a"/>
    <w:link w:val="10"/>
    <w:uiPriority w:val="9"/>
    <w:qFormat/>
    <w:rsid w:val="00333F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xicaleditorparagraphf6wp">
    <w:name w:val="lexicaleditor_paragraph__f6w_p"/>
    <w:basedOn w:val="a"/>
    <w:rsid w:val="00D6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3F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2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200"/>
    <w:rPr>
      <w:b/>
      <w:bCs/>
    </w:rPr>
  </w:style>
  <w:style w:type="character" w:styleId="a5">
    <w:name w:val="Emphasis"/>
    <w:basedOn w:val="a0"/>
    <w:uiPriority w:val="20"/>
    <w:qFormat/>
    <w:rsid w:val="008B22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2A25-64AF-483A-BBBC-2F7DA3E9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Кононов</dc:creator>
  <cp:keywords/>
  <dc:description/>
  <cp:lastModifiedBy>Пользователь</cp:lastModifiedBy>
  <cp:revision>17</cp:revision>
  <dcterms:created xsi:type="dcterms:W3CDTF">2025-11-01T17:35:00Z</dcterms:created>
  <dcterms:modified xsi:type="dcterms:W3CDTF">2025-11-06T05:16:00Z</dcterms:modified>
</cp:coreProperties>
</file>