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3A" w:rsidRDefault="004C673A" w:rsidP="004C673A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67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ГБОУ «</w:t>
      </w:r>
      <w:proofErr w:type="spellStart"/>
      <w:r w:rsidRPr="004C67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Валуйская</w:t>
      </w:r>
      <w:proofErr w:type="spellEnd"/>
      <w:r w:rsidRPr="004C67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школа-интернат №1»</w:t>
      </w:r>
    </w:p>
    <w:p w:rsidR="004C673A" w:rsidRPr="004C673A" w:rsidRDefault="004C673A" w:rsidP="004C673A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Статья на тему: </w:t>
      </w:r>
      <w:r w:rsidRPr="004C67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«Приемы и методы при решении проблемных ситуаций в процессе воспитания детей с ОВЗ»</w:t>
      </w:r>
    </w:p>
    <w:p w:rsidR="006A59CE" w:rsidRPr="006A59CE" w:rsidRDefault="006A59CE" w:rsidP="004C67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9CE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—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</w:t>
      </w:r>
      <w:r w:rsidR="004C6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59CE">
        <w:rPr>
          <w:rFonts w:ascii="Times New Roman" w:hAnsi="Times New Roman" w:cs="Times New Roman"/>
          <w:sz w:val="28"/>
          <w:szCs w:val="28"/>
          <w:lang w:eastAsia="ru-RU"/>
        </w:rPr>
        <w:t>Проблема воспитания детей с ограниченными возможностями здоровья связана ещё и с тем, что чаще всего такие дети воспитываются в неблагополучных семьях. Поэтому воспитание таких детей «требует» применения особых технологий, методов и приёмов в работе педагога.</w:t>
      </w:r>
      <w:r w:rsidR="004C6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59CE">
        <w:rPr>
          <w:rFonts w:ascii="Times New Roman" w:hAnsi="Times New Roman" w:cs="Times New Roman"/>
          <w:sz w:val="28"/>
          <w:szCs w:val="28"/>
          <w:lang w:eastAsia="ru-RU"/>
        </w:rPr>
        <w:t>Одна из первоочередных задач - правильно организовать деятельность воспитанника.</w:t>
      </w:r>
      <w:r w:rsidR="004C6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59CE">
        <w:rPr>
          <w:rFonts w:ascii="Times New Roman" w:hAnsi="Times New Roman" w:cs="Times New Roman"/>
          <w:sz w:val="28"/>
          <w:szCs w:val="28"/>
          <w:lang w:eastAsia="ru-RU"/>
        </w:rPr>
        <w:t>Главным условием для достижения</w:t>
      </w:r>
      <w:r w:rsidR="004C673A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6A59CE">
        <w:rPr>
          <w:rFonts w:ascii="Times New Roman" w:hAnsi="Times New Roman" w:cs="Times New Roman"/>
          <w:sz w:val="28"/>
          <w:szCs w:val="28"/>
          <w:lang w:eastAsia="ru-RU"/>
        </w:rPr>
        <w:t>оложительного результата в воспитательном процессе является наличие единой системы воздействия на воспитанников (согласованность действий, скоординированность планов учителей, воспитателей, психолога, социального педагога, медработника, логопеда, ориентированное не единство требований)</w:t>
      </w:r>
      <w:r w:rsidR="004C6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59CE">
        <w:rPr>
          <w:rFonts w:ascii="Times New Roman" w:hAnsi="Times New Roman" w:cs="Times New Roman"/>
          <w:sz w:val="28"/>
          <w:szCs w:val="28"/>
          <w:lang w:eastAsia="ru-RU"/>
        </w:rPr>
        <w:t>Продуманное сочетание индивидуального и коллективного педагогического воздействия, применение различных приёмов и методов в коррекционно - педагогической работе с детьми с ОВЗ усиливает её результативность, помогает сделать процесс преодоления недостатков в развитии личности и в поведении ребёнка реальным, действенным, а задачи по решению проблемных ситуаций в воспитании детей осуществимыми.</w:t>
      </w:r>
    </w:p>
    <w:p w:rsidR="004C673A" w:rsidRDefault="006A59CE" w:rsidP="004C673A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9CE">
        <w:rPr>
          <w:rFonts w:ascii="Times New Roman" w:hAnsi="Times New Roman" w:cs="Times New Roman"/>
          <w:sz w:val="28"/>
          <w:szCs w:val="28"/>
          <w:lang w:eastAsia="ru-RU"/>
        </w:rPr>
        <w:t>Совместным взаимодействием мы должны создать такой психологический микроклимат, чтобы ребёнок с ОВЗ не чувствовал себя одиноким, признанным, неполноценным. Вступая в борьбу с недостатками в человеке, следует искать союзника в нём самом.</w:t>
      </w:r>
      <w:r w:rsidR="004C67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зависимости от характера </w:t>
      </w:r>
      <w:proofErr w:type="spellStart"/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арушения</w:t>
      </w:r>
      <w:proofErr w:type="spellEnd"/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 дефекты могут полностью преодолеваться в процессе развития, обучения и воспитания ребенка, другие лишь сглаживаться, а некоторые только компенсироваться.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главных проблем, возникших в нашем обществе сегодня, является проблема нравственного и духовного выгорания подрастающего поколения. Все чаще мы сталкиваемся с фактами подмены ценностей и понятий у молодежи. Определение процесса </w:t>
      </w:r>
      <w:proofErr w:type="spellStart"/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оспитания</w:t>
      </w:r>
      <w:proofErr w:type="spellEnd"/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многогранно, сам процесс очень сложен даже тогда, когда речь идет о здоровых детях. Разумеется, что он оказывается особенно сложным, когда воспитываются дети с отклонениями в развитии, а таких детей в нашей стране становится всё больше и больше.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воспитания детей с ограниченными возможностями здоровья связана ещё и с тем, что чаще всего такие дети воспитываются в неблагополучных семьях. Поэтому воспитание таких детей </w:t>
      </w:r>
      <w:r w:rsidR="0069094E" w:rsidRPr="000202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«требует»</w:t>
      </w:r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применения особых технологий, методов и приёмов в работе педагога.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из первоочередных задач - правильно организовать 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9094E"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еятельность воспитанника.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9094E" w:rsidRPr="0002025D" w:rsidRDefault="0069094E" w:rsidP="004C673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для детей подросткового возраста свойственно стремление высвободиться из-под оп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 и 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онтроля воспитателя. Такое стремление нередко и приводит к проблемным, конфликтным ситуациям, к агрессивному 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поведению, с чем мы чаще всего и сталкиваемся. Такие действия могут быть 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разными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детские шалости, споры, конфликты и драки.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практике нашей работы наиболее встречаемые - 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это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столкновение ребёнка с невыполнением его желаний, запретами;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игровых навыков и социально-приемлемых способов общения у детей;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влияние телевидения и видео - продукции, где в той или иной мере присутствуют мотивы насилия;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агрессивное, враждебное отношение детей к окружающему миру, близким людям.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даже самый низкий уровень развития и поведения ребёнка не может быть основанием для отрицательной оценки личности в целом, для проявления неуважения к ней.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нуждаются в самопознании и самоутверждении, внимании и уважении к себе как к личности, в активной деятельности, в общении. Однако эти потребности часто не удовлетворяются в достаточной степени. Отсюда и деформации в ценности их ориентации, и сужение социальных связей, и школьное неблагополучие детей. Поэтому педагогам при поддержке других специалистов важно сосредоточить своё внимание на решении следующих задач: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побуждение детей к самопознанию и самовоспитанию;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условий для ориентации активности детей на деятельность преобразующего плана;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накопления воспитанниками позитивного опыта общения с окружающими.</w:t>
      </w:r>
    </w:p>
    <w:p w:rsidR="0069094E" w:rsidRPr="0002025D" w:rsidRDefault="0069094E" w:rsidP="006909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Вывод</w:t>
      </w:r>
      <w:r w:rsidRPr="000202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9094E" w:rsidRPr="0002025D" w:rsidRDefault="0069094E" w:rsidP="004C673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условием для достижения положительного результата в воспитательном процессе является наличие единой системы воздействия на воспитанников (согласованность действий, скоординированность планов учителей, воспитателей, психолога, социального педагога, медработника, логопеда, ориентированное не единство требований)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Продуманное сочетание индивидуального и коллективного педагогического воздействия, применение различных приёмов и методов в коррекционно - педагогической работе с детьми с ОВЗ усиливает её результативность, помогает 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 процесс преодоления недостатков в развитии личности и в поведении ребёнка реальным, действенным, а задачи по решению проблемных ситуаций в воспитании детей осуществимыми.</w:t>
      </w:r>
      <w:r w:rsidR="004C6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Совместным взаимодействием мы должны создать такой психологический микроклимат, чтобы ребёнок с ОВЗ не чувствовал себя одиноким, непризнанным, неполноценным. Вступая в борьбу с недостатками в человеке, следует искать союзника в нём самом.</w:t>
      </w:r>
    </w:p>
    <w:p w:rsidR="0069094E" w:rsidRPr="006A59CE" w:rsidRDefault="0069094E" w:rsidP="004C673A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Известный советский психолог С. Л. Рубинштейн 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писал</w:t>
      </w:r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«Кто хочет исправить недостатки человека, должен искать его достижения, хотя бы потенциальные, те свойства его, которые могут быть обращены в достоинства при надлежащем напра</w:t>
      </w:r>
      <w:bookmarkStart w:id="0" w:name="_GoBack"/>
      <w:bookmarkEnd w:id="0"/>
      <w:r w:rsidRPr="000202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влении заключённых в нём сил».</w:t>
      </w:r>
    </w:p>
    <w:sectPr w:rsidR="0069094E" w:rsidRPr="006A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7967"/>
    <w:multiLevelType w:val="multilevel"/>
    <w:tmpl w:val="6A5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D57"/>
    <w:rsid w:val="0002025D"/>
    <w:rsid w:val="004C673A"/>
    <w:rsid w:val="0069094E"/>
    <w:rsid w:val="006A59CE"/>
    <w:rsid w:val="00736D57"/>
    <w:rsid w:val="00C2541A"/>
    <w:rsid w:val="00D05683"/>
    <w:rsid w:val="00D07A82"/>
    <w:rsid w:val="00F137DF"/>
    <w:rsid w:val="00FB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E126"/>
  <w15:docId w15:val="{593AE068-38EB-4085-A637-ACA05922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474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2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5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2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0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4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91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224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0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55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18856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0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9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7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81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9463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0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55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44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52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00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8</cp:revision>
  <dcterms:created xsi:type="dcterms:W3CDTF">2022-12-25T15:17:00Z</dcterms:created>
  <dcterms:modified xsi:type="dcterms:W3CDTF">2025-11-10T11:28:00Z</dcterms:modified>
</cp:coreProperties>
</file>