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ТЕАТРАЛИЗОВАННАЯ ДЕЯТЕЛЬНОСТЬ КАК СРЕДСТВО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ХУДОЖЕСТВЕННО-ЭСТЕТИЧЕСКОГО РАЗВИТИЯ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Зарубина Маргарита Владимировна, воспитатель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0B145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ДОУ «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Д/с № 2</w:t>
      </w:r>
      <w:r w:rsidRPr="000B145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» г. 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Кыштым</w:t>
      </w:r>
      <w:r w:rsidRPr="000B145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В статье представлен опыт работы театра-студии « В гостях у сказки». Работа строилась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в рамках единого образовательного пространства «детский сад – ребенок – семья».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Педагогическая наука признает значение театра в художественно-эстетическом развитии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детей. Но чаще всего театрализованная деятельность не находит широкого применения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педагогической практике в ДОУ, поэтому существует дефицит восприятия театрального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искусства и опыта совместной деятельности в жизни детей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Между тем театрализованная деятельность оказывает неоценимую помощь воспитателю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художественно-эстетическом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развитии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детей, развивает эмоциональную сферу ребенка.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ФГОС ДО подразумевает создание благоприятных условий для развития детей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proofErr w:type="gramStart"/>
      <w:r w:rsidRPr="000B145B">
        <w:rPr>
          <w:rFonts w:eastAsia="Times New Roman" w:cs="Times New Roman"/>
          <w:color w:val="000000"/>
          <w:lang w:eastAsia="ru-RU"/>
        </w:rPr>
        <w:t>соответствии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с их возрастными и индивидуальными способностями и склонностями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развития способностей и творческого потенциала каждого ребенка, для развития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эстетических чувств детей.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Перед нами стояли следующие задачи: развивать художественное восприятие,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эмоциональную отзывчивость, творческие способности, </w:t>
      </w:r>
      <w:proofErr w:type="spellStart"/>
      <w:r w:rsidRPr="000B145B">
        <w:rPr>
          <w:rFonts w:eastAsia="Times New Roman" w:cs="Times New Roman"/>
          <w:color w:val="000000"/>
          <w:lang w:eastAsia="ru-RU"/>
        </w:rPr>
        <w:t>воображение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,ф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>антазию</w:t>
      </w:r>
      <w:proofErr w:type="spellEnd"/>
      <w:r w:rsidRPr="000B145B">
        <w:rPr>
          <w:rFonts w:eastAsia="Times New Roman" w:cs="Times New Roman"/>
          <w:color w:val="000000"/>
          <w:lang w:eastAsia="ru-RU"/>
        </w:rPr>
        <w:t xml:space="preserve">;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сформировать опыт эмоциональных навыков поведения детей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Решению этих задач нам помогает театр-студия «В гостях у сказки» целью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которого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является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художественно-эстетическое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развитие воспитанников.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Театр-студия помогает нам ввести детей в мир художественной культуры, способствует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воспитанию художественно-эстетического вкуса, развивает творческую активность,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инициативу детей в театрализованных играх, самостоятельность в создании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художественного образа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;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формирует умение передавать мимикой, позой, жестом,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движением основные эмоции ; развивает представления о нравственных качествах человека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Идея создания театра-студии появилась в ходе работы с детьми в период адаптации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воспитанников к детскому саду.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Для преодоления робости и застенчивости детей мы вовлекали их в образно-ролевые игры,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proofErr w:type="gramStart"/>
      <w:r w:rsidRPr="000B145B">
        <w:rPr>
          <w:rFonts w:eastAsia="Times New Roman" w:cs="Times New Roman"/>
          <w:color w:val="000000"/>
          <w:lang w:eastAsia="ru-RU"/>
        </w:rPr>
        <w:t>которых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нет необходимости вступать детям во взаимодействие друг с другом. Когда ребенок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изображал два противоположных образа одного и того же героя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( 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например сначала зайчика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proofErr w:type="gramStart"/>
      <w:r w:rsidRPr="000B145B">
        <w:rPr>
          <w:rFonts w:eastAsia="Times New Roman" w:cs="Times New Roman"/>
          <w:color w:val="000000"/>
          <w:lang w:eastAsia="ru-RU"/>
        </w:rPr>
        <w:t>трусливого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, потом смелого), он получал огромное удовольствие. Это поддерживало его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положительную самооценку, вызывало желание взять на себя другие роли-образы. Затем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дети с удовольствием участвовали в играх драматизациях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Постепенно даже застенчивые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детки стали активно участвовать в драматизация стихов и потешек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Это увлечение детей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натолкнуло на мысль о создании театра-студии « В гостях у сказки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»Р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одители с воодушевлением принялись мастерить костюмы, проявляя чудеса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изобретательности и оказывая помощь друг другу в подборе нужных аксессуаров и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proofErr w:type="gramStart"/>
      <w:r w:rsidRPr="000B145B">
        <w:rPr>
          <w:rFonts w:eastAsia="Times New Roman" w:cs="Times New Roman"/>
          <w:color w:val="000000"/>
          <w:lang w:eastAsia="ru-RU"/>
        </w:rPr>
        <w:t>изготовлении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декораций.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Перезваниваясь и встречаясь семьями вместе с детьми, совещаясь и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советуясь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друг с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другом по поводу костюмов и декораций к спектаклям, родители быстро сдружились. В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атмосфере взаимного доверия на родительском собрании в форме круглого стола,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индивидуальных и групповых беседах мы доносили до родителей мысль, что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без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приобщения к искусству невозможно полноценное становление личности ребенка. Родители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сами убедились в важности художественно – эстетического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воспитания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поскольку оно тесно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связано с развитием эмоционального мира ребенка и его интеллектуальным развитием,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lastRenderedPageBreak/>
        <w:t>формированием духовно-нравственных ценностей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Благодаря сотворчеству детей и взрослых, родители стали активными участниками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педагогического процесса и художественно – эстетического воспитания детей. Кто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принимает участие в изготовлении декораций к спектаклям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кто сочиняет сказку в стихах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для презентации проекта по здоровьесбережению, кто сочиняет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стихи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вводя в пьесу много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новых героев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чтобы все желающие могли принять участие в спектакле , а кто то принимает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участие в подготовке и проведении литературно - музыкальных гостиных. Одна из семей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воспитанников охотно приняла предложение сыграть роли лисы Алисы и кота </w:t>
      </w:r>
      <w:proofErr w:type="spellStart"/>
      <w:r w:rsidRPr="000B145B">
        <w:rPr>
          <w:rFonts w:eastAsia="Times New Roman" w:cs="Times New Roman"/>
          <w:color w:val="000000"/>
          <w:lang w:eastAsia="ru-RU"/>
        </w:rPr>
        <w:t>Базилио</w:t>
      </w:r>
      <w:proofErr w:type="spellEnd"/>
      <w:r w:rsidRPr="000B145B">
        <w:rPr>
          <w:rFonts w:eastAsia="Times New Roman" w:cs="Times New Roman"/>
          <w:color w:val="000000"/>
          <w:lang w:eastAsia="ru-RU"/>
        </w:rPr>
        <w:t xml:space="preserve">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Зрители были в восторге от игры родителей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Мы привлекали к постановкам в спектакле и подготовке и проведению театрально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литературных гостиных не только родителей, но и старших сестер воспитанников,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выпускников нашей группы. Так дети поддержали и пригласили нашу выпускницу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прошедшую отборочный тур в нашем городе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но не прошедшую «слепое» прослушивание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6на проекте «Голос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Дети» в Москве 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Ребята с удовольствием просмотрели запись выпуска киножурнала «Ералаш», в котором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снималась наша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выпускница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и оценили игру детей-актеров.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В нашей группе все развивающие центры в рамках реализации образовательной области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«художественно-эстетическое развитие» очень насыщены и вариативны. Все материалы и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proofErr w:type="gramStart"/>
      <w:r w:rsidRPr="000B145B">
        <w:rPr>
          <w:rFonts w:eastAsia="Times New Roman" w:cs="Times New Roman"/>
          <w:color w:val="000000"/>
          <w:lang w:eastAsia="ru-RU"/>
        </w:rPr>
        <w:t>оборудование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которые необходимы детям для любой им деятельности, находятся в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свободном доступе,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разнообразная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вариативная насыщенная, учитывающая индивидуальные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интересы детей предметно - пространственная развивающая среда обеспечивает свободу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выбора на любимое занятие или театрализацию любимого произведения. Поэтому в нашей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зоне театрализованной деятельности имеются наборы кукольного и пальчикового театра,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маски и костюмы персонажей и декорации для инсценировок сказок. Предметно –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пространственная развивающая среда постоянно обновляется. Ребята разыгрывают простые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proofErr w:type="spellStart"/>
      <w:r w:rsidRPr="000B145B">
        <w:rPr>
          <w:rFonts w:eastAsia="Times New Roman" w:cs="Times New Roman"/>
          <w:color w:val="000000"/>
          <w:lang w:eastAsia="ru-RU"/>
        </w:rPr>
        <w:t>потешки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,с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>казки,эпизоды</w:t>
      </w:r>
      <w:proofErr w:type="spellEnd"/>
      <w:r w:rsidRPr="000B145B">
        <w:rPr>
          <w:rFonts w:eastAsia="Times New Roman" w:cs="Times New Roman"/>
          <w:color w:val="000000"/>
          <w:lang w:eastAsia="ru-RU"/>
        </w:rPr>
        <w:t xml:space="preserve"> из театральной постановок в свободной деятельности. Театральные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постановки в детском саду помогают раскрывать творческие способности ребят. Каждый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может выбрать себе занятие по душе: рисовать декорации, разучивать песни, участвовать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танцевальном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выступлении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, заучивать и выразительно рассказывать стихи для исполнения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роли.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Премьере спектакля предшествует большая и интересная совместная работа: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чтение сказки и обсуждение ее с детьми; </w:t>
      </w: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деление сказки на этюды и работа над эпизодами;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Поиск музыкальных и хореографических решений отдельных эпизодов;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придумывание совместно с детьми и родителями костюмов и декораций;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работа над выразительностью речи;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репетиция отдельных эпизодов;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генеральная репетиция;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премьера спектакля и обсуждение его со зрителями и детьми.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Мы используем разные формы театрализованной деятельности: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игры в кукольный театр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( 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настольный театр, пальчиковый театр);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игры – драматизации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( 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инсценировки песен, потешек, стихов, игровое творчество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детей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)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;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игры спектакли (драматический спектакль, театр масок);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ascii="Symbol" w:eastAsia="Times New Roman" w:hAnsi="Symbol" w:cs="Times New Roman"/>
          <w:color w:val="000000"/>
          <w:lang w:eastAsia="ru-RU"/>
        </w:rPr>
        <w:sym w:font="Symbol" w:char="F0B7"/>
      </w:r>
      <w:r w:rsidRPr="000B145B">
        <w:rPr>
          <w:rFonts w:ascii="Symbol" w:eastAsia="Times New Roman" w:hAnsi="Symbol" w:cs="Times New Roman"/>
          <w:color w:val="000000"/>
          <w:lang w:eastAsia="ru-RU"/>
        </w:rPr>
        <w:t></w:t>
      </w:r>
      <w:r w:rsidRPr="000B145B">
        <w:rPr>
          <w:rFonts w:eastAsia="Times New Roman" w:cs="Times New Roman"/>
          <w:color w:val="000000"/>
          <w:lang w:eastAsia="ru-RU"/>
        </w:rPr>
        <w:t xml:space="preserve">театрализованное действие ( праздники, </w:t>
      </w:r>
      <w:proofErr w:type="spellStart"/>
      <w:r w:rsidRPr="000B145B">
        <w:rPr>
          <w:rFonts w:eastAsia="Times New Roman" w:cs="Times New Roman"/>
          <w:color w:val="000000"/>
          <w:lang w:eastAsia="ru-RU"/>
        </w:rPr>
        <w:t>развлечения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,д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>осуги</w:t>
      </w:r>
      <w:proofErr w:type="spellEnd"/>
      <w:r w:rsidRPr="000B145B">
        <w:rPr>
          <w:rFonts w:eastAsia="Times New Roman" w:cs="Times New Roman"/>
          <w:color w:val="000000"/>
          <w:lang w:eastAsia="ru-RU"/>
        </w:rPr>
        <w:t xml:space="preserve">)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lastRenderedPageBreak/>
        <w:t xml:space="preserve">В репертуаре театра студии « В гостях у сказки» несколько театральных постановок: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«Красная шапочка», « Теремок»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( 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на стихи С. Маршака ), «Зимовье зверей», « Откуда дырки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в сыре?»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,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«Козленок который умел считать до десяти» , «</w:t>
      </w:r>
      <w:proofErr w:type="spellStart"/>
      <w:r w:rsidRPr="000B145B">
        <w:rPr>
          <w:rFonts w:eastAsia="Times New Roman" w:cs="Times New Roman"/>
          <w:color w:val="000000"/>
          <w:lang w:eastAsia="ru-RU"/>
        </w:rPr>
        <w:t>Бычок-смоляной</w:t>
      </w:r>
      <w:proofErr w:type="spellEnd"/>
      <w:r w:rsidRPr="000B145B">
        <w:rPr>
          <w:rFonts w:eastAsia="Times New Roman" w:cs="Times New Roman"/>
          <w:color w:val="000000"/>
          <w:lang w:eastAsia="ru-RU"/>
        </w:rPr>
        <w:t xml:space="preserve"> бочок» , а также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драматизация множества стихов и потешек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В рамках театра- студии было подготовлено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множество театральных и литературно музыкальных детско-родительских гостиных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 xml:space="preserve"> .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Результаты работы театра-студии отражены в «Копилке наших достижений» и в альбоме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«Наши сценические успехи».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В результате деятельности театра студии «В гостях у сказки «появилось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тесное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сотрудничество в рамках социального партнерства между школой и детским садом; возросла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мотивация детей к участию в театральных проектах и творческих конкурсах, к участию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подготовке и проведении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театральных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и литературно-музыкальных детско-родительских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гостиных.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Нам удалось вызвать у родителей интерес к жизни детей в ДОУ и к созданию необходимой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художественно-эстетической среды при организации семейного досуга.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Таким образом, театрализованная деятельность сопровождает детей нашей группы от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периода адаптации к детскому саду до выпуска в школу и играет огромную роль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в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художественно-эстетическом воспитании дошкольников, формировании </w:t>
      </w:r>
      <w:proofErr w:type="gramStart"/>
      <w:r w:rsidRPr="000B145B">
        <w:rPr>
          <w:rFonts w:eastAsia="Times New Roman" w:cs="Times New Roman"/>
          <w:color w:val="000000"/>
          <w:lang w:eastAsia="ru-RU"/>
        </w:rPr>
        <w:t>творческой</w:t>
      </w:r>
      <w:proofErr w:type="gramEnd"/>
      <w:r w:rsidRPr="000B145B">
        <w:rPr>
          <w:rFonts w:eastAsia="Times New Roman" w:cs="Times New Roman"/>
          <w:color w:val="000000"/>
          <w:lang w:eastAsia="ru-RU"/>
        </w:rPr>
        <w:t xml:space="preserve">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личности, развитии эстетических чувств детей, художественного восприятия и творческих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способностей.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Литература: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1. Гончарова О.В. «Театральная палитра» М., 2010г.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2. </w:t>
      </w:r>
      <w:proofErr w:type="spellStart"/>
      <w:r w:rsidRPr="000B145B">
        <w:rPr>
          <w:rFonts w:eastAsia="Times New Roman" w:cs="Times New Roman"/>
          <w:color w:val="000000"/>
          <w:lang w:eastAsia="ru-RU"/>
        </w:rPr>
        <w:t>Карамаенко</w:t>
      </w:r>
      <w:proofErr w:type="spellEnd"/>
      <w:r w:rsidRPr="000B145B">
        <w:rPr>
          <w:rFonts w:eastAsia="Times New Roman" w:cs="Times New Roman"/>
          <w:color w:val="000000"/>
          <w:lang w:eastAsia="ru-RU"/>
        </w:rPr>
        <w:t xml:space="preserve"> Т.Н. «Кукольный театр – дошкольникам» М., 2010г.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 xml:space="preserve">3. Маханева М.Д. «Занятия по театрализованной деятельности в детском саду» М., 2007г. </w:t>
      </w:r>
    </w:p>
    <w:p w:rsidR="000B145B" w:rsidRPr="000B145B" w:rsidRDefault="000B145B" w:rsidP="000B145B">
      <w:pPr>
        <w:spacing w:after="0" w:line="240" w:lineRule="auto"/>
        <w:jc w:val="left"/>
        <w:rPr>
          <w:rFonts w:eastAsia="Times New Roman" w:cs="Times New Roman"/>
          <w:lang w:eastAsia="ru-RU"/>
        </w:rPr>
      </w:pPr>
      <w:r w:rsidRPr="000B145B">
        <w:rPr>
          <w:rFonts w:eastAsia="Times New Roman" w:cs="Times New Roman"/>
          <w:color w:val="000000"/>
          <w:lang w:eastAsia="ru-RU"/>
        </w:rPr>
        <w:t>4. Чистякова М.И. «</w:t>
      </w:r>
      <w:proofErr w:type="spellStart"/>
      <w:r w:rsidRPr="000B145B">
        <w:rPr>
          <w:rFonts w:eastAsia="Times New Roman" w:cs="Times New Roman"/>
          <w:color w:val="000000"/>
          <w:lang w:eastAsia="ru-RU"/>
        </w:rPr>
        <w:t>Психогимнастика</w:t>
      </w:r>
      <w:proofErr w:type="spellEnd"/>
      <w:r w:rsidRPr="000B145B">
        <w:rPr>
          <w:rFonts w:eastAsia="Times New Roman" w:cs="Times New Roman"/>
          <w:color w:val="000000"/>
          <w:lang w:eastAsia="ru-RU"/>
        </w:rPr>
        <w:t xml:space="preserve">» М., 1990г. </w:t>
      </w:r>
    </w:p>
    <w:p w:rsidR="00D82116" w:rsidRDefault="000B145B" w:rsidP="000B145B">
      <w:r w:rsidRPr="000B145B">
        <w:rPr>
          <w:rFonts w:eastAsia="Times New Roman" w:cs="Times New Roman"/>
          <w:color w:val="000000"/>
          <w:lang w:eastAsia="ru-RU"/>
        </w:rPr>
        <w:t xml:space="preserve">5. </w:t>
      </w:r>
      <w:proofErr w:type="spellStart"/>
      <w:r w:rsidRPr="000B145B">
        <w:rPr>
          <w:rFonts w:eastAsia="Times New Roman" w:cs="Times New Roman"/>
          <w:color w:val="000000"/>
          <w:lang w:eastAsia="ru-RU"/>
        </w:rPr>
        <w:t>Щеткин</w:t>
      </w:r>
      <w:proofErr w:type="spellEnd"/>
      <w:r w:rsidRPr="000B145B">
        <w:rPr>
          <w:rFonts w:eastAsia="Times New Roman" w:cs="Times New Roman"/>
          <w:color w:val="000000"/>
          <w:lang w:eastAsia="ru-RU"/>
        </w:rPr>
        <w:t xml:space="preserve"> А.В. «Театральная деятельность в детском саду» М., 2008г.</w:t>
      </w:r>
    </w:p>
    <w:sectPr w:rsidR="00D82116" w:rsidSect="00D8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45B"/>
    <w:rsid w:val="000B145B"/>
    <w:rsid w:val="00315BB8"/>
    <w:rsid w:val="00755B43"/>
    <w:rsid w:val="00872A71"/>
    <w:rsid w:val="00BC40B9"/>
    <w:rsid w:val="00D82116"/>
    <w:rsid w:val="00FA327C"/>
    <w:rsid w:val="00FB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>
      <w:pPr>
        <w:spacing w:line="7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43"/>
    <w:pPr>
      <w:spacing w:after="200" w:line="276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755B43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55B43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55B43"/>
    <w:pPr>
      <w:keepNext/>
      <w:keepLines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755B43"/>
    <w:pPr>
      <w:keepNext/>
      <w:keepLines/>
      <w:spacing w:before="40"/>
      <w:outlineLvl w:val="3"/>
    </w:pPr>
    <w:rPr>
      <w:rFonts w:eastAsiaTheme="majorEastAsia" w:cstheme="majorBidi"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B4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55B4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755B4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55B43"/>
    <w:rPr>
      <w:rFonts w:ascii="Times New Roman" w:eastAsiaTheme="majorEastAsia" w:hAnsi="Times New Roman" w:cstheme="majorBidi"/>
      <w:i/>
      <w:iCs/>
      <w:sz w:val="24"/>
      <w:u w:val="single"/>
    </w:rPr>
  </w:style>
  <w:style w:type="paragraph" w:styleId="a3">
    <w:name w:val="caption"/>
    <w:basedOn w:val="a"/>
    <w:next w:val="a"/>
    <w:uiPriority w:val="35"/>
    <w:unhideWhenUsed/>
    <w:qFormat/>
    <w:rsid w:val="00755B4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Subtitle"/>
    <w:basedOn w:val="a"/>
    <w:next w:val="a"/>
    <w:link w:val="a5"/>
    <w:autoRedefine/>
    <w:uiPriority w:val="11"/>
    <w:qFormat/>
    <w:rsid w:val="00755B43"/>
    <w:pPr>
      <w:numPr>
        <w:ilvl w:val="1"/>
      </w:numPr>
      <w:spacing w:before="120"/>
      <w:ind w:firstLine="709"/>
    </w:pPr>
    <w:rPr>
      <w:rFonts w:eastAsiaTheme="minorEastAsia"/>
      <w:i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55B43"/>
    <w:rPr>
      <w:rFonts w:ascii="Times New Roman" w:eastAsiaTheme="minorEastAsia" w:hAnsi="Times New Roman"/>
      <w:i/>
      <w:spacing w:val="15"/>
      <w:sz w:val="24"/>
    </w:rPr>
  </w:style>
  <w:style w:type="paragraph" w:styleId="a6">
    <w:name w:val="List Paragraph"/>
    <w:basedOn w:val="a"/>
    <w:uiPriority w:val="34"/>
    <w:qFormat/>
    <w:rsid w:val="00755B43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755B43"/>
    <w:pPr>
      <w:spacing w:line="259" w:lineRule="auto"/>
      <w:jc w:val="left"/>
      <w:outlineLvl w:val="9"/>
    </w:pPr>
    <w:rPr>
      <w:rFonts w:asciiTheme="minorHAnsi" w:hAnsiTheme="minorHAnsi"/>
      <w:lang w:eastAsia="ru-RU"/>
    </w:rPr>
  </w:style>
  <w:style w:type="paragraph" w:customStyle="1" w:styleId="a8">
    <w:name w:val="Название отчета МСО"/>
    <w:basedOn w:val="a"/>
    <w:next w:val="a"/>
    <w:link w:val="a9"/>
    <w:autoRedefine/>
    <w:qFormat/>
    <w:rsid w:val="00755B43"/>
    <w:pPr>
      <w:spacing w:after="120"/>
    </w:pPr>
    <w:rPr>
      <w:rFonts w:eastAsiaTheme="minorEastAsia"/>
      <w:caps/>
      <w:sz w:val="32"/>
      <w:szCs w:val="26"/>
      <w:lang w:eastAsia="ru-RU"/>
    </w:rPr>
  </w:style>
  <w:style w:type="character" w:customStyle="1" w:styleId="a9">
    <w:name w:val="Название отчета МСО Знак"/>
    <w:basedOn w:val="a0"/>
    <w:link w:val="a8"/>
    <w:rsid w:val="00755B43"/>
    <w:rPr>
      <w:rFonts w:eastAsiaTheme="minorEastAsia"/>
      <w:caps/>
      <w:sz w:val="32"/>
      <w:szCs w:val="26"/>
      <w:lang w:eastAsia="ru-RU"/>
    </w:rPr>
  </w:style>
  <w:style w:type="paragraph" w:customStyle="1" w:styleId="aa">
    <w:name w:val="Замещаемый текст"/>
    <w:basedOn w:val="ab"/>
    <w:link w:val="ac"/>
    <w:autoRedefine/>
    <w:qFormat/>
    <w:rsid w:val="00755B43"/>
    <w:pPr>
      <w:ind w:firstLine="709"/>
      <w:jc w:val="both"/>
    </w:pPr>
    <w:rPr>
      <w:rFonts w:eastAsiaTheme="minorEastAsia"/>
      <w:color w:val="A6A6A6" w:themeColor="background1" w:themeShade="A6"/>
      <w:sz w:val="20"/>
      <w:lang w:eastAsia="ru-RU"/>
    </w:rPr>
  </w:style>
  <w:style w:type="paragraph" w:styleId="ab">
    <w:name w:val="No Spacing"/>
    <w:uiPriority w:val="1"/>
    <w:rsid w:val="00755B43"/>
    <w:pPr>
      <w:spacing w:line="240" w:lineRule="auto"/>
    </w:pPr>
  </w:style>
  <w:style w:type="character" w:customStyle="1" w:styleId="ac">
    <w:name w:val="Замещаемый текст Знак"/>
    <w:basedOn w:val="a0"/>
    <w:link w:val="aa"/>
    <w:rsid w:val="00755B43"/>
    <w:rPr>
      <w:rFonts w:ascii="Times New Roman" w:eastAsiaTheme="minorEastAsia" w:hAnsi="Times New Roman"/>
      <w:color w:val="A6A6A6" w:themeColor="background1" w:themeShade="A6"/>
      <w:sz w:val="20"/>
      <w:lang w:eastAsia="ru-RU"/>
    </w:rPr>
  </w:style>
  <w:style w:type="paragraph" w:customStyle="1" w:styleId="ad">
    <w:name w:val="Назв. рисунков"/>
    <w:basedOn w:val="a"/>
    <w:next w:val="a"/>
    <w:link w:val="ae"/>
    <w:autoRedefine/>
    <w:qFormat/>
    <w:rsid w:val="00755B43"/>
    <w:rPr>
      <w:sz w:val="20"/>
    </w:rPr>
  </w:style>
  <w:style w:type="character" w:customStyle="1" w:styleId="ae">
    <w:name w:val="Назв. рисунков Знак"/>
    <w:basedOn w:val="a0"/>
    <w:link w:val="ad"/>
    <w:rsid w:val="00755B4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6922</Characters>
  <Application>Microsoft Office Word</Application>
  <DocSecurity>0</DocSecurity>
  <Lines>57</Lines>
  <Paragraphs>16</Paragraphs>
  <ScaleCrop>false</ScaleCrop>
  <Company>Microsoft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user111629</dc:creator>
  <cp:lastModifiedBy>user111629</cp:lastModifiedBy>
  <cp:revision>2</cp:revision>
  <dcterms:created xsi:type="dcterms:W3CDTF">2025-11-10T06:30:00Z</dcterms:created>
  <dcterms:modified xsi:type="dcterms:W3CDTF">2025-11-10T06:32:00Z</dcterms:modified>
</cp:coreProperties>
</file>