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AD" w:rsidRPr="00E317AD" w:rsidRDefault="00E317AD" w:rsidP="00E317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7AD">
        <w:rPr>
          <w:rFonts w:ascii="Times New Roman" w:hAnsi="Times New Roman" w:cs="Times New Roman"/>
          <w:b/>
          <w:bCs/>
          <w:sz w:val="28"/>
          <w:szCs w:val="28"/>
        </w:rPr>
        <w:t>Альтернативная коммуникация в практике работы с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E317AD">
        <w:rPr>
          <w:rFonts w:ascii="Times New Roman" w:hAnsi="Times New Roman" w:cs="Times New Roman"/>
          <w:b/>
          <w:bCs/>
          <w:sz w:val="28"/>
          <w:szCs w:val="28"/>
        </w:rPr>
        <w:t>имеющими</w:t>
      </w:r>
    </w:p>
    <w:p w:rsidR="00404805" w:rsidRDefault="00E317AD" w:rsidP="00E317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17AD">
        <w:rPr>
          <w:rFonts w:ascii="Times New Roman" w:hAnsi="Times New Roman" w:cs="Times New Roman"/>
          <w:b/>
          <w:bCs/>
          <w:sz w:val="28"/>
          <w:szCs w:val="28"/>
        </w:rPr>
        <w:t>тяжёлые и множественные нарушения в развитии.</w:t>
      </w:r>
    </w:p>
    <w:p w:rsidR="00E317AD" w:rsidRPr="00273D16" w:rsidRDefault="00E317AD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 настоящее время актуальным является вопрос социализации и</w:t>
      </w:r>
    </w:p>
    <w:p w:rsidR="00E317AD" w:rsidRPr="00273D16" w:rsidRDefault="00E317AD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интеграции детей с психофизическими нарушениями,  ведущим среди</w:t>
      </w:r>
    </w:p>
    <w:p w:rsidR="00E317AD" w:rsidRPr="00273D16" w:rsidRDefault="00E317AD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которых является нарушение интеллекта в сочетании с другими отклонениями в развитии (расстройства аутистического спектра, различные генетические аномалии, нарушения двигательной и сенсорной сферы) в общество. В связи с этим,  проблема их включения в активную жизнь общества невозможна без налаживания с ними социального взаимодействия и коммуникации.</w:t>
      </w:r>
    </w:p>
    <w:p w:rsidR="00E317AD" w:rsidRPr="00273D16" w:rsidRDefault="00E317AD" w:rsidP="00DD2FDD">
      <w:pPr>
        <w:spacing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Коммуникация - общение, передача информации от человека к человеку - специфическая форма взаимодействия людей в процессах их познавательно-трудовой деятельности, осуществляющаяся главным образом при помощи языка (реже при помощи др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.з</w:t>
      </w:r>
      <w:proofErr w:type="gramEnd"/>
      <w:r w:rsidRPr="00273D16">
        <w:rPr>
          <w:rFonts w:ascii="Times New Roman" w:eastAsia="TimesNewRomanPSMT" w:hAnsi="Times New Roman" w:cs="Times New Roman"/>
          <w:sz w:val="28"/>
          <w:szCs w:val="28"/>
        </w:rPr>
        <w:t>наковых систем).</w:t>
      </w:r>
    </w:p>
    <w:p w:rsidR="00904565" w:rsidRPr="00273D16" w:rsidRDefault="00904565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Такие особенности, как крайне скудный пассивный словарь, ограничивающий способность к восприятию и понимаю речи собеседника, отсутствие или недостаточная мотивация к речевой деятельности в частности и к коммуникации вообще, а также неумение осуществлять речевое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взаимодействие ограничивают процесс общения детей с ТМНР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 другими людьми и, как следствие, затрудняют процесс вхождения их в жизнь социума.</w:t>
      </w:r>
    </w:p>
    <w:p w:rsidR="00904565" w:rsidRPr="00273D16" w:rsidRDefault="00904565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Недопонимание со стороны ребёнка требований взрослого,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неспособность донести до другого человека свои желания и состояния, а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также трудности в структурировании деятельности часто приводят 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к</w:t>
      </w:r>
      <w:proofErr w:type="gramEnd"/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вспышкам агрессии со стороны ребёнка (проявлениям нежелательного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поведения). Так как это может нанести вред ребёнку, и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окружающим его людям, важным является уменьшение факторов, провоцирующих такое поведение. Одним из приёмов, способствующих уменьшению проявлений нежелательного поведения, а также приёмов, способствующих реализации ребёнка в коммуникативной сфере, являются средства альтернативной коммуникации.</w:t>
      </w:r>
    </w:p>
    <w:p w:rsidR="00904565" w:rsidRPr="00273D16" w:rsidRDefault="00904565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hAnsi="Times New Roman" w:cs="Times New Roman"/>
          <w:b/>
          <w:bCs/>
          <w:sz w:val="28"/>
          <w:szCs w:val="28"/>
        </w:rPr>
        <w:t xml:space="preserve">Альтернативная коммуникация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- способы коммуникации,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дополняющие или заменяющие обычную речь людям, не способным при</w:t>
      </w:r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помощи неё удовлетворительно объясняться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Существуют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различные средства вспомогательной коммуникации. К ним относятся: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язык жестов;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графическая коммуникация (картинки, пиктограммы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>)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система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PECS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;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глобальное чтение;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визуальное расписание;</w:t>
      </w:r>
    </w:p>
    <w:p w:rsidR="00904565" w:rsidRPr="00273D16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вспомогательные технические средства;</w:t>
      </w:r>
    </w:p>
    <w:p w:rsidR="00904565" w:rsidRDefault="00904565" w:rsidP="00273D1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планшетные коммуникаторы.</w:t>
      </w:r>
    </w:p>
    <w:p w:rsidR="00DD2FDD" w:rsidRPr="00273D16" w:rsidRDefault="00DD2FDD" w:rsidP="00DD2FDD">
      <w:pPr>
        <w:pStyle w:val="a3"/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</w:p>
    <w:p w:rsidR="009D23A0" w:rsidRPr="00273D16" w:rsidRDefault="009D23A0" w:rsidP="00273D16">
      <w:pPr>
        <w:spacing w:after="0" w:line="240" w:lineRule="auto"/>
        <w:ind w:left="-14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73D1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Принципы </w:t>
      </w:r>
      <w:r w:rsidRPr="00273D16">
        <w:rPr>
          <w:rFonts w:ascii="Times New Roman" w:eastAsia="Microsoft JhengHei" w:hAnsi="Mongolian Baiti" w:cs="Times New Roman"/>
          <w:b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альтернативной </w:t>
      </w:r>
      <w:r w:rsidRPr="00273D16">
        <w:rPr>
          <w:rFonts w:ascii="Times New Roman" w:eastAsia="Microsoft JhengHei" w:hAnsi="Mongolian Baiti" w:cs="Times New Roman"/>
          <w:b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коммуникации: </w:t>
      </w:r>
      <w:r w:rsidRPr="00273D16">
        <w:rPr>
          <w:rFonts w:ascii="Times New Roman" w:eastAsia="Microsoft JhengHei" w:hAnsi="Mongolian Baiti" w:cs="Times New Roman"/>
          <w:b/>
          <w:vanish/>
          <w:color w:val="FFFFFF"/>
          <w:spacing w:val="-100"/>
          <w:w w:val="1"/>
          <w:sz w:val="28"/>
          <w:szCs w:val="28"/>
        </w:rPr>
        <w:t>ᡪ</w:t>
      </w:r>
    </w:p>
    <w:p w:rsidR="009D23A0" w:rsidRPr="00273D16" w:rsidRDefault="009D23A0" w:rsidP="00273D16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1)     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«От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более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реального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более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абстрактному»;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</w:p>
    <w:p w:rsidR="009D23A0" w:rsidRPr="00273D16" w:rsidRDefault="009D23A0" w:rsidP="00273D16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Избыточность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символов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(совмещение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различных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систем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коммуникации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—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жестов,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картинок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и,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например,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написанного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>слова);</w:t>
      </w:r>
    </w:p>
    <w:p w:rsidR="009D23A0" w:rsidRPr="00273D16" w:rsidRDefault="009D23A0" w:rsidP="00273D16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3)     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Постоянная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поддержка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мотивации;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4) 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Функциональное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коммуникации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(использование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альтернативной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коммуникации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только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занятии,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но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273D16">
        <w:rPr>
          <w:rFonts w:ascii="Times New Roman" w:eastAsia="Microsoft JhengHei" w:hAnsi="Mongolian Baiti" w:cs="Times New Roman"/>
          <w:vanish/>
          <w:color w:val="FFFFFF"/>
          <w:spacing w:val="-100"/>
          <w:w w:val="1"/>
          <w:sz w:val="28"/>
          <w:szCs w:val="28"/>
        </w:rPr>
        <w:t>ᡪ</w:t>
      </w:r>
      <w:r w:rsidRPr="00273D16">
        <w:rPr>
          <w:rFonts w:ascii="Times New Roman" w:hAnsi="Times New Roman" w:cs="Times New Roman"/>
          <w:color w:val="000000"/>
          <w:sz w:val="28"/>
          <w:szCs w:val="28"/>
        </w:rPr>
        <w:t>пределами).</w:t>
      </w:r>
    </w:p>
    <w:p w:rsidR="00904565" w:rsidRPr="00273D16" w:rsidRDefault="00904565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Остановимся подробнее на системе альтернативной коммуникации 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</w:p>
    <w:p w:rsidR="00904565" w:rsidRPr="00273D16" w:rsidRDefault="00904565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помощью карточек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 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  <w:lang w:val="en-US"/>
        </w:rPr>
        <w:t>PECS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Это система, которая позволяет ребёнку с нарушениями речи общаться,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используя карточки (фотографии, рисованные изображения, пиктограммы).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Важно отметить, что использовать карточки можно только тогда, когда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ребёнок научился соотносить предметы и их изображения. В противном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случае работа будет малоэффективн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>а.</w:t>
      </w:r>
    </w:p>
    <w:p w:rsidR="009D23A0" w:rsidRPr="00273D16" w:rsidRDefault="009D23A0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Стратегия коррекционной работы с использованием карточек:</w:t>
      </w:r>
    </w:p>
    <w:p w:rsidR="009D23A0" w:rsidRPr="00273D16" w:rsidRDefault="009D23A0" w:rsidP="00273D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формирование мотивации к общению;</w:t>
      </w:r>
    </w:p>
    <w:p w:rsidR="009D23A0" w:rsidRPr="00273D16" w:rsidRDefault="009D23A0" w:rsidP="00273D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совершенствование понимания речи;</w:t>
      </w:r>
    </w:p>
    <w:p w:rsidR="009D23A0" w:rsidRPr="00273D16" w:rsidRDefault="009D23A0" w:rsidP="00273D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развитие коммуникативных навыков;</w:t>
      </w:r>
    </w:p>
    <w:p w:rsidR="009D23A0" w:rsidRPr="00273D16" w:rsidRDefault="009D23A0" w:rsidP="00273D1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стимулирование речевой активности.</w:t>
      </w:r>
    </w:p>
    <w:p w:rsidR="009D23A0" w:rsidRPr="00273D16" w:rsidRDefault="009D23A0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Важным условием для обучения с помощью карточек является наличие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у ребёнка собственного желания что-то получить или сделать, то есть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наличие мотива деятельности. Конечная цель занятий — способность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ребёнка сообщить о желании получить определённый предмет или сделать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что-либо, используя карточки с изображениями. Поэтому очень важен момент подготовки мотивационных стимулов, изображения которых будут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использоваться в обучении. Ввиду того что на первоначальном этапе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производится обучение навыкам, с помощью которых ребёнок выражает 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свои</w:t>
      </w:r>
      <w:proofErr w:type="gramEnd"/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просьбы, необходимо определить круг его интересов и те предметы и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действия, которые он обычно просит. Это осуществляется 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следующими</w:t>
      </w:r>
      <w:proofErr w:type="gramEnd"/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способами: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1. </w:t>
      </w:r>
      <w:r w:rsidRPr="00273D16">
        <w:rPr>
          <w:rFonts w:ascii="Times New Roman" w:eastAsia="TimesNewRomanPSMT" w:hAnsi="Times New Roman" w:cs="Times New Roman"/>
          <w:i/>
          <w:iCs/>
          <w:sz w:val="28"/>
          <w:szCs w:val="28"/>
        </w:rPr>
        <w:t>Наблюдение за ребёнком и запись данных в таблицу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. Можно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понаблюдать, чем любит заниматься ребёнок в свободное время, что он</w:t>
      </w:r>
    </w:p>
    <w:p w:rsidR="009D23A0" w:rsidRPr="00273D16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любит</w:t>
      </w:r>
      <w:proofErr w:type="gramEnd"/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есть (как во время обычных трапез, так и когда получает что-нибудь</w:t>
      </w:r>
    </w:p>
    <w:p w:rsidR="009D23A0" w:rsidRPr="00273D16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вкусное</w:t>
      </w:r>
      <w:r w:rsidR="009D23A0" w:rsidRPr="00273D16">
        <w:rPr>
          <w:rFonts w:ascii="Times New Roman" w:eastAsia="TimesNewRomanPSMT" w:hAnsi="Times New Roman" w:cs="Times New Roman"/>
          <w:sz w:val="28"/>
          <w:szCs w:val="28"/>
        </w:rPr>
        <w:t>), что любит пить, с кем любит проводить время, куда любит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ходить, а также чего особенно не любит.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2. </w:t>
      </w:r>
      <w:r w:rsidRPr="00273D16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Систематическое тестирование мотивационных стимулов. </w:t>
      </w:r>
      <w:r w:rsidR="001902A7" w:rsidRPr="00273D16">
        <w:rPr>
          <w:rFonts w:ascii="Times New Roman" w:eastAsia="TimesNewRomanPSMT" w:hAnsi="Times New Roman" w:cs="Times New Roman"/>
          <w:sz w:val="28"/>
          <w:szCs w:val="28"/>
        </w:rPr>
        <w:t>Мо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жно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собрать все любимые предметы ребёнка вместе и дать ему выбрать один либо</w:t>
      </w:r>
      <w:r w:rsidR="001902A7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sz w:val="28"/>
          <w:szCs w:val="28"/>
        </w:rPr>
        <w:t>из всего комплекта, либо из пары любимых предметов. Нужно также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обратить внимание, какие стимулы или предметы ребёнок выбирает чаще,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какие</w:t>
      </w:r>
      <w:proofErr w:type="gramEnd"/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 — реже, с какими ему сложно расставаться, а какие он отдаёт без</w:t>
      </w:r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 xml:space="preserve">сожаления. Чем чаще ребёнок выбирает определённый стимул, тем </w:t>
      </w:r>
      <w:proofErr w:type="gramStart"/>
      <w:r w:rsidRPr="00273D16">
        <w:rPr>
          <w:rFonts w:ascii="Times New Roman" w:eastAsia="TimesNewRomanPSMT" w:hAnsi="Times New Roman" w:cs="Times New Roman"/>
          <w:sz w:val="28"/>
          <w:szCs w:val="28"/>
        </w:rPr>
        <w:t>большей</w:t>
      </w:r>
      <w:proofErr w:type="gramEnd"/>
    </w:p>
    <w:p w:rsidR="009D23A0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мотивационной ценностью он обладает.</w:t>
      </w:r>
    </w:p>
    <w:p w:rsidR="009D23A0" w:rsidRPr="00273D16" w:rsidRDefault="009D23A0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Как мы используем карточки в нашей работе?</w:t>
      </w:r>
    </w:p>
    <w:p w:rsidR="001902A7" w:rsidRPr="00273D16" w:rsidRDefault="009D23A0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sz w:val="28"/>
          <w:szCs w:val="28"/>
        </w:rPr>
        <w:t>При составлении и формировании навыка работы с</w:t>
      </w:r>
      <w:r w:rsidR="001902A7" w:rsidRPr="00273D16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>коммуникативными досками</w:t>
      </w:r>
      <w:r w:rsidR="001902A7" w:rsidRPr="00273D16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На них закрепляются изображения наиболее значимых для ребёнка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предметов и видов деятельности, пиктограммы, визуально обозначающие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часто используемые инструкции, а также карточки, обозначающие состояния</w:t>
      </w:r>
    </w:p>
    <w:p w:rsidR="001902A7" w:rsidRPr="00273D16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ребёнка.</w:t>
      </w:r>
    </w:p>
    <w:p w:rsidR="001902A7" w:rsidRPr="001902A7" w:rsidRDefault="001902A7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Таким образом, с одной стороны, мы можем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подкрепить нашу речевую инструкцию символом и таким образом упростим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её понимание ребёнком, с другой стороны, ребёнок сможет сообщить нам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необходимую информацию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,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указывая на ту или иную карточку, а в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дальнейшем при систематической работе выстраивать фразы с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использованием нескольких карточек.</w:t>
      </w:r>
    </w:p>
    <w:p w:rsidR="001902A7" w:rsidRPr="001902A7" w:rsidRDefault="001902A7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Мы используем </w:t>
      </w:r>
      <w:r w:rsidRPr="001902A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визуальные расписания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A"/>
          <w:sz w:val="28"/>
          <w:szCs w:val="28"/>
        </w:rPr>
        <w:t xml:space="preserve">Визуальное расписание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является визуальным представлением событий,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которые будут происходить в течение дня или в рамках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какой-либо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деятельности.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Наиболее простой вариант визуального расписания - планшет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:</w:t>
      </w:r>
      <w:proofErr w:type="gramEnd"/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СНАЧАЛА-ПОТОМ -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простая последовательность действий (событий) из двух элементов.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Например, сначала заниматься, потом гулять.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Когда ребенок уже понимает понятие </w:t>
      </w:r>
      <w:r w:rsidRPr="001902A7">
        <w:rPr>
          <w:rFonts w:ascii="Times New Roman" w:eastAsia="TimesNewRomanPSMT" w:hAnsi="Times New Roman" w:cs="Times New Roman"/>
          <w:color w:val="00000A"/>
          <w:sz w:val="28"/>
          <w:szCs w:val="28"/>
        </w:rPr>
        <w:t>СНАЧАЛА – ПОТОМ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, вводится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сложное расписание различных последовательностей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действий в течение дня. В расписание включаются те занятия, которые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действительно происходят именно в такой последовательности.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На расписании размещаются наглядные материалы (например,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фотографии, рисунки, написанные слова), которые изображают определенные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виды деятельности и мероприятия. Текущий момент деятельности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обозначается стрелочкой. Расписание располагается на постоянном месте (на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доске в группе, в кабинете специалиста, дома).</w:t>
      </w:r>
    </w:p>
    <w:p w:rsidR="001902A7" w:rsidRPr="001902A7" w:rsidRDefault="001902A7" w:rsidP="00DD2FDD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Важно отметить, что применение средств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альтернативной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коммуникации ни в коем случае не должно заменять речевое общение.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Поэтому параллельно с использованием карточек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,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стараемся создать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условия для стимулирования собственной речи ребёнка. Специалисты,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создавая проблемные ситуации, используя мотивационные стимулы,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побуждают ребёнка к речевой активности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(отражённая речь, высказывание с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опорой на пиктограммы и мнемо-таблицы и т.д.)</w:t>
      </w:r>
    </w:p>
    <w:p w:rsidR="001902A7" w:rsidRPr="001902A7" w:rsidRDefault="001902A7" w:rsidP="00F73D25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Применяя систему альтернативной коммуникации мы определили</w:t>
      </w:r>
      <w:proofErr w:type="gramEnd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ряд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особенностей в работе с ней: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• При обучении использованию графической системы символов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ребёнку сначала необходимо предъявлять фотографии реального объекта (к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примеру, собаки), потом — рисунок с объектом, и затем — пиктограмму.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• Важно использование как можно большего количества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дополнительных знаков и символов (жестов, картинок) и, например,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написанного слова. Всё это помогает развивать абстрактное мышление и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символическую деятельность, 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способствуя,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таким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образом</w:t>
      </w:r>
      <w:proofErr w:type="gramEnd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развитию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понимания и вербальной (звуковой) речи.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• Необходима постоянная поддержка мотивации. Обучение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использованию любой системы дополнительной коммуникации — это чаще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всего сложная, долгая и упорная работа, которая требует постоянного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обучения семьи и персонала, работающего с ребёнком, постоянной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поддержки мотивации и заинтересованности и ребёнка и окружающих его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lastRenderedPageBreak/>
        <w:t>взрослых, так как не всегда система воспринимается легко и быстро.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• Ключевой является работа над генерализацией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коммуникативного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навыка. Особенно трудно вывести использование системы дополнительной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коммуникации за пределы занятия или учреждения и использовать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приобретённые навыки в повседневной деятельности, что, собственно, и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является основной целью применения системы дополнительной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коммуникации. В итоге нужно сформировать у ребёнка способность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осуществлять коммуникативные операции с разными людьми и в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разных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условиях</w:t>
      </w:r>
      <w:proofErr w:type="gramEnd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. В связи с этим необходимо объяснить родителям или близким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взрослым ребёнка важность единства требований и условий жизни ребёнка </w:t>
      </w:r>
      <w:proofErr w:type="gramStart"/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с</w:t>
      </w:r>
      <w:proofErr w:type="gramEnd"/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целью максимального ускорения процесса обучения.</w:t>
      </w:r>
    </w:p>
    <w:p w:rsidR="001902A7" w:rsidRPr="001902A7" w:rsidRDefault="001902A7" w:rsidP="00F73D25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По итогам применения средств альтернативной коммуникации мы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выделили для себя следующие плюсы и минусы.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1.Плюсы.</w:t>
      </w:r>
    </w:p>
    <w:p w:rsidR="001902A7" w:rsidRPr="00273D16" w:rsidRDefault="001902A7" w:rsidP="00273D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Карточки незаменимы для детей, которые не ориентируются на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речь и не воспринимают речевые инструкции.</w:t>
      </w:r>
    </w:p>
    <w:p w:rsidR="001902A7" w:rsidRPr="00273D16" w:rsidRDefault="001902A7" w:rsidP="00273D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Система визуальных расписаний снимает тревожность у детей,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привыкших жить по определённому режиму (в первую очередь это касается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детей с РАС)</w:t>
      </w:r>
    </w:p>
    <w:p w:rsidR="001902A7" w:rsidRPr="00273D16" w:rsidRDefault="001902A7" w:rsidP="00273D1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Визуальные расписания способствуют самостоятельности детей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при следовании определённому плану деятельности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2.Минусы.</w:t>
      </w:r>
    </w:p>
    <w:p w:rsidR="001902A7" w:rsidRPr="00273D16" w:rsidRDefault="001902A7" w:rsidP="00273D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Для создания предметно-развивающей среды с применением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карточек необходимы дополнительные ресурсы: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- доски или альбомы;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- карточки;</w:t>
      </w:r>
    </w:p>
    <w:p w:rsidR="001902A7" w:rsidRPr="001902A7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- липучки.</w:t>
      </w:r>
    </w:p>
    <w:p w:rsidR="001902A7" w:rsidRPr="00273D16" w:rsidRDefault="001902A7" w:rsidP="00273D1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Не всегда удобно носить карточки с собой</w:t>
      </w:r>
    </w:p>
    <w:p w:rsidR="001902A7" w:rsidRPr="001902A7" w:rsidRDefault="001902A7" w:rsidP="00F73D25">
      <w:pPr>
        <w:autoSpaceDE w:val="0"/>
        <w:autoSpaceDN w:val="0"/>
        <w:adjustRightInd w:val="0"/>
        <w:spacing w:after="0" w:line="240" w:lineRule="auto"/>
        <w:ind w:left="-142" w:firstLine="850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 заключение нужно отметить, что универсальных средств и форм</w:t>
      </w:r>
    </w:p>
    <w:p w:rsidR="009D23A0" w:rsidRDefault="001902A7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обучения детей с 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ТМНР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нет. Для каждого ребёнка набор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средств индивидуален и должен производиться с учётом всех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психофизических особенностей и возможностей ребёнка и материальных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возможностей окружающих его взрослых. Однако наш опыт применения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таких средств альтернативной коммуникации, как карточки и системы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1902A7">
        <w:rPr>
          <w:rFonts w:ascii="Times New Roman" w:eastAsia="TimesNewRomanPSMT" w:hAnsi="Times New Roman" w:cs="Times New Roman"/>
          <w:color w:val="000000"/>
          <w:sz w:val="28"/>
          <w:szCs w:val="28"/>
        </w:rPr>
        <w:t>визуального расписания показывает значительные успехи детей в развитии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речи, снятии тревожности и формирования навыка планирования</w:t>
      </w:r>
      <w:r w:rsidR="00273D16" w:rsidRPr="00273D16">
        <w:rPr>
          <w:rFonts w:ascii="Times New Roman" w:eastAsia="TimesNewRomanPSMT" w:hAnsi="Times New Roman" w:cs="Times New Roman"/>
          <w:color w:val="000000"/>
          <w:sz w:val="28"/>
          <w:szCs w:val="28"/>
        </w:rPr>
        <w:t>.</w:t>
      </w:r>
    </w:p>
    <w:p w:rsidR="000104B9" w:rsidRDefault="000104B9" w:rsidP="00273D16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</w:p>
    <w:p w:rsidR="000104B9" w:rsidRDefault="000104B9" w:rsidP="000104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104B9">
        <w:rPr>
          <w:rFonts w:ascii="Times New Roman" w:hAnsi="Times New Roman" w:cs="Times New Roman"/>
          <w:bCs/>
          <w:sz w:val="28"/>
          <w:szCs w:val="28"/>
        </w:rPr>
        <w:t>Список используемой литературы.</w:t>
      </w:r>
    </w:p>
    <w:p w:rsidR="000104B9" w:rsidRPr="000104B9" w:rsidRDefault="000104B9" w:rsidP="000104B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4B9">
        <w:rPr>
          <w:rFonts w:ascii="Times New Roman" w:hAnsi="Times New Roman" w:cs="Times New Roman"/>
          <w:bCs/>
          <w:sz w:val="24"/>
          <w:szCs w:val="24"/>
        </w:rPr>
        <w:t xml:space="preserve">Королёва А. Ю. </w:t>
      </w:r>
      <w:r w:rsidRPr="000104B9">
        <w:rPr>
          <w:rFonts w:ascii="Times New Roman" w:hAnsi="Times New Roman"/>
          <w:color w:val="000000"/>
          <w:sz w:val="24"/>
          <w:szCs w:val="24"/>
        </w:rPr>
        <w:t>Психолого-педагогические условия  развития речи детей дошкольного возраста со сложной структурой дефекта: ВКР, Тверь, 2017г.</w:t>
      </w:r>
    </w:p>
    <w:p w:rsidR="000104B9" w:rsidRPr="000104B9" w:rsidRDefault="000104B9" w:rsidP="000104B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104B9">
        <w:rPr>
          <w:rFonts w:ascii="Times New Roman" w:eastAsia="TimesNewRomanPSMT" w:hAnsi="Times New Roman" w:cs="Times New Roman"/>
          <w:sz w:val="24"/>
          <w:szCs w:val="24"/>
        </w:rPr>
        <w:t>Мелешкевич</w:t>
      </w:r>
      <w:proofErr w:type="spellEnd"/>
      <w:r w:rsidRPr="000104B9">
        <w:rPr>
          <w:rFonts w:ascii="Times New Roman" w:eastAsia="TimesNewRomanPSMT" w:hAnsi="Times New Roman" w:cs="Times New Roman"/>
          <w:sz w:val="24"/>
          <w:szCs w:val="24"/>
        </w:rPr>
        <w:t xml:space="preserve"> О., Эрц Ю. – Бахрах-М, 2015 г.</w:t>
      </w:r>
    </w:p>
    <w:p w:rsidR="000104B9" w:rsidRPr="000104B9" w:rsidRDefault="000104B9" w:rsidP="000104B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104B9">
        <w:rPr>
          <w:rFonts w:ascii="Times New Roman" w:eastAsia="TimesNewRomanPSMT" w:hAnsi="Times New Roman" w:cs="Times New Roman"/>
          <w:sz w:val="24"/>
          <w:szCs w:val="24"/>
        </w:rPr>
        <w:t>Фрост</w:t>
      </w:r>
      <w:proofErr w:type="spellEnd"/>
      <w:r w:rsidRPr="000104B9">
        <w:rPr>
          <w:rFonts w:ascii="Times New Roman" w:eastAsia="TimesNewRomanPSMT" w:hAnsi="Times New Roman" w:cs="Times New Roman"/>
          <w:sz w:val="24"/>
          <w:szCs w:val="24"/>
        </w:rPr>
        <w:t xml:space="preserve"> Л., Бонди Э. Система альтернативной коммуникации с помощью карточек (PECS): руководство для педагогов. — </w:t>
      </w:r>
      <w:proofErr w:type="spellStart"/>
      <w:r w:rsidRPr="000104B9">
        <w:rPr>
          <w:rFonts w:ascii="Times New Roman" w:eastAsia="TimesNewRomanPSMT" w:hAnsi="Times New Roman" w:cs="Times New Roman"/>
          <w:sz w:val="24"/>
          <w:szCs w:val="24"/>
        </w:rPr>
        <w:t>Теревинф</w:t>
      </w:r>
      <w:proofErr w:type="spellEnd"/>
      <w:r w:rsidRPr="000104B9">
        <w:rPr>
          <w:rFonts w:ascii="Times New Roman" w:eastAsia="TimesNewRomanPSMT" w:hAnsi="Times New Roman" w:cs="Times New Roman"/>
          <w:sz w:val="24"/>
          <w:szCs w:val="24"/>
        </w:rPr>
        <w:t>, 2011 г.</w:t>
      </w:r>
    </w:p>
    <w:p w:rsidR="000104B9" w:rsidRPr="000104B9" w:rsidRDefault="000104B9" w:rsidP="000104B9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0104B9">
        <w:rPr>
          <w:rFonts w:ascii="Times New Roman" w:eastAsia="TimesNewRomanPSMT" w:hAnsi="Times New Roman" w:cs="Times New Roman"/>
          <w:sz w:val="24"/>
          <w:szCs w:val="24"/>
        </w:rPr>
        <w:t xml:space="preserve">Штягинова Е.А. Альтернативная коммуникация (методический сборник). </w:t>
      </w:r>
      <w:proofErr w:type="gramStart"/>
      <w:r w:rsidRPr="000104B9">
        <w:rPr>
          <w:rFonts w:ascii="Times New Roman" w:eastAsia="TimesNewRomanPSMT" w:hAnsi="Times New Roman" w:cs="Times New Roman"/>
          <w:sz w:val="24"/>
          <w:szCs w:val="24"/>
        </w:rPr>
        <w:t>–Н</w:t>
      </w:r>
      <w:proofErr w:type="gramEnd"/>
      <w:r w:rsidRPr="000104B9">
        <w:rPr>
          <w:rFonts w:ascii="Times New Roman" w:eastAsia="TimesNewRomanPSMT" w:hAnsi="Times New Roman" w:cs="Times New Roman"/>
          <w:sz w:val="24"/>
          <w:szCs w:val="24"/>
        </w:rPr>
        <w:t>овосибирск, 2012 г.</w:t>
      </w:r>
    </w:p>
    <w:p w:rsidR="000104B9" w:rsidRPr="000104B9" w:rsidRDefault="000104B9" w:rsidP="000104B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</w:p>
    <w:sectPr w:rsidR="000104B9" w:rsidRPr="000104B9" w:rsidSect="0040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3FAC"/>
    <w:multiLevelType w:val="hybridMultilevel"/>
    <w:tmpl w:val="D63A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C1289"/>
    <w:multiLevelType w:val="hybridMultilevel"/>
    <w:tmpl w:val="09B24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525E51"/>
    <w:multiLevelType w:val="hybridMultilevel"/>
    <w:tmpl w:val="D82C9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B7B5FF3"/>
    <w:multiLevelType w:val="hybridMultilevel"/>
    <w:tmpl w:val="5AA0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746F4"/>
    <w:multiLevelType w:val="hybridMultilevel"/>
    <w:tmpl w:val="5FAA6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17AD"/>
    <w:rsid w:val="000104B9"/>
    <w:rsid w:val="001902A7"/>
    <w:rsid w:val="00273D16"/>
    <w:rsid w:val="00404805"/>
    <w:rsid w:val="00904565"/>
    <w:rsid w:val="009D23A0"/>
    <w:rsid w:val="00DD2FDD"/>
    <w:rsid w:val="00E317AD"/>
    <w:rsid w:val="00F7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3A0"/>
    <w:pPr>
      <w:ind w:left="720"/>
      <w:contextualSpacing/>
    </w:pPr>
  </w:style>
  <w:style w:type="character" w:styleId="a4">
    <w:name w:val="Hyperlink"/>
    <w:uiPriority w:val="99"/>
    <w:unhideWhenUsed/>
    <w:rsid w:val="009D23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0E41F-CA65-4F26-8B07-78FBED05C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2017-10-24T18:44:00Z</dcterms:created>
  <dcterms:modified xsi:type="dcterms:W3CDTF">2017-10-24T19:42:00Z</dcterms:modified>
</cp:coreProperties>
</file>