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A2" w:rsidRPr="00FB68F5" w:rsidRDefault="00AF74FD" w:rsidP="0007271F">
      <w:pPr>
        <w:pStyle w:val="a6"/>
        <w:ind w:left="-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B68F5">
        <w:rPr>
          <w:rFonts w:ascii="Times New Roman" w:hAnsi="Times New Roman"/>
          <w:b/>
          <w:sz w:val="28"/>
          <w:szCs w:val="28"/>
        </w:rPr>
        <w:t>Урок  русского</w:t>
      </w:r>
      <w:proofErr w:type="gramEnd"/>
      <w:r w:rsidRPr="00FB68F5">
        <w:rPr>
          <w:rFonts w:ascii="Times New Roman" w:hAnsi="Times New Roman"/>
          <w:b/>
          <w:sz w:val="28"/>
          <w:szCs w:val="28"/>
        </w:rPr>
        <w:t xml:space="preserve">  языка  в  8  классе </w:t>
      </w:r>
    </w:p>
    <w:p w:rsidR="00AF74FD" w:rsidRPr="00BA2687" w:rsidRDefault="00AF74FD" w:rsidP="0007271F">
      <w:pPr>
        <w:pStyle w:val="a6"/>
        <w:ind w:left="-426"/>
        <w:jc w:val="center"/>
        <w:rPr>
          <w:b/>
          <w:color w:val="FF0000"/>
          <w:sz w:val="28"/>
          <w:szCs w:val="28"/>
        </w:rPr>
      </w:pPr>
      <w:r w:rsidRPr="00BA2687">
        <w:rPr>
          <w:b/>
          <w:color w:val="FF0000"/>
          <w:sz w:val="28"/>
          <w:szCs w:val="28"/>
        </w:rPr>
        <w:t xml:space="preserve"> </w:t>
      </w:r>
    </w:p>
    <w:p w:rsidR="00A868EB" w:rsidRDefault="00AF74FD" w:rsidP="0007271F">
      <w:pPr>
        <w:ind w:left="-42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81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15812">
        <w:rPr>
          <w:rFonts w:ascii="Times New Roman" w:hAnsi="Times New Roman" w:cs="Times New Roman"/>
          <w:b/>
          <w:i/>
          <w:sz w:val="28"/>
          <w:szCs w:val="28"/>
          <w:u w:val="single"/>
        </w:rPr>
        <w:t>Обобщающее повторение по теме «Односоставные предложения».</w:t>
      </w:r>
    </w:p>
    <w:p w:rsidR="00A868EB" w:rsidRPr="00D831A2" w:rsidRDefault="00AF74FD" w:rsidP="0007271F">
      <w:pPr>
        <w:ind w:lef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1A2">
        <w:rPr>
          <w:rFonts w:ascii="Times New Roman" w:hAnsi="Times New Roman" w:cs="Times New Roman"/>
          <w:b/>
          <w:sz w:val="28"/>
          <w:szCs w:val="28"/>
        </w:rPr>
        <w:t>Ц</w:t>
      </w:r>
      <w:r w:rsidR="00D831A2">
        <w:rPr>
          <w:rFonts w:ascii="Times New Roman" w:hAnsi="Times New Roman" w:cs="Times New Roman"/>
          <w:b/>
          <w:sz w:val="28"/>
          <w:szCs w:val="28"/>
        </w:rPr>
        <w:t>ели урока</w:t>
      </w:r>
      <w:r w:rsidRPr="0093182A">
        <w:rPr>
          <w:b/>
          <w:sz w:val="28"/>
          <w:szCs w:val="28"/>
        </w:rPr>
        <w:t>:</w:t>
      </w:r>
      <w:r w:rsidRPr="0093182A">
        <w:rPr>
          <w:rFonts w:ascii="Times New Roman" w:eastAsia="Times New Roman" w:hAnsi="Times New Roman"/>
          <w:sz w:val="28"/>
          <w:szCs w:val="28"/>
        </w:rPr>
        <w:t xml:space="preserve"> </w:t>
      </w:r>
      <w:r w:rsidR="00A868EB" w:rsidRPr="00015812">
        <w:rPr>
          <w:rFonts w:ascii="Times New Roman" w:hAnsi="Times New Roman" w:cs="Times New Roman"/>
          <w:sz w:val="28"/>
          <w:szCs w:val="28"/>
        </w:rPr>
        <w:t xml:space="preserve">Повторить </w:t>
      </w:r>
      <w:proofErr w:type="gramStart"/>
      <w:r w:rsidR="00A868EB" w:rsidRPr="00015812">
        <w:rPr>
          <w:rFonts w:ascii="Times New Roman" w:hAnsi="Times New Roman" w:cs="Times New Roman"/>
          <w:sz w:val="28"/>
          <w:szCs w:val="28"/>
        </w:rPr>
        <w:t>и  систематизировать</w:t>
      </w:r>
      <w:proofErr w:type="gramEnd"/>
      <w:r w:rsidR="00A868EB" w:rsidRPr="00015812">
        <w:rPr>
          <w:rFonts w:ascii="Times New Roman" w:hAnsi="Times New Roman" w:cs="Times New Roman"/>
          <w:sz w:val="28"/>
          <w:szCs w:val="28"/>
        </w:rPr>
        <w:t xml:space="preserve"> изученный материал об односоставных предложениях; учиться различать их виды. </w:t>
      </w:r>
    </w:p>
    <w:p w:rsidR="00AF74FD" w:rsidRPr="00D01D84" w:rsidRDefault="00AF74FD" w:rsidP="0007271F">
      <w:pPr>
        <w:pStyle w:val="a6"/>
        <w:ind w:left="-426"/>
        <w:rPr>
          <w:b/>
          <w:sz w:val="28"/>
          <w:szCs w:val="28"/>
        </w:rPr>
      </w:pPr>
      <w:r w:rsidRPr="009318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урока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AF74FD" w:rsidRPr="0093182A" w:rsidRDefault="00AF74FD" w:rsidP="0007271F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i/>
          <w:iCs/>
          <w:sz w:val="28"/>
          <w:szCs w:val="28"/>
        </w:rPr>
        <w:t xml:space="preserve">Обучающие задачи: 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закрепить полученные знания о</w:t>
      </w:r>
      <w:r w:rsidR="00A868EB">
        <w:rPr>
          <w:rFonts w:ascii="Times New Roman" w:eastAsia="Times New Roman" w:hAnsi="Times New Roman"/>
          <w:sz w:val="28"/>
          <w:szCs w:val="28"/>
        </w:rPr>
        <w:t>б односоставных предложениях</w:t>
      </w:r>
      <w:r w:rsidRPr="0093182A">
        <w:rPr>
          <w:rFonts w:ascii="Times New Roman" w:eastAsia="Times New Roman" w:hAnsi="Times New Roman"/>
          <w:sz w:val="28"/>
          <w:szCs w:val="28"/>
        </w:rPr>
        <w:t>;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 xml:space="preserve">тренировать учащихся в расстановке знаков препинания в </w:t>
      </w:r>
      <w:r w:rsidR="00A868EB">
        <w:rPr>
          <w:rFonts w:ascii="Times New Roman" w:eastAsia="Times New Roman" w:hAnsi="Times New Roman"/>
          <w:sz w:val="28"/>
          <w:szCs w:val="28"/>
        </w:rPr>
        <w:t>простом предложении</w:t>
      </w:r>
      <w:r w:rsidRPr="0093182A">
        <w:rPr>
          <w:rFonts w:ascii="Times New Roman" w:eastAsia="Times New Roman" w:hAnsi="Times New Roman"/>
          <w:sz w:val="28"/>
          <w:szCs w:val="28"/>
        </w:rPr>
        <w:t>;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обу</w:t>
      </w:r>
      <w:r>
        <w:rPr>
          <w:rFonts w:ascii="Times New Roman" w:eastAsia="Times New Roman" w:hAnsi="Times New Roman"/>
          <w:sz w:val="28"/>
          <w:szCs w:val="28"/>
        </w:rPr>
        <w:t xml:space="preserve">чать школьников  </w:t>
      </w:r>
      <w:r w:rsidRPr="0093182A">
        <w:rPr>
          <w:rFonts w:ascii="Times New Roman" w:eastAsia="Times New Roman" w:hAnsi="Times New Roman"/>
          <w:sz w:val="28"/>
          <w:szCs w:val="28"/>
        </w:rPr>
        <w:t xml:space="preserve"> анализу текста.</w:t>
      </w:r>
    </w:p>
    <w:p w:rsidR="00AF74FD" w:rsidRPr="0093182A" w:rsidRDefault="00AF74FD" w:rsidP="0007271F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i/>
          <w:iCs/>
          <w:sz w:val="28"/>
          <w:szCs w:val="28"/>
        </w:rPr>
        <w:t xml:space="preserve">Развивающие задачи: </w:t>
      </w:r>
    </w:p>
    <w:p w:rsidR="00A868EB" w:rsidRPr="00A868EB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развивать умения анализировать и оценивать собственную деятельность;</w:t>
      </w:r>
    </w:p>
    <w:p w:rsidR="00A868EB" w:rsidRPr="0093182A" w:rsidRDefault="00A868EB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5812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015812">
        <w:rPr>
          <w:rFonts w:ascii="Times New Roman" w:hAnsi="Times New Roman" w:cs="Times New Roman"/>
          <w:sz w:val="28"/>
          <w:szCs w:val="28"/>
        </w:rPr>
        <w:t xml:space="preserve"> умения решать тестовые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4FD" w:rsidRPr="0093182A" w:rsidRDefault="00AF74FD" w:rsidP="0007271F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i/>
          <w:iCs/>
          <w:sz w:val="28"/>
          <w:szCs w:val="28"/>
        </w:rPr>
        <w:t>Воспитательные задачи: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воспитывать положительное отношение к знаниям вообще и изучению русского языка;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воспитывать толерантное и уважительное отношение к мнению других людей;</w:t>
      </w:r>
    </w:p>
    <w:p w:rsidR="00AF74FD" w:rsidRPr="0093182A" w:rsidRDefault="00AF74FD" w:rsidP="0007271F">
      <w:pPr>
        <w:numPr>
          <w:ilvl w:val="1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sz w:val="28"/>
          <w:szCs w:val="28"/>
        </w:rPr>
      </w:pPr>
      <w:r w:rsidRPr="0093182A">
        <w:rPr>
          <w:rFonts w:ascii="Times New Roman" w:eastAsia="Times New Roman" w:hAnsi="Times New Roman"/>
          <w:sz w:val="28"/>
          <w:szCs w:val="28"/>
        </w:rPr>
        <w:t>воспитывать такие нравственные качества, как преданность, патриотизм, доброта, человеколюбие.</w:t>
      </w:r>
    </w:p>
    <w:p w:rsidR="00D831A2" w:rsidRPr="00F91A00" w:rsidRDefault="00AF74FD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93182A">
        <w:rPr>
          <w:rFonts w:ascii="Times New Roman" w:eastAsia="Times New Roman" w:hAnsi="Times New Roman"/>
          <w:b/>
          <w:bCs/>
          <w:sz w:val="28"/>
          <w:szCs w:val="28"/>
        </w:rPr>
        <w:t>Тип урока:</w:t>
      </w:r>
      <w:r w:rsidRPr="0093182A">
        <w:rPr>
          <w:rFonts w:ascii="Times New Roman" w:eastAsia="Times New Roman" w:hAnsi="Times New Roman"/>
          <w:sz w:val="28"/>
          <w:szCs w:val="28"/>
        </w:rPr>
        <w:t xml:space="preserve"> комбинированный (обобщение и систематизация, контроль знаний).</w:t>
      </w:r>
      <w:r w:rsidRPr="0093182A">
        <w:rPr>
          <w:rFonts w:ascii="Times New Roman" w:eastAsia="Times New Roman" w:hAnsi="Times New Roman"/>
          <w:sz w:val="28"/>
          <w:szCs w:val="28"/>
        </w:rPr>
        <w:br/>
      </w:r>
      <w:r w:rsidRPr="0093182A">
        <w:rPr>
          <w:rFonts w:ascii="Times New Roman" w:eastAsia="Times New Roman" w:hAnsi="Times New Roman"/>
          <w:b/>
          <w:bCs/>
          <w:sz w:val="28"/>
          <w:szCs w:val="28"/>
        </w:rPr>
        <w:t>Форма проведения урока:</w:t>
      </w:r>
      <w:r w:rsidR="00D831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урок-практикум</w:t>
      </w:r>
      <w:r w:rsidRPr="0093182A">
        <w:rPr>
          <w:rFonts w:ascii="Times New Roman" w:eastAsia="Times New Roman" w:hAnsi="Times New Roman"/>
          <w:sz w:val="28"/>
          <w:szCs w:val="28"/>
        </w:rPr>
        <w:t>.</w:t>
      </w:r>
      <w:r w:rsidRPr="0093182A">
        <w:rPr>
          <w:rFonts w:ascii="Times New Roman" w:eastAsia="Times New Roman" w:hAnsi="Times New Roman"/>
          <w:sz w:val="28"/>
          <w:szCs w:val="28"/>
        </w:rPr>
        <w:br/>
      </w:r>
      <w:r w:rsidRPr="0093182A">
        <w:rPr>
          <w:rFonts w:ascii="Times New Roman" w:eastAsia="Times New Roman" w:hAnsi="Times New Roman"/>
          <w:b/>
          <w:bCs/>
          <w:sz w:val="28"/>
          <w:szCs w:val="28"/>
        </w:rPr>
        <w:t>Оборудование урока</w:t>
      </w:r>
      <w:r w:rsidRPr="00D936A6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D831A2" w:rsidRPr="00D936A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7271F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A868EB" w:rsidRPr="00F91A00">
        <w:rPr>
          <w:rFonts w:ascii="Times New Roman" w:hAnsi="Times New Roman" w:cs="Times New Roman"/>
          <w:sz w:val="28"/>
          <w:szCs w:val="28"/>
        </w:rPr>
        <w:t xml:space="preserve">учебник: «Русский язык. 8 класс»; авторы: </w:t>
      </w:r>
      <w:proofErr w:type="spellStart"/>
      <w:r w:rsidR="00A868EB" w:rsidRPr="00F91A00">
        <w:rPr>
          <w:rFonts w:ascii="Times New Roman" w:hAnsi="Times New Roman" w:cs="Times New Roman"/>
          <w:sz w:val="28"/>
          <w:szCs w:val="28"/>
        </w:rPr>
        <w:t>С.Г.Бархударов</w:t>
      </w:r>
      <w:proofErr w:type="spellEnd"/>
      <w:r w:rsidR="00A868EB" w:rsidRPr="00F91A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68EB" w:rsidRPr="00F91A00">
        <w:rPr>
          <w:rFonts w:ascii="Times New Roman" w:hAnsi="Times New Roman" w:cs="Times New Roman"/>
          <w:sz w:val="28"/>
          <w:szCs w:val="28"/>
        </w:rPr>
        <w:t>С.Е.Крючков</w:t>
      </w:r>
      <w:proofErr w:type="spellEnd"/>
      <w:r w:rsidR="00A868EB" w:rsidRPr="00F91A00">
        <w:rPr>
          <w:rFonts w:ascii="Times New Roman" w:hAnsi="Times New Roman" w:cs="Times New Roman"/>
          <w:sz w:val="28"/>
          <w:szCs w:val="28"/>
        </w:rPr>
        <w:t>. Раздел: «Простые односоставные предложения</w:t>
      </w:r>
      <w:proofErr w:type="gramStart"/>
      <w:r w:rsidR="00A868EB" w:rsidRPr="00F91A00">
        <w:rPr>
          <w:rFonts w:ascii="Times New Roman" w:hAnsi="Times New Roman" w:cs="Times New Roman"/>
          <w:sz w:val="28"/>
          <w:szCs w:val="28"/>
        </w:rPr>
        <w:t xml:space="preserve">»;  </w:t>
      </w:r>
      <w:r w:rsidR="00F91A00" w:rsidRPr="00F91A00">
        <w:rPr>
          <w:rFonts w:ascii="Times New Roman" w:eastAsia="Times New Roman" w:hAnsi="Times New Roman"/>
          <w:sz w:val="28"/>
          <w:szCs w:val="28"/>
        </w:rPr>
        <w:t>компьютер</w:t>
      </w:r>
      <w:proofErr w:type="gramEnd"/>
      <w:r w:rsidR="00F91A00" w:rsidRPr="00F91A00">
        <w:rPr>
          <w:rFonts w:ascii="Times New Roman" w:eastAsia="Times New Roman" w:hAnsi="Times New Roman"/>
          <w:sz w:val="28"/>
          <w:szCs w:val="28"/>
        </w:rPr>
        <w:t xml:space="preserve">, </w:t>
      </w:r>
      <w:r w:rsidR="00A868EB" w:rsidRPr="00F91A00">
        <w:rPr>
          <w:rFonts w:ascii="Times New Roman" w:eastAsia="Times New Roman" w:hAnsi="Times New Roman"/>
          <w:sz w:val="28"/>
          <w:szCs w:val="28"/>
        </w:rPr>
        <w:t xml:space="preserve"> раздаточный материал</w:t>
      </w:r>
      <w:r w:rsidR="00F91A00" w:rsidRPr="00F91A00">
        <w:rPr>
          <w:rFonts w:ascii="Times New Roman" w:eastAsia="Times New Roman" w:hAnsi="Times New Roman"/>
          <w:sz w:val="28"/>
          <w:szCs w:val="28"/>
        </w:rPr>
        <w:t xml:space="preserve">, </w:t>
      </w:r>
      <w:r w:rsidR="00A868EB" w:rsidRPr="00F91A00">
        <w:rPr>
          <w:rFonts w:ascii="Times New Roman" w:hAnsi="Times New Roman" w:cs="Times New Roman"/>
          <w:sz w:val="28"/>
          <w:szCs w:val="28"/>
        </w:rPr>
        <w:t>система голосования «Вердикт»</w:t>
      </w:r>
      <w:r w:rsidR="006A7271" w:rsidRPr="00F91A00">
        <w:rPr>
          <w:rFonts w:ascii="Times New Roman" w:hAnsi="Times New Roman" w:cs="Times New Roman"/>
          <w:sz w:val="28"/>
          <w:szCs w:val="28"/>
        </w:rPr>
        <w:t>.</w:t>
      </w:r>
    </w:p>
    <w:p w:rsidR="00015812" w:rsidRPr="00A868EB" w:rsidRDefault="00015812" w:rsidP="0007271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A868E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15812" w:rsidRPr="006A7271" w:rsidRDefault="00015812" w:rsidP="0007271F">
      <w:pPr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Ребята, этот урок мы посвятим повторению и обобщению материала, который изучили в теме «Односоставные предложения».</w:t>
      </w:r>
    </w:p>
    <w:p w:rsidR="00015812" w:rsidRDefault="00015812" w:rsidP="0007271F">
      <w:pPr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Орфографическая работа.</w:t>
      </w:r>
    </w:p>
    <w:p w:rsidR="00FB68F5" w:rsidRPr="006A7271" w:rsidRDefault="00FB68F5" w:rsidP="00FB68F5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А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лл</w:t>
      </w:r>
      <w:r w:rsidR="00004554">
        <w:rPr>
          <w:rFonts w:ascii="Times New Roman" w:hAnsi="Times New Roman" w:cs="Times New Roman"/>
          <w:sz w:val="28"/>
          <w:szCs w:val="28"/>
        </w:rPr>
        <w:t xml:space="preserve">еи рек, </w:t>
      </w:r>
      <w:r w:rsidRPr="00015812">
        <w:rPr>
          <w:rFonts w:ascii="Times New Roman" w:hAnsi="Times New Roman" w:cs="Times New Roman"/>
          <w:sz w:val="28"/>
          <w:szCs w:val="28"/>
        </w:rPr>
        <w:t>з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15812">
        <w:rPr>
          <w:rFonts w:ascii="Times New Roman" w:hAnsi="Times New Roman" w:cs="Times New Roman"/>
          <w:sz w:val="28"/>
          <w:szCs w:val="28"/>
        </w:rPr>
        <w:t>ркальн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015812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Pr="0001581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015812">
        <w:rPr>
          <w:rFonts w:ascii="Times New Roman" w:hAnsi="Times New Roman" w:cs="Times New Roman"/>
          <w:sz w:val="28"/>
          <w:szCs w:val="28"/>
        </w:rPr>
        <w:t>зер,  хрустальный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клю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015812">
        <w:rPr>
          <w:rFonts w:ascii="Times New Roman" w:hAnsi="Times New Roman" w:cs="Times New Roman"/>
          <w:sz w:val="28"/>
          <w:szCs w:val="28"/>
        </w:rPr>
        <w:t>,  бе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015812">
        <w:rPr>
          <w:rFonts w:ascii="Times New Roman" w:hAnsi="Times New Roman" w:cs="Times New Roman"/>
          <w:sz w:val="28"/>
          <w:szCs w:val="28"/>
        </w:rPr>
        <w:t>гла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сн</w:t>
      </w:r>
      <w:r w:rsidRPr="00015812">
        <w:rPr>
          <w:rFonts w:ascii="Times New Roman" w:hAnsi="Times New Roman" w:cs="Times New Roman"/>
          <w:sz w:val="28"/>
          <w:szCs w:val="28"/>
        </w:rPr>
        <w:t>ые затоны, живая ска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015812">
        <w:rPr>
          <w:rFonts w:ascii="Times New Roman" w:hAnsi="Times New Roman" w:cs="Times New Roman"/>
          <w:sz w:val="28"/>
          <w:szCs w:val="28"/>
        </w:rPr>
        <w:t xml:space="preserve">ка,  </w:t>
      </w:r>
      <w:proofErr w:type="spellStart"/>
      <w:r w:rsidRPr="00015812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Pr="00015812">
        <w:rPr>
          <w:rFonts w:ascii="Times New Roman" w:hAnsi="Times New Roman" w:cs="Times New Roman"/>
          <w:sz w:val="28"/>
          <w:szCs w:val="28"/>
        </w:rPr>
        <w:t>молкнущие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 xml:space="preserve"> звоны,  м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15812">
        <w:rPr>
          <w:rFonts w:ascii="Times New Roman" w:hAnsi="Times New Roman" w:cs="Times New Roman"/>
          <w:sz w:val="28"/>
          <w:szCs w:val="28"/>
        </w:rPr>
        <w:t>льканье дней,  лу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чш</w:t>
      </w:r>
      <w:r w:rsidRPr="00015812">
        <w:rPr>
          <w:rFonts w:ascii="Times New Roman" w:hAnsi="Times New Roman" w:cs="Times New Roman"/>
          <w:sz w:val="28"/>
          <w:szCs w:val="28"/>
        </w:rPr>
        <w:t xml:space="preserve">е вас,  ничего </w:t>
      </w:r>
      <w:r w:rsidRPr="00015812">
        <w:rPr>
          <w:rFonts w:ascii="Times New Roman" w:hAnsi="Times New Roman" w:cs="Times New Roman"/>
          <w:sz w:val="28"/>
          <w:szCs w:val="28"/>
          <w:u w:val="single"/>
        </w:rPr>
        <w:t>не з</w:t>
      </w:r>
      <w:r w:rsidRPr="00015812">
        <w:rPr>
          <w:rFonts w:ascii="Times New Roman" w:hAnsi="Times New Roman" w:cs="Times New Roman"/>
          <w:sz w:val="28"/>
          <w:szCs w:val="28"/>
        </w:rPr>
        <w:t>наю.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Эти словосочетания взяты из стихотворения К.Бальмонта «Родное».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(Открыть стихотворение (слайд презентации), прочесть).</w:t>
      </w:r>
    </w:p>
    <w:p w:rsidR="00D936A6" w:rsidRDefault="00D936A6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D936A6" w:rsidRDefault="00D936A6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lastRenderedPageBreak/>
        <w:t>Аллеи рек. Зеркальности озёр.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Хрустальный ключ. Безгласные затоны.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Живая сказка – страшный тёмный бор.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Его вершин </w:t>
      </w:r>
      <w:proofErr w:type="spellStart"/>
      <w:r w:rsidRPr="00015812">
        <w:rPr>
          <w:rFonts w:ascii="Times New Roman" w:hAnsi="Times New Roman" w:cs="Times New Roman"/>
          <w:sz w:val="28"/>
          <w:szCs w:val="28"/>
        </w:rPr>
        <w:t>немолкнувшие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 xml:space="preserve"> звоны.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Воздушность ив. Цветы родных полей.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Апрельский сон с его улыбкой маю.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Я целый мир прошел в мельканье дней,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Но лучше вас я ничего не знаю.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Дополнительные вопросы:</w:t>
      </w:r>
    </w:p>
    <w:p w:rsidR="00015812" w:rsidRPr="00015812" w:rsidRDefault="00015812" w:rsidP="0007271F">
      <w:pPr>
        <w:ind w:left="-426" w:firstLine="360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Какую тему раскрывает поэт в своём стихотворении? </w:t>
      </w:r>
      <w:r w:rsidRPr="00015812">
        <w:rPr>
          <w:rFonts w:ascii="Times New Roman" w:hAnsi="Times New Roman" w:cs="Times New Roman"/>
          <w:i/>
          <w:sz w:val="28"/>
          <w:szCs w:val="28"/>
        </w:rPr>
        <w:t>(тему Родины)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-Какой тип предложений использует? (</w:t>
      </w:r>
      <w:r w:rsidRPr="00015812">
        <w:rPr>
          <w:rFonts w:ascii="Times New Roman" w:hAnsi="Times New Roman" w:cs="Times New Roman"/>
          <w:i/>
          <w:sz w:val="28"/>
          <w:szCs w:val="28"/>
        </w:rPr>
        <w:t>Назывные и двусоставное</w:t>
      </w:r>
      <w:r w:rsidRPr="00015812"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-Какое значение придают стихотворению данные предложения? (</w:t>
      </w:r>
      <w:r w:rsidRPr="00015812">
        <w:rPr>
          <w:rFonts w:ascii="Times New Roman" w:hAnsi="Times New Roman" w:cs="Times New Roman"/>
          <w:i/>
          <w:sz w:val="28"/>
          <w:szCs w:val="28"/>
        </w:rPr>
        <w:t>Передают недвижность, неизменность, постоянство, тишину, вечную красоту русского пейзажа. «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Безглагольность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» противопоставлена «целому миру», «мельканию дней».)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Назовите художественные средства, использованные автором.</w:t>
      </w:r>
    </w:p>
    <w:p w:rsidR="00015812" w:rsidRPr="0007271F" w:rsidRDefault="00015812" w:rsidP="0007271F">
      <w:pPr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5812">
        <w:rPr>
          <w:rFonts w:ascii="Times New Roman" w:hAnsi="Times New Roman" w:cs="Times New Roman"/>
          <w:sz w:val="28"/>
          <w:szCs w:val="28"/>
        </w:rPr>
        <w:t xml:space="preserve">( </w:t>
      </w:r>
      <w:r w:rsidRPr="00015812">
        <w:rPr>
          <w:rFonts w:ascii="Times New Roman" w:hAnsi="Times New Roman" w:cs="Times New Roman"/>
          <w:i/>
          <w:sz w:val="28"/>
          <w:szCs w:val="28"/>
        </w:rPr>
        <w:t>Метафоры</w:t>
      </w:r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>: «аллеи рек», «апрельский сон с его улыбкой маю»; эпитеты: «хрустальный ключ», «безгласные</w:t>
      </w:r>
      <w:r w:rsidR="0007271F">
        <w:rPr>
          <w:rFonts w:ascii="Times New Roman" w:hAnsi="Times New Roman" w:cs="Times New Roman"/>
          <w:i/>
          <w:sz w:val="28"/>
          <w:szCs w:val="28"/>
        </w:rPr>
        <w:t xml:space="preserve"> затоны», «страшный темный бор»</w:t>
      </w:r>
    </w:p>
    <w:p w:rsidR="00015812" w:rsidRPr="00015812" w:rsidRDefault="00015812" w:rsidP="0007271F">
      <w:pPr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Восстановить схему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57700" cy="1682750"/>
            <wp:effectExtent l="0" t="57150" r="0" b="69850"/>
            <wp:wrapSquare wrapText="bothSides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7271F" w:rsidRDefault="0007271F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7271F" w:rsidRDefault="0007271F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7271F" w:rsidRDefault="0007271F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7271F" w:rsidRDefault="0007271F" w:rsidP="00FB6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8F5" w:rsidRDefault="00FB68F5" w:rsidP="00FB6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«Умолчание местоимений личных перед спрягаемыми глаголами к украшению и важности служит». (М.Ломоносов)</w:t>
      </w: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lastRenderedPageBreak/>
        <w:t>- О каком из типов односоставных предложений идет речь? (</w:t>
      </w:r>
      <w:r w:rsidRPr="00015812">
        <w:rPr>
          <w:rFonts w:ascii="Times New Roman" w:hAnsi="Times New Roman" w:cs="Times New Roman"/>
          <w:i/>
          <w:sz w:val="28"/>
          <w:szCs w:val="28"/>
        </w:rPr>
        <w:t>Определенно-личные</w:t>
      </w:r>
      <w:r w:rsidRPr="00015812"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   «Действующее лицо намеренно устранено, намеренно представляется как неизвестное, неопределенное» (</w:t>
      </w:r>
      <w:proofErr w:type="spellStart"/>
      <w:r w:rsidRPr="00015812">
        <w:rPr>
          <w:rFonts w:ascii="Times New Roman" w:hAnsi="Times New Roman" w:cs="Times New Roman"/>
          <w:sz w:val="28"/>
          <w:szCs w:val="28"/>
        </w:rPr>
        <w:t>А.Пешковский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-- К какому типу односоставных предложений относятся слова ученого </w:t>
      </w:r>
      <w:proofErr w:type="spellStart"/>
      <w:r w:rsidRPr="00015812">
        <w:rPr>
          <w:rFonts w:ascii="Times New Roman" w:hAnsi="Times New Roman" w:cs="Times New Roman"/>
          <w:sz w:val="28"/>
          <w:szCs w:val="28"/>
        </w:rPr>
        <w:t>А.Пешковского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 xml:space="preserve">( </w:t>
      </w:r>
      <w:r w:rsidRPr="00015812">
        <w:rPr>
          <w:rFonts w:ascii="Times New Roman" w:hAnsi="Times New Roman" w:cs="Times New Roman"/>
          <w:i/>
          <w:sz w:val="28"/>
          <w:szCs w:val="28"/>
        </w:rPr>
        <w:t>Неопределенно</w:t>
      </w:r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>-личные)</w:t>
      </w: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В каких предложениях нет и не может быть подлежащего? (</w:t>
      </w:r>
      <w:r w:rsidRPr="00015812">
        <w:rPr>
          <w:rFonts w:ascii="Times New Roman" w:hAnsi="Times New Roman" w:cs="Times New Roman"/>
          <w:i/>
          <w:sz w:val="28"/>
          <w:szCs w:val="28"/>
        </w:rPr>
        <w:t>Безличные</w:t>
      </w:r>
      <w:r w:rsidRPr="00015812">
        <w:rPr>
          <w:rFonts w:ascii="Times New Roman" w:hAnsi="Times New Roman" w:cs="Times New Roman"/>
          <w:sz w:val="28"/>
          <w:szCs w:val="28"/>
        </w:rPr>
        <w:t>). (Вывешивается таблица «Односоставные предложения». Остаётся до конца урока.)</w:t>
      </w:r>
    </w:p>
    <w:p w:rsidR="00015812" w:rsidRPr="006A7271" w:rsidRDefault="00015812" w:rsidP="0007271F">
      <w:pPr>
        <w:pStyle w:val="a5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Выборочное списывание</w:t>
      </w:r>
      <w:r w:rsidRPr="006A7271">
        <w:rPr>
          <w:rFonts w:ascii="Times New Roman" w:hAnsi="Times New Roman" w:cs="Times New Roman"/>
          <w:sz w:val="28"/>
          <w:szCs w:val="28"/>
        </w:rPr>
        <w:t xml:space="preserve"> с одновременным восстановлением текста: вставить пропущенные буквы, раскрыть скобки, расставить запятые. </w:t>
      </w:r>
    </w:p>
    <w:p w:rsid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ряд выписывает определенно-личные предложения; 2 ряд – неопределенно-личные предложения; 3 ряд – безличные.</w:t>
      </w:r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12" w:rsidRP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в душу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жизнью и волей.</w:t>
      </w:r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(А.Майков)</w:t>
      </w:r>
    </w:p>
    <w:p w:rsid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дорожкою лесною (не) зная сам куда брести. (А.Майков)</w:t>
      </w:r>
    </w:p>
    <w:p w:rsid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(Не) торопись (не) спеши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подождём </w:t>
      </w:r>
      <w:r w:rsidR="00A868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68E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абудем на миг неотложное дело. (К.Симонов)</w:t>
      </w:r>
    </w:p>
    <w:p w:rsid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дума(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исполне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>
        <w:rPr>
          <w:rFonts w:ascii="Times New Roman" w:hAnsi="Times New Roman" w:cs="Times New Roman"/>
          <w:sz w:val="28"/>
          <w:szCs w:val="28"/>
        </w:rPr>
        <w:t>)о так мало. (В.Брюсов)</w:t>
      </w:r>
    </w:p>
    <w:p w:rsid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обломках сам…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напишут наши имена (А.Пушкин)</w:t>
      </w:r>
    </w:p>
    <w:p w:rsid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Снега. Снега.  Завалы снега. Взгорья. Чащобы в снежных шапках до бровей.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П.Антокольский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pStyle w:val="a5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поздней осени бранят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обыкнове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)о. (А.Пушкин)</w:t>
      </w:r>
    </w:p>
    <w:p w:rsidR="00015812" w:rsidRPr="00015812" w:rsidRDefault="00015812" w:rsidP="0007271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Проверка: один ученик у доски восстанавливает предложения. Ученики называют номера выписанных предложений.</w:t>
      </w:r>
    </w:p>
    <w:p w:rsidR="00015812" w:rsidRPr="00AF74FD" w:rsidRDefault="00015812" w:rsidP="0007271F">
      <w:pPr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Какое предложение не выписали? Почему? (</w:t>
      </w:r>
      <w:r w:rsidRPr="00015812">
        <w:rPr>
          <w:rFonts w:ascii="Times New Roman" w:hAnsi="Times New Roman" w:cs="Times New Roman"/>
          <w:i/>
          <w:sz w:val="28"/>
          <w:szCs w:val="28"/>
        </w:rPr>
        <w:t>предложение № 6, назывное)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5.</w:t>
      </w:r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  <w:r w:rsidR="006A7271">
        <w:rPr>
          <w:rFonts w:ascii="Times New Roman" w:hAnsi="Times New Roman" w:cs="Times New Roman"/>
          <w:sz w:val="28"/>
          <w:szCs w:val="28"/>
        </w:rPr>
        <w:t xml:space="preserve"> </w:t>
      </w: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Проверка домашнего задания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C44FBA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169</w:t>
      </w:r>
      <w:r w:rsidR="00015812" w:rsidRPr="00015812">
        <w:rPr>
          <w:rFonts w:ascii="Times New Roman" w:hAnsi="Times New Roman" w:cs="Times New Roman"/>
          <w:sz w:val="28"/>
          <w:szCs w:val="28"/>
        </w:rPr>
        <w:t>. проверка по цепочке. Назвать грамматическую основу и вид односоставного предложения.</w:t>
      </w:r>
    </w:p>
    <w:p w:rsidR="00015812" w:rsidRPr="00FD4348" w:rsidRDefault="00015812" w:rsidP="0007271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FD4348">
        <w:rPr>
          <w:rFonts w:ascii="Times New Roman" w:hAnsi="Times New Roman" w:cs="Times New Roman"/>
          <w:b/>
          <w:sz w:val="28"/>
          <w:szCs w:val="28"/>
        </w:rPr>
        <w:t>Индивидуальная работа по карточкам во время проверки домашнего задания.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>Карточка 1.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>Подчеркните основу предложения. Определите и запишите тип односоставных предложений.</w:t>
      </w:r>
    </w:p>
    <w:p w:rsid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lastRenderedPageBreak/>
        <w:t>1) Брожу по набережной снова.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Ю.Друнина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)_________   2) Изба лесничего. Медвежье царство.  _____________    3) Повеет полем, первой бороздой. (Н.Браун)____________   4) Загляну в глаза волжанки. (А. Пришелец)_________          5) Забыли о свете вечерних окон, задули теплый рыжий очаг.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О.Берггольц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) __________   6) Весны без грозы не бывает. (К.Кулиев)_____________</w:t>
      </w:r>
    </w:p>
    <w:p w:rsidR="00AF74FD" w:rsidRPr="00015812" w:rsidRDefault="00AF74FD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>Карточка 2.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>Подчеркните основу предложения. Определите и запишите тип односоставных предложений.</w:t>
      </w:r>
    </w:p>
    <w:p w:rsidR="00015812" w:rsidRPr="00015812" w:rsidRDefault="00015812" w:rsidP="0007271F">
      <w:pPr>
        <w:ind w:left="-426" w:firstLine="360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1) Все грущу о </w:t>
      </w:r>
      <w:proofErr w:type="gramStart"/>
      <w:r w:rsidRPr="00015812">
        <w:rPr>
          <w:rFonts w:ascii="Times New Roman" w:hAnsi="Times New Roman" w:cs="Times New Roman"/>
          <w:i/>
          <w:sz w:val="28"/>
          <w:szCs w:val="28"/>
        </w:rPr>
        <w:t>шинели.(</w:t>
      </w:r>
      <w:proofErr w:type="spellStart"/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>Ю.Друнина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)__________ 2) Её (черёмуху) ломают ветками огромными. (Л.Татьяничева)____________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3) Забайкалье. Зарево заката. Запоздалый птичий перелет.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М.Алигер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)________   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4) Тянет холодом зимних дней. (А.Сурков) ____________    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5) Ожиданье парохода. Соловьи. Весна. 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М.Алигер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)_________                    6) И вот в лицо пахнуло земляникой, смолистым детством, новгородским днем.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О.Берггольц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) _______________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Карточка 3.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>Подчеркните основу предложения. Определите и запишите тип односоставных предложений.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1) Его везли из крепости, из </w:t>
      </w:r>
      <w:proofErr w:type="gramStart"/>
      <w:r w:rsidRPr="00015812">
        <w:rPr>
          <w:rFonts w:ascii="Times New Roman" w:hAnsi="Times New Roman" w:cs="Times New Roman"/>
          <w:i/>
          <w:sz w:val="28"/>
          <w:szCs w:val="28"/>
        </w:rPr>
        <w:t>Бреста.(</w:t>
      </w:r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 К.Симонов). __________             </w:t>
      </w:r>
    </w:p>
    <w:p w:rsidR="0007271F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2) Хлестало в окна дождиком косым.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В.Тушнова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).  __________ </w:t>
      </w:r>
    </w:p>
    <w:p w:rsidR="00015812" w:rsidRPr="00015812" w:rsidRDefault="0007271F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5812" w:rsidRPr="00015812">
        <w:rPr>
          <w:rFonts w:ascii="Times New Roman" w:hAnsi="Times New Roman" w:cs="Times New Roman"/>
          <w:i/>
          <w:sz w:val="28"/>
          <w:szCs w:val="28"/>
        </w:rPr>
        <w:t xml:space="preserve"> 3) Лес. Палатка. Плеск  речной воды. (А.Яшин).  ______________                          4) От далёких и близких почты жду новогодней. ( А.Яшин).  __________                         5) Багровые горизонты. Оборванные провода. (</w:t>
      </w:r>
      <w:proofErr w:type="spellStart"/>
      <w:r w:rsidR="00015812" w:rsidRPr="00015812">
        <w:rPr>
          <w:rFonts w:ascii="Times New Roman" w:hAnsi="Times New Roman" w:cs="Times New Roman"/>
          <w:i/>
          <w:sz w:val="28"/>
          <w:szCs w:val="28"/>
        </w:rPr>
        <w:t>П.Вегин</w:t>
      </w:r>
      <w:proofErr w:type="spellEnd"/>
      <w:r w:rsidR="00015812" w:rsidRPr="00015812">
        <w:rPr>
          <w:rFonts w:ascii="Times New Roman" w:hAnsi="Times New Roman" w:cs="Times New Roman"/>
          <w:i/>
          <w:sz w:val="28"/>
          <w:szCs w:val="28"/>
        </w:rPr>
        <w:t>). _____________                          6) У одержимых нет дороги вспять. (Н.Браун) ___________________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6.</w:t>
      </w:r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Синтаксический разбор предложения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AF74FD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Что стоишь, качаясь, тонкая рябина? (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Вопр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невоскл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., простое,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односост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proofErr w:type="gramStart"/>
      <w:r w:rsidRPr="00015812">
        <w:rPr>
          <w:rFonts w:ascii="Times New Roman" w:hAnsi="Times New Roman" w:cs="Times New Roman"/>
          <w:i/>
          <w:sz w:val="28"/>
          <w:szCs w:val="28"/>
        </w:rPr>
        <w:t>опред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личное, сказуемое выражено глаголом 2 лица ед.числа, распр., 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осл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. деепричастием, обращением</w:t>
      </w:r>
      <w:r w:rsidRPr="00015812">
        <w:rPr>
          <w:rFonts w:ascii="Times New Roman" w:hAnsi="Times New Roman" w:cs="Times New Roman"/>
          <w:sz w:val="28"/>
          <w:szCs w:val="28"/>
        </w:rPr>
        <w:t>.)</w:t>
      </w:r>
    </w:p>
    <w:p w:rsidR="00FD4348" w:rsidRPr="00015812" w:rsidRDefault="00FD4348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6A7271" w:rsidRDefault="00015812" w:rsidP="0007271F">
      <w:pPr>
        <w:ind w:lef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015812">
        <w:rPr>
          <w:rFonts w:ascii="Times New Roman" w:hAnsi="Times New Roman" w:cs="Times New Roman"/>
          <w:sz w:val="28"/>
          <w:szCs w:val="28"/>
        </w:rPr>
        <w:t xml:space="preserve">. </w:t>
      </w: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 - Ребята, а если односоставное предложение носит обобщающий характер, к какому типу предложений мы его отнесем? (</w:t>
      </w:r>
      <w:proofErr w:type="spellStart"/>
      <w:proofErr w:type="gramStart"/>
      <w:r w:rsidRPr="00015812">
        <w:rPr>
          <w:rFonts w:ascii="Times New Roman" w:hAnsi="Times New Roman" w:cs="Times New Roman"/>
          <w:i/>
          <w:sz w:val="28"/>
          <w:szCs w:val="28"/>
        </w:rPr>
        <w:t>обобщ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.-</w:t>
      </w:r>
      <w:proofErr w:type="spellStart"/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>личн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>.) в каком жанре они чаще всего встречаются? (</w:t>
      </w:r>
      <w:r w:rsidRPr="00015812">
        <w:rPr>
          <w:rFonts w:ascii="Times New Roman" w:hAnsi="Times New Roman" w:cs="Times New Roman"/>
          <w:i/>
          <w:sz w:val="28"/>
          <w:szCs w:val="28"/>
        </w:rPr>
        <w:t>пословицы и поговорки</w:t>
      </w:r>
      <w:r w:rsidRPr="00015812">
        <w:rPr>
          <w:rFonts w:ascii="Times New Roman" w:hAnsi="Times New Roman" w:cs="Times New Roman"/>
          <w:sz w:val="28"/>
          <w:szCs w:val="28"/>
        </w:rPr>
        <w:t>). Приведите примеры, продолжив предложения: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Любишь кататься – </w:t>
      </w:r>
      <w:r w:rsidRPr="00015812">
        <w:rPr>
          <w:rFonts w:ascii="Times New Roman" w:hAnsi="Times New Roman" w:cs="Times New Roman"/>
          <w:i/>
          <w:sz w:val="28"/>
          <w:szCs w:val="28"/>
        </w:rPr>
        <w:t>люби и саночки возить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Без труда </w:t>
      </w:r>
      <w:r w:rsidRPr="00015812">
        <w:rPr>
          <w:rFonts w:ascii="Times New Roman" w:hAnsi="Times New Roman" w:cs="Times New Roman"/>
          <w:i/>
          <w:sz w:val="28"/>
          <w:szCs w:val="28"/>
        </w:rPr>
        <w:t>не выловишь и рыбку из пруда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После драки </w:t>
      </w:r>
      <w:r w:rsidRPr="00015812">
        <w:rPr>
          <w:rFonts w:ascii="Times New Roman" w:hAnsi="Times New Roman" w:cs="Times New Roman"/>
          <w:i/>
          <w:sz w:val="28"/>
          <w:szCs w:val="28"/>
        </w:rPr>
        <w:t>кулаками не машут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Слово не воробей, вылетит – </w:t>
      </w:r>
      <w:r w:rsidRPr="00015812">
        <w:rPr>
          <w:rFonts w:ascii="Times New Roman" w:hAnsi="Times New Roman" w:cs="Times New Roman"/>
          <w:i/>
          <w:sz w:val="28"/>
          <w:szCs w:val="28"/>
        </w:rPr>
        <w:t>не поймаешь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От добра </w:t>
      </w:r>
      <w:proofErr w:type="spellStart"/>
      <w:r w:rsidRPr="00015812">
        <w:rPr>
          <w:rFonts w:ascii="Times New Roman" w:hAnsi="Times New Roman" w:cs="Times New Roman"/>
          <w:sz w:val="28"/>
          <w:szCs w:val="28"/>
        </w:rPr>
        <w:t>добра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  <w:r w:rsidRPr="00015812">
        <w:rPr>
          <w:rFonts w:ascii="Times New Roman" w:hAnsi="Times New Roman" w:cs="Times New Roman"/>
          <w:i/>
          <w:sz w:val="28"/>
          <w:szCs w:val="28"/>
        </w:rPr>
        <w:t>не ищут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За двумя зайцами погонишься – </w:t>
      </w:r>
      <w:r w:rsidRPr="00015812">
        <w:rPr>
          <w:rFonts w:ascii="Times New Roman" w:hAnsi="Times New Roman" w:cs="Times New Roman"/>
          <w:i/>
          <w:sz w:val="28"/>
          <w:szCs w:val="28"/>
        </w:rPr>
        <w:t>ни одного не поймаешь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На чужой роток</w:t>
      </w:r>
      <w:r w:rsidRPr="00015812">
        <w:rPr>
          <w:rFonts w:ascii="Times New Roman" w:hAnsi="Times New Roman" w:cs="Times New Roman"/>
          <w:i/>
          <w:sz w:val="28"/>
          <w:szCs w:val="28"/>
        </w:rPr>
        <w:t xml:space="preserve"> не накинешь платок</w:t>
      </w:r>
      <w:r w:rsidRPr="00015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-Береги платье </w:t>
      </w:r>
      <w:proofErr w:type="spellStart"/>
      <w:r w:rsidRPr="00015812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 xml:space="preserve">, </w:t>
      </w:r>
      <w:r w:rsidRPr="00015812">
        <w:rPr>
          <w:rFonts w:ascii="Times New Roman" w:hAnsi="Times New Roman" w:cs="Times New Roman"/>
          <w:i/>
          <w:sz w:val="28"/>
          <w:szCs w:val="28"/>
        </w:rPr>
        <w:t>а честь смолоду</w:t>
      </w:r>
      <w:r w:rsidRPr="00015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В пословицах и поговорках заключается 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>мудрость народа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и они в какой-то мере могут служить своеобразными правилами поведения человека.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8.</w:t>
      </w:r>
      <w:r w:rsidRPr="00015812">
        <w:rPr>
          <w:rFonts w:ascii="Times New Roman" w:hAnsi="Times New Roman" w:cs="Times New Roman"/>
          <w:sz w:val="28"/>
          <w:szCs w:val="28"/>
        </w:rPr>
        <w:t xml:space="preserve">  </w:t>
      </w: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Анализ текста.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Односоставные предложения могут быть и частью сложного предложения.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Запишите стихотворение Ф.И.Тютчева «Умом Россию не понять».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Умом Россию не понять.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Аршином общим не измерить: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У ней особенная стать –</w:t>
      </w:r>
    </w:p>
    <w:p w:rsidR="00015812" w:rsidRPr="00015812" w:rsidRDefault="00015812" w:rsidP="0007271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В Россию можно только верить.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Какова тема стихотворения? (</w:t>
      </w:r>
      <w:r w:rsidRPr="00015812">
        <w:rPr>
          <w:rFonts w:ascii="Times New Roman" w:hAnsi="Times New Roman" w:cs="Times New Roman"/>
          <w:i/>
          <w:sz w:val="28"/>
          <w:szCs w:val="28"/>
        </w:rPr>
        <w:t>тема Родины</w:t>
      </w:r>
      <w:r w:rsidRPr="00015812"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В каких словах выражается любовь к Родине? ( </w:t>
      </w:r>
      <w:r w:rsidRPr="00015812">
        <w:rPr>
          <w:rFonts w:ascii="Times New Roman" w:hAnsi="Times New Roman" w:cs="Times New Roman"/>
          <w:i/>
          <w:sz w:val="28"/>
          <w:szCs w:val="28"/>
        </w:rPr>
        <w:t>Аршином не измерить</w:t>
      </w:r>
      <w:r w:rsidRPr="00015812">
        <w:rPr>
          <w:rFonts w:ascii="Times New Roman" w:hAnsi="Times New Roman" w:cs="Times New Roman"/>
          <w:sz w:val="28"/>
          <w:szCs w:val="28"/>
        </w:rPr>
        <w:t xml:space="preserve">, </w:t>
      </w:r>
      <w:r w:rsidRPr="00015812">
        <w:rPr>
          <w:rFonts w:ascii="Times New Roman" w:hAnsi="Times New Roman" w:cs="Times New Roman"/>
          <w:i/>
          <w:sz w:val="28"/>
          <w:szCs w:val="28"/>
        </w:rPr>
        <w:t>особенная стать, можно верить</w:t>
      </w:r>
      <w:r w:rsidRPr="00015812">
        <w:rPr>
          <w:rFonts w:ascii="Times New Roman" w:hAnsi="Times New Roman" w:cs="Times New Roman"/>
          <w:sz w:val="28"/>
          <w:szCs w:val="28"/>
        </w:rPr>
        <w:t>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Что такое аршин? (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>1.</w:t>
      </w:r>
      <w:r w:rsidRPr="00015812">
        <w:rPr>
          <w:rFonts w:ascii="Times New Roman" w:hAnsi="Times New Roman" w:cs="Times New Roman"/>
          <w:i/>
          <w:sz w:val="28"/>
          <w:szCs w:val="28"/>
        </w:rPr>
        <w:t>Старая</w:t>
      </w:r>
      <w:proofErr w:type="gram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 русская мера длины, равная </w:t>
      </w:r>
      <w:smartTag w:uri="urn:schemas-microsoft-com:office:smarttags" w:element="metricconverter">
        <w:smartTagPr>
          <w:attr w:name="ProductID" w:val="0,71 м"/>
        </w:smartTagPr>
        <w:r w:rsidRPr="00015812">
          <w:rPr>
            <w:rFonts w:ascii="Times New Roman" w:hAnsi="Times New Roman" w:cs="Times New Roman"/>
            <w:i/>
            <w:sz w:val="28"/>
            <w:szCs w:val="28"/>
          </w:rPr>
          <w:t>0,71 м</w:t>
        </w:r>
      </w:smartTag>
      <w:r w:rsidRPr="00015812">
        <w:rPr>
          <w:rFonts w:ascii="Times New Roman" w:hAnsi="Times New Roman" w:cs="Times New Roman"/>
          <w:i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015812">
        <w:rPr>
          <w:rFonts w:ascii="Times New Roman" w:hAnsi="Times New Roman" w:cs="Times New Roman"/>
          <w:sz w:val="28"/>
          <w:szCs w:val="28"/>
        </w:rPr>
        <w:t xml:space="preserve">. </w:t>
      </w:r>
      <w:r w:rsidRPr="00015812">
        <w:rPr>
          <w:rFonts w:ascii="Times New Roman" w:hAnsi="Times New Roman" w:cs="Times New Roman"/>
          <w:i/>
          <w:sz w:val="28"/>
          <w:szCs w:val="28"/>
        </w:rPr>
        <w:t>Линейка, планка такой длины для измерения</w:t>
      </w:r>
      <w:r w:rsidRPr="00015812">
        <w:rPr>
          <w:rFonts w:ascii="Times New Roman" w:hAnsi="Times New Roman" w:cs="Times New Roman"/>
          <w:sz w:val="28"/>
          <w:szCs w:val="28"/>
        </w:rPr>
        <w:t>).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Как вы понимаете слово стать? (</w:t>
      </w:r>
      <w:r w:rsidRPr="00015812">
        <w:rPr>
          <w:rFonts w:ascii="Times New Roman" w:hAnsi="Times New Roman" w:cs="Times New Roman"/>
          <w:i/>
          <w:sz w:val="28"/>
          <w:szCs w:val="28"/>
        </w:rPr>
        <w:t>Телосложение, общий склад фигуры. Перен. Характер, внутренний склад).</w:t>
      </w:r>
      <w:r w:rsidRPr="00015812">
        <w:rPr>
          <w:rFonts w:ascii="Times New Roman" w:hAnsi="Times New Roman" w:cs="Times New Roman"/>
          <w:sz w:val="28"/>
          <w:szCs w:val="28"/>
        </w:rPr>
        <w:t xml:space="preserve"> Какое значение слова используется? (</w:t>
      </w:r>
      <w:r w:rsidRPr="00015812">
        <w:rPr>
          <w:rFonts w:ascii="Times New Roman" w:hAnsi="Times New Roman" w:cs="Times New Roman"/>
          <w:i/>
          <w:sz w:val="28"/>
          <w:szCs w:val="28"/>
        </w:rPr>
        <w:t>переносное).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lastRenderedPageBreak/>
        <w:t>- Определите структуру предложений, выделив основы. (</w:t>
      </w:r>
      <w:r w:rsidRPr="00015812">
        <w:rPr>
          <w:rFonts w:ascii="Times New Roman" w:hAnsi="Times New Roman" w:cs="Times New Roman"/>
          <w:i/>
          <w:sz w:val="28"/>
          <w:szCs w:val="28"/>
        </w:rPr>
        <w:t xml:space="preserve">1 предл. – простое, односоставное, безличное, сказуемое выражено неопределённой формой глагола. 2 предл. – сложное, бессоюзное, состоит из 3 частей: 1 –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односост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., безл.;  2 –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односост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 xml:space="preserve">., назывное; 3 –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односост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., безл.)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9.</w:t>
      </w:r>
      <w:r w:rsidRPr="00015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 А теперь я буду называть 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>действия ,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а вы их выполняйте.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Положите руки на парты, поднимите правую руку, а теперь левую, хлопните в ладоши. Положите руки на парту. Посмотрите на соседа по парте, улыбнитесь, а теперь посмотрите в другую сторону и тоже улыбнитесь. Выпрям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5812">
        <w:rPr>
          <w:rFonts w:ascii="Times New Roman" w:hAnsi="Times New Roman" w:cs="Times New Roman"/>
          <w:sz w:val="28"/>
          <w:szCs w:val="28"/>
        </w:rPr>
        <w:t xml:space="preserve">те спинки, приподнимите подбородочки 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не поворачивая головы, посмотрите на окно, на дверь, на потолок, и еще раз: окно, двери, потолок. Закройте глаза. Положите головы на руки, досчитайте до десяти и приготовьтесь к следующей работе.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Какие предложения по цели высказывания  я  использовала? (</w:t>
      </w:r>
      <w:proofErr w:type="gramStart"/>
      <w:r w:rsidRPr="00015812">
        <w:rPr>
          <w:rFonts w:ascii="Times New Roman" w:hAnsi="Times New Roman" w:cs="Times New Roman"/>
          <w:i/>
          <w:sz w:val="28"/>
          <w:szCs w:val="28"/>
        </w:rPr>
        <w:t>Побудительные</w:t>
      </w:r>
      <w:r w:rsidRPr="00015812">
        <w:rPr>
          <w:rFonts w:ascii="Times New Roman" w:hAnsi="Times New Roman" w:cs="Times New Roman"/>
          <w:sz w:val="28"/>
          <w:szCs w:val="28"/>
        </w:rPr>
        <w:t>)  А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какими они были по структуре? (</w:t>
      </w:r>
      <w:r w:rsidRPr="00015812">
        <w:rPr>
          <w:rFonts w:ascii="Times New Roman" w:hAnsi="Times New Roman" w:cs="Times New Roman"/>
          <w:i/>
          <w:sz w:val="28"/>
          <w:szCs w:val="28"/>
        </w:rPr>
        <w:t xml:space="preserve">Односоставные, определённо-личные, сказуемые выражены глаголом в повелительном </w:t>
      </w:r>
      <w:proofErr w:type="spellStart"/>
      <w:r w:rsidRPr="00015812">
        <w:rPr>
          <w:rFonts w:ascii="Times New Roman" w:hAnsi="Times New Roman" w:cs="Times New Roman"/>
          <w:i/>
          <w:sz w:val="28"/>
          <w:szCs w:val="28"/>
        </w:rPr>
        <w:t>наклонениии</w:t>
      </w:r>
      <w:proofErr w:type="spellEnd"/>
      <w:r w:rsidRPr="00015812">
        <w:rPr>
          <w:rFonts w:ascii="Times New Roman" w:hAnsi="Times New Roman" w:cs="Times New Roman"/>
          <w:i/>
          <w:sz w:val="28"/>
          <w:szCs w:val="28"/>
        </w:rPr>
        <w:t>).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6A7271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10</w:t>
      </w:r>
      <w:r w:rsidR="00015812" w:rsidRPr="006A7271">
        <w:rPr>
          <w:rFonts w:ascii="Times New Roman" w:hAnsi="Times New Roman" w:cs="Times New Roman"/>
          <w:b/>
          <w:sz w:val="28"/>
          <w:szCs w:val="28"/>
        </w:rPr>
        <w:t>.</w:t>
      </w:r>
      <w:r w:rsidR="00015812" w:rsidRPr="0001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812"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 знаний</w:t>
      </w:r>
      <w:r w:rsidR="00015812" w:rsidRPr="00015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- Итак,  мы повторили сведения обо  всех типах односоставных предложений. </w:t>
      </w:r>
      <w:proofErr w:type="gramStart"/>
      <w:r w:rsidRPr="00015812">
        <w:rPr>
          <w:rFonts w:ascii="Times New Roman" w:hAnsi="Times New Roman" w:cs="Times New Roman"/>
          <w:sz w:val="28"/>
          <w:szCs w:val="28"/>
        </w:rPr>
        <w:t>Посмотрим ,</w:t>
      </w:r>
      <w:proofErr w:type="gramEnd"/>
      <w:r w:rsidRPr="00015812">
        <w:rPr>
          <w:rFonts w:ascii="Times New Roman" w:hAnsi="Times New Roman" w:cs="Times New Roman"/>
          <w:sz w:val="28"/>
          <w:szCs w:val="28"/>
        </w:rPr>
        <w:t xml:space="preserve"> насколько вы усвоили данный материал. Вам предстоит выполнить тесты. 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Тест. (Работа проводится с использованием системы голосования  «Вердикт»).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 xml:space="preserve"> Задание № 1. </w:t>
      </w:r>
      <w:r w:rsidRPr="00015812">
        <w:rPr>
          <w:rFonts w:ascii="Times New Roman" w:hAnsi="Times New Roman" w:cs="Times New Roman"/>
          <w:b/>
          <w:sz w:val="28"/>
          <w:szCs w:val="28"/>
        </w:rPr>
        <w:t>Укажите правильный вариант ответа.</w:t>
      </w:r>
    </w:p>
    <w:p w:rsidR="00015812" w:rsidRPr="00BE16D3" w:rsidRDefault="00015812" w:rsidP="0007271F">
      <w:pPr>
        <w:numPr>
          <w:ilvl w:val="0"/>
          <w:numId w:val="2"/>
        </w:num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  <w:u w:val="single"/>
        </w:rPr>
        <w:t>Односоставное определённо-личное предложение</w:t>
      </w:r>
      <w:r w:rsidRPr="00BE16D3">
        <w:rPr>
          <w:rFonts w:ascii="Times New Roman" w:hAnsi="Times New Roman" w:cs="Times New Roman"/>
          <w:i/>
          <w:sz w:val="28"/>
          <w:szCs w:val="28"/>
        </w:rPr>
        <w:t>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А) Зима.</w:t>
      </w:r>
    </w:p>
    <w:p w:rsidR="00015812" w:rsidRPr="00BE16D3" w:rsidRDefault="00BE16D3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 У</w:t>
      </w:r>
      <w:r w:rsidR="00015812" w:rsidRPr="00BE16D3">
        <w:rPr>
          <w:rFonts w:ascii="Times New Roman" w:hAnsi="Times New Roman" w:cs="Times New Roman"/>
          <w:i/>
          <w:sz w:val="28"/>
          <w:szCs w:val="28"/>
        </w:rPr>
        <w:t>мную голову почитают смолоду.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В) Как чувствуешь себя?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Г) Светает.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 xml:space="preserve">2.   </w:t>
      </w:r>
      <w:r w:rsidRPr="00BE16D3">
        <w:rPr>
          <w:rFonts w:ascii="Times New Roman" w:hAnsi="Times New Roman" w:cs="Times New Roman"/>
          <w:i/>
          <w:sz w:val="28"/>
          <w:szCs w:val="28"/>
          <w:u w:val="single"/>
        </w:rPr>
        <w:t>Односоставное неопределённо-личное предложение</w:t>
      </w:r>
      <w:r w:rsidRPr="00BE16D3">
        <w:rPr>
          <w:rFonts w:ascii="Times New Roman" w:hAnsi="Times New Roman" w:cs="Times New Roman"/>
          <w:i/>
          <w:sz w:val="28"/>
          <w:szCs w:val="28"/>
        </w:rPr>
        <w:t>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А) На Бога надейся, а сам не плошай.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Б)  Цыплят по осени считают.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lastRenderedPageBreak/>
        <w:t>В)  Мне грустно.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Г) Тишина.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 xml:space="preserve">3.   </w:t>
      </w:r>
      <w:r w:rsidRPr="00BE16D3">
        <w:rPr>
          <w:rFonts w:ascii="Times New Roman" w:hAnsi="Times New Roman" w:cs="Times New Roman"/>
          <w:i/>
          <w:sz w:val="28"/>
          <w:szCs w:val="28"/>
          <w:u w:val="single"/>
        </w:rPr>
        <w:t>Односоставное безличное предложение</w:t>
      </w:r>
      <w:r w:rsidRPr="00BE16D3">
        <w:rPr>
          <w:rFonts w:ascii="Times New Roman" w:hAnsi="Times New Roman" w:cs="Times New Roman"/>
          <w:i/>
          <w:sz w:val="28"/>
          <w:szCs w:val="28"/>
        </w:rPr>
        <w:t>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А) Вот и мама!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Б) У соседа ума не займёшь.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В) А судьи кто?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Г) В саду темно.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 xml:space="preserve">4.   </w:t>
      </w:r>
      <w:r w:rsidRPr="00BE16D3">
        <w:rPr>
          <w:rFonts w:ascii="Times New Roman" w:hAnsi="Times New Roman" w:cs="Times New Roman"/>
          <w:i/>
          <w:sz w:val="28"/>
          <w:szCs w:val="28"/>
          <w:u w:val="single"/>
        </w:rPr>
        <w:t>Односоставное назывное предложение</w:t>
      </w:r>
      <w:r w:rsidRPr="00BE16D3">
        <w:rPr>
          <w:rFonts w:ascii="Times New Roman" w:hAnsi="Times New Roman" w:cs="Times New Roman"/>
          <w:i/>
          <w:sz w:val="28"/>
          <w:szCs w:val="28"/>
        </w:rPr>
        <w:t>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А) Дрожит как лист на осине.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Б) Сильнее кошки зверя нет.</w:t>
      </w:r>
    </w:p>
    <w:p w:rsidR="00015812" w:rsidRPr="00BE16D3" w:rsidRDefault="00015812" w:rsidP="0007271F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В) По росту одежду кроят.</w:t>
      </w:r>
    </w:p>
    <w:p w:rsidR="00015812" w:rsidRPr="00FD4348" w:rsidRDefault="00015812" w:rsidP="00FD4348">
      <w:pPr>
        <w:ind w:left="-426"/>
        <w:rPr>
          <w:rFonts w:ascii="Times New Roman" w:hAnsi="Times New Roman" w:cs="Times New Roman"/>
          <w:i/>
          <w:sz w:val="28"/>
          <w:szCs w:val="28"/>
        </w:rPr>
      </w:pPr>
      <w:r w:rsidRPr="00BE16D3">
        <w:rPr>
          <w:rFonts w:ascii="Times New Roman" w:hAnsi="Times New Roman" w:cs="Times New Roman"/>
          <w:i/>
          <w:sz w:val="28"/>
          <w:szCs w:val="28"/>
        </w:rPr>
        <w:t>Г) Какое дивное утро.</w:t>
      </w:r>
      <w:bookmarkStart w:id="0" w:name="_GoBack"/>
      <w:bookmarkEnd w:id="0"/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6A7271">
        <w:rPr>
          <w:rFonts w:ascii="Times New Roman" w:hAnsi="Times New Roman" w:cs="Times New Roman"/>
          <w:b/>
          <w:sz w:val="28"/>
          <w:szCs w:val="28"/>
        </w:rPr>
        <w:t>1</w:t>
      </w:r>
      <w:r w:rsidR="006A7271">
        <w:rPr>
          <w:rFonts w:ascii="Times New Roman" w:hAnsi="Times New Roman" w:cs="Times New Roman"/>
          <w:b/>
          <w:sz w:val="28"/>
          <w:szCs w:val="28"/>
        </w:rPr>
        <w:t>1</w:t>
      </w:r>
      <w:r w:rsidRPr="00015812">
        <w:rPr>
          <w:rFonts w:ascii="Times New Roman" w:hAnsi="Times New Roman" w:cs="Times New Roman"/>
          <w:sz w:val="28"/>
          <w:szCs w:val="28"/>
        </w:rPr>
        <w:t xml:space="preserve">. </w:t>
      </w:r>
      <w:r w:rsidRPr="006A7271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итогов. Выставление оценок</w:t>
      </w:r>
      <w:r w:rsidRPr="00015812">
        <w:rPr>
          <w:rFonts w:ascii="Times New Roman" w:hAnsi="Times New Roman" w:cs="Times New Roman"/>
          <w:sz w:val="28"/>
          <w:szCs w:val="28"/>
        </w:rPr>
        <w:t>.</w:t>
      </w:r>
    </w:p>
    <w:p w:rsidR="00015812" w:rsidRPr="00015812" w:rsidRDefault="00015812" w:rsidP="00FD4348">
      <w:pPr>
        <w:ind w:left="-426"/>
        <w:rPr>
          <w:rFonts w:ascii="Times New Roman" w:hAnsi="Times New Roman" w:cs="Times New Roman"/>
          <w:sz w:val="28"/>
          <w:szCs w:val="28"/>
        </w:rPr>
      </w:pPr>
      <w:r w:rsidRPr="00015812">
        <w:rPr>
          <w:rFonts w:ascii="Times New Roman" w:hAnsi="Times New Roman" w:cs="Times New Roman"/>
          <w:sz w:val="28"/>
          <w:szCs w:val="28"/>
        </w:rPr>
        <w:t>- Над чем мы сегодня работали на уроке?  Что вам следует повторить, готовясь к контрольной работе?</w:t>
      </w:r>
    </w:p>
    <w:p w:rsidR="00015812" w:rsidRPr="00FD4348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 w:rsidRPr="00FD4348">
        <w:rPr>
          <w:rFonts w:ascii="Times New Roman" w:hAnsi="Times New Roman" w:cs="Times New Roman"/>
          <w:b/>
          <w:sz w:val="28"/>
          <w:szCs w:val="28"/>
        </w:rPr>
        <w:t>1</w:t>
      </w:r>
      <w:r w:rsidR="006A7271" w:rsidRPr="00FD4348">
        <w:rPr>
          <w:rFonts w:ascii="Times New Roman" w:hAnsi="Times New Roman" w:cs="Times New Roman"/>
          <w:b/>
          <w:sz w:val="28"/>
          <w:szCs w:val="28"/>
        </w:rPr>
        <w:t>2</w:t>
      </w:r>
      <w:r w:rsidRPr="00FD4348">
        <w:rPr>
          <w:rFonts w:ascii="Times New Roman" w:hAnsi="Times New Roman" w:cs="Times New Roman"/>
          <w:sz w:val="28"/>
          <w:szCs w:val="28"/>
        </w:rPr>
        <w:t xml:space="preserve">. </w:t>
      </w:r>
      <w:r w:rsidRPr="00FD4348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</w:t>
      </w:r>
      <w:r w:rsidRPr="00FD4348">
        <w:rPr>
          <w:rFonts w:ascii="Times New Roman" w:hAnsi="Times New Roman" w:cs="Times New Roman"/>
          <w:sz w:val="28"/>
          <w:szCs w:val="28"/>
        </w:rPr>
        <w:t xml:space="preserve">. </w:t>
      </w:r>
      <w:r w:rsidR="00FD4348" w:rsidRPr="00FD4348">
        <w:rPr>
          <w:rFonts w:ascii="Times New Roman" w:hAnsi="Times New Roman" w:cs="Times New Roman"/>
          <w:sz w:val="28"/>
          <w:szCs w:val="28"/>
        </w:rPr>
        <w:t>Повторить параграфы 22-</w:t>
      </w:r>
      <w:proofErr w:type="gramStart"/>
      <w:r w:rsidR="00FD4348" w:rsidRPr="00FD4348">
        <w:rPr>
          <w:rFonts w:ascii="Times New Roman" w:hAnsi="Times New Roman" w:cs="Times New Roman"/>
          <w:sz w:val="28"/>
          <w:szCs w:val="28"/>
        </w:rPr>
        <w:t>27  Упражнение</w:t>
      </w:r>
      <w:proofErr w:type="gramEnd"/>
      <w:r w:rsidR="00FD4348" w:rsidRPr="00FD4348">
        <w:rPr>
          <w:rFonts w:ascii="Times New Roman" w:hAnsi="Times New Roman" w:cs="Times New Roman"/>
          <w:sz w:val="28"/>
          <w:szCs w:val="28"/>
        </w:rPr>
        <w:t xml:space="preserve"> 170</w:t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74FD" w:rsidRDefault="00AF74FD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74FD" w:rsidRDefault="00AF74FD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74FD" w:rsidRDefault="00AF74FD" w:rsidP="0007271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5812" w:rsidRPr="00015812" w:rsidRDefault="00015812" w:rsidP="0007271F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015812" w:rsidRPr="00015812" w:rsidSect="00FB68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FFD"/>
    <w:multiLevelType w:val="hybridMultilevel"/>
    <w:tmpl w:val="436AB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593F"/>
    <w:multiLevelType w:val="multilevel"/>
    <w:tmpl w:val="1BB2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6232F"/>
    <w:multiLevelType w:val="hybridMultilevel"/>
    <w:tmpl w:val="09F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405A"/>
    <w:multiLevelType w:val="multilevel"/>
    <w:tmpl w:val="B978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655BF"/>
    <w:multiLevelType w:val="hybridMultilevel"/>
    <w:tmpl w:val="6546BEDC"/>
    <w:lvl w:ilvl="0" w:tplc="93B65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812"/>
    <w:rsid w:val="00004554"/>
    <w:rsid w:val="00015812"/>
    <w:rsid w:val="0007271F"/>
    <w:rsid w:val="00696EEA"/>
    <w:rsid w:val="006A7271"/>
    <w:rsid w:val="00A868EB"/>
    <w:rsid w:val="00AF74FD"/>
    <w:rsid w:val="00B61CA4"/>
    <w:rsid w:val="00BE16D3"/>
    <w:rsid w:val="00C44FBA"/>
    <w:rsid w:val="00D831A2"/>
    <w:rsid w:val="00D936A6"/>
    <w:rsid w:val="00F91A00"/>
    <w:rsid w:val="00FB68F5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6B44DA"/>
  <w15:docId w15:val="{73EDA010-BFA9-497C-85EC-32353C1E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8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812"/>
    <w:pPr>
      <w:ind w:left="720"/>
      <w:contextualSpacing/>
    </w:pPr>
  </w:style>
  <w:style w:type="paragraph" w:styleId="a6">
    <w:name w:val="No Spacing"/>
    <w:uiPriority w:val="1"/>
    <w:qFormat/>
    <w:rsid w:val="00AF7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A86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FD47BD-A8AF-4F50-B5E0-7EDE362CBAC1}" type="doc">
      <dgm:prSet loTypeId="urn:microsoft.com/office/officeart/2005/8/layout/orgChart1" loCatId="hierarchy" qsTypeId="urn:microsoft.com/office/officeart/2005/8/quickstyle/simple2" qsCatId="simple" csTypeId="urn:microsoft.com/office/officeart/2005/8/colors/accent1_2" csCatId="accent1" phldr="1"/>
      <dgm:spPr/>
    </dgm:pt>
    <dgm:pt modelId="{DCAEAFA3-C059-40B7-AF07-327DFDFAD6A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Односоставные предложения</a:t>
          </a:r>
          <a:endParaRPr lang="ru-RU" smtClean="0"/>
        </a:p>
      </dgm:t>
    </dgm:pt>
    <dgm:pt modelId="{0B1AD8C1-AD07-4B6F-9C3E-31174B9ECCE2}" type="parTrans" cxnId="{42EB2085-0B93-431B-97E8-04810F3309DD}">
      <dgm:prSet/>
      <dgm:spPr/>
      <dgm:t>
        <a:bodyPr/>
        <a:lstStyle/>
        <a:p>
          <a:endParaRPr lang="ru-RU"/>
        </a:p>
      </dgm:t>
    </dgm:pt>
    <dgm:pt modelId="{570AC552-8680-4398-9760-FB56562EBD90}" type="sibTrans" cxnId="{42EB2085-0B93-431B-97E8-04810F3309DD}">
      <dgm:prSet/>
      <dgm:spPr/>
      <dgm:t>
        <a:bodyPr/>
        <a:lstStyle/>
        <a:p>
          <a:endParaRPr lang="ru-RU"/>
        </a:p>
      </dgm:t>
    </dgm:pt>
    <dgm:pt modelId="{AA40C5BD-9FD7-4A31-92D8-348B896C9DC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 главным членом сказуемым</a:t>
          </a:r>
          <a:endParaRPr lang="ru-RU" smtClean="0"/>
        </a:p>
      </dgm:t>
    </dgm:pt>
    <dgm:pt modelId="{798FB672-25F1-49C9-A67B-BF2D518518B7}" type="parTrans" cxnId="{CB0A3473-4F9B-4F33-A80C-F1B56FF77BEE}">
      <dgm:prSet/>
      <dgm:spPr/>
      <dgm:t>
        <a:bodyPr/>
        <a:lstStyle/>
        <a:p>
          <a:endParaRPr lang="ru-RU"/>
        </a:p>
      </dgm:t>
    </dgm:pt>
    <dgm:pt modelId="{B54F1BE0-3CA9-4DC7-B084-34ED20A57975}" type="sibTrans" cxnId="{CB0A3473-4F9B-4F33-A80C-F1B56FF77BEE}">
      <dgm:prSet/>
      <dgm:spPr/>
      <dgm:t>
        <a:bodyPr/>
        <a:lstStyle/>
        <a:p>
          <a:endParaRPr lang="ru-RU"/>
        </a:p>
      </dgm:t>
    </dgm:pt>
    <dgm:pt modelId="{0D1ED448-49E9-4CF7-907D-64DD5675AA2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 главным членом подлежащим</a:t>
          </a:r>
          <a:endParaRPr lang="ru-RU" smtClean="0"/>
        </a:p>
      </dgm:t>
    </dgm:pt>
    <dgm:pt modelId="{95A295D0-E5E1-41C5-B6DE-7DCA55D07372}" type="parTrans" cxnId="{4FF85807-D625-4281-A5F8-C8856D42BD5E}">
      <dgm:prSet/>
      <dgm:spPr/>
      <dgm:t>
        <a:bodyPr/>
        <a:lstStyle/>
        <a:p>
          <a:endParaRPr lang="ru-RU"/>
        </a:p>
      </dgm:t>
    </dgm:pt>
    <dgm:pt modelId="{59B1D631-6E14-4065-894A-5665ED910E19}" type="sibTrans" cxnId="{4FF85807-D625-4281-A5F8-C8856D42BD5E}">
      <dgm:prSet/>
      <dgm:spPr/>
      <dgm:t>
        <a:bodyPr/>
        <a:lstStyle/>
        <a:p>
          <a:endParaRPr lang="ru-RU"/>
        </a:p>
      </dgm:t>
    </dgm:pt>
    <dgm:pt modelId="{4B1198B5-CD9B-4DB8-A228-5B60901DBDD8}">
      <dgm:prSet/>
      <dgm:spPr/>
      <dgm:t>
        <a:bodyPr/>
        <a:lstStyle/>
        <a:p>
          <a:r>
            <a:rPr lang="ru-RU" smtClean="0"/>
            <a:t>Назывные</a:t>
          </a:r>
        </a:p>
      </dgm:t>
    </dgm:pt>
    <dgm:pt modelId="{94312EA6-8BA0-4316-8915-D2257A27DE74}" type="parTrans" cxnId="{1CC8AFD8-AA83-4F2A-BF5D-A21912063832}">
      <dgm:prSet/>
      <dgm:spPr/>
      <dgm:t>
        <a:bodyPr/>
        <a:lstStyle/>
        <a:p>
          <a:endParaRPr lang="ru-RU"/>
        </a:p>
      </dgm:t>
    </dgm:pt>
    <dgm:pt modelId="{32BFE125-F85D-489B-BCEA-12CFE8E497EB}" type="sibTrans" cxnId="{1CC8AFD8-AA83-4F2A-BF5D-A21912063832}">
      <dgm:prSet/>
      <dgm:spPr/>
      <dgm:t>
        <a:bodyPr/>
        <a:lstStyle/>
        <a:p>
          <a:endParaRPr lang="ru-RU"/>
        </a:p>
      </dgm:t>
    </dgm:pt>
    <dgm:pt modelId="{0A37E971-6CBA-43FD-A7DC-F9F837865534}">
      <dgm:prSet/>
      <dgm:spPr/>
      <dgm:t>
        <a:bodyPr/>
        <a:lstStyle/>
        <a:p>
          <a:r>
            <a:rPr lang="ru-RU" i="1"/>
            <a:t>Определенно-личные</a:t>
          </a:r>
          <a:endParaRPr lang="ru-RU"/>
        </a:p>
      </dgm:t>
    </dgm:pt>
    <dgm:pt modelId="{1748F362-385C-408D-994A-A2A51BACE721}" type="parTrans" cxnId="{95B652E2-543A-41DE-A2AF-710434CBEC3C}">
      <dgm:prSet/>
      <dgm:spPr/>
      <dgm:t>
        <a:bodyPr/>
        <a:lstStyle/>
        <a:p>
          <a:endParaRPr lang="ru-RU"/>
        </a:p>
      </dgm:t>
    </dgm:pt>
    <dgm:pt modelId="{DB1DF595-1B6F-4B0A-9BD6-3256FE262C4C}" type="sibTrans" cxnId="{95B652E2-543A-41DE-A2AF-710434CBEC3C}">
      <dgm:prSet/>
      <dgm:spPr/>
      <dgm:t>
        <a:bodyPr/>
        <a:lstStyle/>
        <a:p>
          <a:endParaRPr lang="ru-RU"/>
        </a:p>
      </dgm:t>
    </dgm:pt>
    <dgm:pt modelId="{3EC198CB-F342-46CA-9CD8-3F6C42E4573F}">
      <dgm:prSet/>
      <dgm:spPr/>
      <dgm:t>
        <a:bodyPr/>
        <a:lstStyle/>
        <a:p>
          <a:r>
            <a:rPr lang="ru-RU" i="1"/>
            <a:t>Неопределенно-личные</a:t>
          </a:r>
          <a:endParaRPr lang="ru-RU"/>
        </a:p>
      </dgm:t>
    </dgm:pt>
    <dgm:pt modelId="{FF21D9A7-56EF-4694-A514-E25C9C9DEA81}" type="parTrans" cxnId="{20E40310-8262-4CDC-B937-09C79E4F0983}">
      <dgm:prSet/>
      <dgm:spPr/>
      <dgm:t>
        <a:bodyPr/>
        <a:lstStyle/>
        <a:p>
          <a:endParaRPr lang="ru-RU"/>
        </a:p>
      </dgm:t>
    </dgm:pt>
    <dgm:pt modelId="{AEF0157B-1BF9-4FDB-9375-FE67D3762411}" type="sibTrans" cxnId="{20E40310-8262-4CDC-B937-09C79E4F0983}">
      <dgm:prSet/>
      <dgm:spPr/>
      <dgm:t>
        <a:bodyPr/>
        <a:lstStyle/>
        <a:p>
          <a:endParaRPr lang="ru-RU"/>
        </a:p>
      </dgm:t>
    </dgm:pt>
    <dgm:pt modelId="{77B97F91-6638-448A-9BFD-DB8B1026AE6C}">
      <dgm:prSet/>
      <dgm:spPr/>
      <dgm:t>
        <a:bodyPr/>
        <a:lstStyle/>
        <a:p>
          <a:r>
            <a:rPr lang="ru-RU" i="1"/>
            <a:t>Безличные</a:t>
          </a:r>
          <a:endParaRPr lang="ru-RU"/>
        </a:p>
      </dgm:t>
    </dgm:pt>
    <dgm:pt modelId="{D4D05AFE-B71E-44C7-96FC-6AA5A070E580}" type="parTrans" cxnId="{CD6EEBDA-3D92-44B3-9C6E-A503068C82A4}">
      <dgm:prSet/>
      <dgm:spPr/>
      <dgm:t>
        <a:bodyPr/>
        <a:lstStyle/>
        <a:p>
          <a:endParaRPr lang="ru-RU"/>
        </a:p>
      </dgm:t>
    </dgm:pt>
    <dgm:pt modelId="{18476567-A63B-4074-AB68-F1EE5DBC765F}" type="sibTrans" cxnId="{CD6EEBDA-3D92-44B3-9C6E-A503068C82A4}">
      <dgm:prSet/>
      <dgm:spPr/>
      <dgm:t>
        <a:bodyPr/>
        <a:lstStyle/>
        <a:p>
          <a:endParaRPr lang="ru-RU"/>
        </a:p>
      </dgm:t>
    </dgm:pt>
    <dgm:pt modelId="{1EB395E8-C5B7-48D0-B46A-66F01164668C}" type="pres">
      <dgm:prSet presAssocID="{3BFD47BD-A8AF-4F50-B5E0-7EDE362CBAC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1D769F-2D2C-4EEC-9048-291760F02F60}" type="pres">
      <dgm:prSet presAssocID="{DCAEAFA3-C059-40B7-AF07-327DFDFAD6A6}" presName="hierRoot1" presStyleCnt="0">
        <dgm:presLayoutVars>
          <dgm:hierBranch/>
        </dgm:presLayoutVars>
      </dgm:prSet>
      <dgm:spPr/>
    </dgm:pt>
    <dgm:pt modelId="{B9516E51-B434-4105-B1E5-4E6F2E78CF78}" type="pres">
      <dgm:prSet presAssocID="{DCAEAFA3-C059-40B7-AF07-327DFDFAD6A6}" presName="rootComposite1" presStyleCnt="0"/>
      <dgm:spPr/>
    </dgm:pt>
    <dgm:pt modelId="{C1B35C49-70D9-4F18-988B-5CDC20E5671C}" type="pres">
      <dgm:prSet presAssocID="{DCAEAFA3-C059-40B7-AF07-327DFDFAD6A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DE18B1-7E7D-42CF-BBC6-6C743313CFF1}" type="pres">
      <dgm:prSet presAssocID="{DCAEAFA3-C059-40B7-AF07-327DFDFAD6A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7E984EA-EAE7-4C0B-AB7E-CA1F0656DCD7}" type="pres">
      <dgm:prSet presAssocID="{DCAEAFA3-C059-40B7-AF07-327DFDFAD6A6}" presName="hierChild2" presStyleCnt="0"/>
      <dgm:spPr/>
    </dgm:pt>
    <dgm:pt modelId="{E887C9B4-1EE0-489D-9DE7-667F0B332418}" type="pres">
      <dgm:prSet presAssocID="{798FB672-25F1-49C9-A67B-BF2D518518B7}" presName="Name35" presStyleLbl="parChTrans1D2" presStyleIdx="0" presStyleCnt="2"/>
      <dgm:spPr/>
      <dgm:t>
        <a:bodyPr/>
        <a:lstStyle/>
        <a:p>
          <a:endParaRPr lang="ru-RU"/>
        </a:p>
      </dgm:t>
    </dgm:pt>
    <dgm:pt modelId="{1F3ED665-71FC-48FA-8611-7E60CB1CBEE6}" type="pres">
      <dgm:prSet presAssocID="{AA40C5BD-9FD7-4A31-92D8-348B896C9DC2}" presName="hierRoot2" presStyleCnt="0">
        <dgm:presLayoutVars>
          <dgm:hierBranch/>
        </dgm:presLayoutVars>
      </dgm:prSet>
      <dgm:spPr/>
    </dgm:pt>
    <dgm:pt modelId="{66A80CE9-A748-4FA4-88A6-C3B38B15437B}" type="pres">
      <dgm:prSet presAssocID="{AA40C5BD-9FD7-4A31-92D8-348B896C9DC2}" presName="rootComposite" presStyleCnt="0"/>
      <dgm:spPr/>
    </dgm:pt>
    <dgm:pt modelId="{61E44964-508F-4BA6-8A91-BC0C40D85605}" type="pres">
      <dgm:prSet presAssocID="{AA40C5BD-9FD7-4A31-92D8-348B896C9DC2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445A6-613C-46D6-B928-45E39C7AEAF0}" type="pres">
      <dgm:prSet presAssocID="{AA40C5BD-9FD7-4A31-92D8-348B896C9DC2}" presName="rootConnector" presStyleLbl="node2" presStyleIdx="0" presStyleCnt="2"/>
      <dgm:spPr/>
      <dgm:t>
        <a:bodyPr/>
        <a:lstStyle/>
        <a:p>
          <a:endParaRPr lang="ru-RU"/>
        </a:p>
      </dgm:t>
    </dgm:pt>
    <dgm:pt modelId="{73DB5F41-F4D8-4803-B115-18F598B78A0F}" type="pres">
      <dgm:prSet presAssocID="{AA40C5BD-9FD7-4A31-92D8-348B896C9DC2}" presName="hierChild4" presStyleCnt="0"/>
      <dgm:spPr/>
    </dgm:pt>
    <dgm:pt modelId="{AC850D8D-C05D-4302-B685-89CCFE38A336}" type="pres">
      <dgm:prSet presAssocID="{1748F362-385C-408D-994A-A2A51BACE721}" presName="Name35" presStyleLbl="parChTrans1D3" presStyleIdx="0" presStyleCnt="4"/>
      <dgm:spPr/>
      <dgm:t>
        <a:bodyPr/>
        <a:lstStyle/>
        <a:p>
          <a:endParaRPr lang="ru-RU"/>
        </a:p>
      </dgm:t>
    </dgm:pt>
    <dgm:pt modelId="{E3D12BC6-7B10-405B-824A-2021D49800E2}" type="pres">
      <dgm:prSet presAssocID="{0A37E971-6CBA-43FD-A7DC-F9F837865534}" presName="hierRoot2" presStyleCnt="0">
        <dgm:presLayoutVars>
          <dgm:hierBranch val="init"/>
        </dgm:presLayoutVars>
      </dgm:prSet>
      <dgm:spPr/>
    </dgm:pt>
    <dgm:pt modelId="{5E5126CD-405F-4507-9730-34259BD8F69F}" type="pres">
      <dgm:prSet presAssocID="{0A37E971-6CBA-43FD-A7DC-F9F837865534}" presName="rootComposite" presStyleCnt="0"/>
      <dgm:spPr/>
    </dgm:pt>
    <dgm:pt modelId="{1BCF131F-7670-40DB-AD0A-FACE68EB93AF}" type="pres">
      <dgm:prSet presAssocID="{0A37E971-6CBA-43FD-A7DC-F9F837865534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F4CF3E-6881-4E80-A273-B951A42B213A}" type="pres">
      <dgm:prSet presAssocID="{0A37E971-6CBA-43FD-A7DC-F9F837865534}" presName="rootConnector" presStyleLbl="node3" presStyleIdx="0" presStyleCnt="4"/>
      <dgm:spPr/>
      <dgm:t>
        <a:bodyPr/>
        <a:lstStyle/>
        <a:p>
          <a:endParaRPr lang="ru-RU"/>
        </a:p>
      </dgm:t>
    </dgm:pt>
    <dgm:pt modelId="{2916AD3E-0327-478C-A6E4-EA599D3FA577}" type="pres">
      <dgm:prSet presAssocID="{0A37E971-6CBA-43FD-A7DC-F9F837865534}" presName="hierChild4" presStyleCnt="0"/>
      <dgm:spPr/>
    </dgm:pt>
    <dgm:pt modelId="{771D9D81-E534-4E22-858A-A43E66DD667A}" type="pres">
      <dgm:prSet presAssocID="{0A37E971-6CBA-43FD-A7DC-F9F837865534}" presName="hierChild5" presStyleCnt="0"/>
      <dgm:spPr/>
    </dgm:pt>
    <dgm:pt modelId="{FE8E74AD-5153-49CF-BBDB-79EB92C5BB8F}" type="pres">
      <dgm:prSet presAssocID="{FF21D9A7-56EF-4694-A514-E25C9C9DEA81}" presName="Name35" presStyleLbl="parChTrans1D3" presStyleIdx="1" presStyleCnt="4"/>
      <dgm:spPr/>
      <dgm:t>
        <a:bodyPr/>
        <a:lstStyle/>
        <a:p>
          <a:endParaRPr lang="ru-RU"/>
        </a:p>
      </dgm:t>
    </dgm:pt>
    <dgm:pt modelId="{0295656E-BCEF-4373-9F9D-98F612760004}" type="pres">
      <dgm:prSet presAssocID="{3EC198CB-F342-46CA-9CD8-3F6C42E4573F}" presName="hierRoot2" presStyleCnt="0">
        <dgm:presLayoutVars>
          <dgm:hierBranch val="init"/>
        </dgm:presLayoutVars>
      </dgm:prSet>
      <dgm:spPr/>
    </dgm:pt>
    <dgm:pt modelId="{94853379-F37F-4D68-A725-3C3EFA5CC622}" type="pres">
      <dgm:prSet presAssocID="{3EC198CB-F342-46CA-9CD8-3F6C42E4573F}" presName="rootComposite" presStyleCnt="0"/>
      <dgm:spPr/>
    </dgm:pt>
    <dgm:pt modelId="{7C366E4F-DE1F-411B-B483-320BDFF112DE}" type="pres">
      <dgm:prSet presAssocID="{3EC198CB-F342-46CA-9CD8-3F6C42E4573F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A3E97C-C24A-4137-A8ED-2D8794D9A0B6}" type="pres">
      <dgm:prSet presAssocID="{3EC198CB-F342-46CA-9CD8-3F6C42E4573F}" presName="rootConnector" presStyleLbl="node3" presStyleIdx="1" presStyleCnt="4"/>
      <dgm:spPr/>
      <dgm:t>
        <a:bodyPr/>
        <a:lstStyle/>
        <a:p>
          <a:endParaRPr lang="ru-RU"/>
        </a:p>
      </dgm:t>
    </dgm:pt>
    <dgm:pt modelId="{69DC45E9-D914-4B83-8FD8-4729DE21C2C6}" type="pres">
      <dgm:prSet presAssocID="{3EC198CB-F342-46CA-9CD8-3F6C42E4573F}" presName="hierChild4" presStyleCnt="0"/>
      <dgm:spPr/>
    </dgm:pt>
    <dgm:pt modelId="{00E832A5-6890-4230-834E-04DE05F22BB9}" type="pres">
      <dgm:prSet presAssocID="{3EC198CB-F342-46CA-9CD8-3F6C42E4573F}" presName="hierChild5" presStyleCnt="0"/>
      <dgm:spPr/>
    </dgm:pt>
    <dgm:pt modelId="{8CC174E6-2A1F-425E-A0BC-4E3C3199AF37}" type="pres">
      <dgm:prSet presAssocID="{D4D05AFE-B71E-44C7-96FC-6AA5A070E580}" presName="Name35" presStyleLbl="parChTrans1D3" presStyleIdx="2" presStyleCnt="4"/>
      <dgm:spPr/>
      <dgm:t>
        <a:bodyPr/>
        <a:lstStyle/>
        <a:p>
          <a:endParaRPr lang="ru-RU"/>
        </a:p>
      </dgm:t>
    </dgm:pt>
    <dgm:pt modelId="{EA8F71C0-0E5C-44AB-A4A1-4891D9D09988}" type="pres">
      <dgm:prSet presAssocID="{77B97F91-6638-448A-9BFD-DB8B1026AE6C}" presName="hierRoot2" presStyleCnt="0">
        <dgm:presLayoutVars>
          <dgm:hierBranch val="init"/>
        </dgm:presLayoutVars>
      </dgm:prSet>
      <dgm:spPr/>
    </dgm:pt>
    <dgm:pt modelId="{96D838C6-4ED6-4E9D-9B31-1BABB6DB796D}" type="pres">
      <dgm:prSet presAssocID="{77B97F91-6638-448A-9BFD-DB8B1026AE6C}" presName="rootComposite" presStyleCnt="0"/>
      <dgm:spPr/>
    </dgm:pt>
    <dgm:pt modelId="{A5439A92-4B1B-4299-95DD-CD5D6C2C4992}" type="pres">
      <dgm:prSet presAssocID="{77B97F91-6638-448A-9BFD-DB8B1026AE6C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D4A7EF-12DE-4743-B09B-DE4885A85EC7}" type="pres">
      <dgm:prSet presAssocID="{77B97F91-6638-448A-9BFD-DB8B1026AE6C}" presName="rootConnector" presStyleLbl="node3" presStyleIdx="2" presStyleCnt="4"/>
      <dgm:spPr/>
      <dgm:t>
        <a:bodyPr/>
        <a:lstStyle/>
        <a:p>
          <a:endParaRPr lang="ru-RU"/>
        </a:p>
      </dgm:t>
    </dgm:pt>
    <dgm:pt modelId="{15C4AB7F-0409-4489-BD9B-DFE15C982786}" type="pres">
      <dgm:prSet presAssocID="{77B97F91-6638-448A-9BFD-DB8B1026AE6C}" presName="hierChild4" presStyleCnt="0"/>
      <dgm:spPr/>
    </dgm:pt>
    <dgm:pt modelId="{C9C0C743-F8A8-41E6-B450-9312C6A02737}" type="pres">
      <dgm:prSet presAssocID="{77B97F91-6638-448A-9BFD-DB8B1026AE6C}" presName="hierChild5" presStyleCnt="0"/>
      <dgm:spPr/>
    </dgm:pt>
    <dgm:pt modelId="{388F10F7-C47F-41AD-9613-A0F355F40678}" type="pres">
      <dgm:prSet presAssocID="{AA40C5BD-9FD7-4A31-92D8-348B896C9DC2}" presName="hierChild5" presStyleCnt="0"/>
      <dgm:spPr/>
    </dgm:pt>
    <dgm:pt modelId="{F97E0259-AF88-4366-BF05-AEE728B3F6B0}" type="pres">
      <dgm:prSet presAssocID="{95A295D0-E5E1-41C5-B6DE-7DCA55D07372}" presName="Name35" presStyleLbl="parChTrans1D2" presStyleIdx="1" presStyleCnt="2"/>
      <dgm:spPr/>
      <dgm:t>
        <a:bodyPr/>
        <a:lstStyle/>
        <a:p>
          <a:endParaRPr lang="ru-RU"/>
        </a:p>
      </dgm:t>
    </dgm:pt>
    <dgm:pt modelId="{E396ECEC-9E9B-476D-BB7E-A9BDE337E204}" type="pres">
      <dgm:prSet presAssocID="{0D1ED448-49E9-4CF7-907D-64DD5675AA2C}" presName="hierRoot2" presStyleCnt="0">
        <dgm:presLayoutVars>
          <dgm:hierBranch/>
        </dgm:presLayoutVars>
      </dgm:prSet>
      <dgm:spPr/>
    </dgm:pt>
    <dgm:pt modelId="{2A3576C9-D242-4657-B838-9807722130FC}" type="pres">
      <dgm:prSet presAssocID="{0D1ED448-49E9-4CF7-907D-64DD5675AA2C}" presName="rootComposite" presStyleCnt="0"/>
      <dgm:spPr/>
    </dgm:pt>
    <dgm:pt modelId="{6930D783-5987-4505-A286-77B218AA224E}" type="pres">
      <dgm:prSet presAssocID="{0D1ED448-49E9-4CF7-907D-64DD5675AA2C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AAE2B9-AA9E-4A49-BFA5-10650845CD35}" type="pres">
      <dgm:prSet presAssocID="{0D1ED448-49E9-4CF7-907D-64DD5675AA2C}" presName="rootConnector" presStyleLbl="node2" presStyleIdx="1" presStyleCnt="2"/>
      <dgm:spPr/>
      <dgm:t>
        <a:bodyPr/>
        <a:lstStyle/>
        <a:p>
          <a:endParaRPr lang="ru-RU"/>
        </a:p>
      </dgm:t>
    </dgm:pt>
    <dgm:pt modelId="{13A0EC41-320B-4D32-A7C7-5C10F0FDE68B}" type="pres">
      <dgm:prSet presAssocID="{0D1ED448-49E9-4CF7-907D-64DD5675AA2C}" presName="hierChild4" presStyleCnt="0"/>
      <dgm:spPr/>
    </dgm:pt>
    <dgm:pt modelId="{5686140C-58EE-4728-8109-8BFE7036F45B}" type="pres">
      <dgm:prSet presAssocID="{94312EA6-8BA0-4316-8915-D2257A27DE74}" presName="Name35" presStyleLbl="parChTrans1D3" presStyleIdx="3" presStyleCnt="4"/>
      <dgm:spPr/>
      <dgm:t>
        <a:bodyPr/>
        <a:lstStyle/>
        <a:p>
          <a:endParaRPr lang="ru-RU"/>
        </a:p>
      </dgm:t>
    </dgm:pt>
    <dgm:pt modelId="{2428B986-E593-496E-A3A3-F3D085A4B37B}" type="pres">
      <dgm:prSet presAssocID="{4B1198B5-CD9B-4DB8-A228-5B60901DBDD8}" presName="hierRoot2" presStyleCnt="0">
        <dgm:presLayoutVars>
          <dgm:hierBranch val="r"/>
        </dgm:presLayoutVars>
      </dgm:prSet>
      <dgm:spPr/>
    </dgm:pt>
    <dgm:pt modelId="{E472DD54-6152-440D-B0EA-2D284C4A3732}" type="pres">
      <dgm:prSet presAssocID="{4B1198B5-CD9B-4DB8-A228-5B60901DBDD8}" presName="rootComposite" presStyleCnt="0"/>
      <dgm:spPr/>
    </dgm:pt>
    <dgm:pt modelId="{8BB7E366-65AE-4405-B652-D6A078DAB59E}" type="pres">
      <dgm:prSet presAssocID="{4B1198B5-CD9B-4DB8-A228-5B60901DBDD8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495BD9-D68B-4FD5-A564-4E4178A12FDD}" type="pres">
      <dgm:prSet presAssocID="{4B1198B5-CD9B-4DB8-A228-5B60901DBDD8}" presName="rootConnector" presStyleLbl="node3" presStyleIdx="3" presStyleCnt="4"/>
      <dgm:spPr/>
      <dgm:t>
        <a:bodyPr/>
        <a:lstStyle/>
        <a:p>
          <a:endParaRPr lang="ru-RU"/>
        </a:p>
      </dgm:t>
    </dgm:pt>
    <dgm:pt modelId="{4090A9B6-E76F-494A-B8C8-05C61A946915}" type="pres">
      <dgm:prSet presAssocID="{4B1198B5-CD9B-4DB8-A228-5B60901DBDD8}" presName="hierChild4" presStyleCnt="0"/>
      <dgm:spPr/>
    </dgm:pt>
    <dgm:pt modelId="{377FEAC8-B00D-4B7B-82D9-444AC536496C}" type="pres">
      <dgm:prSet presAssocID="{4B1198B5-CD9B-4DB8-A228-5B60901DBDD8}" presName="hierChild5" presStyleCnt="0"/>
      <dgm:spPr/>
    </dgm:pt>
    <dgm:pt modelId="{40FE91E1-CCA2-4748-9B21-6492CF6F25D8}" type="pres">
      <dgm:prSet presAssocID="{0D1ED448-49E9-4CF7-907D-64DD5675AA2C}" presName="hierChild5" presStyleCnt="0"/>
      <dgm:spPr/>
    </dgm:pt>
    <dgm:pt modelId="{FDAD0EFE-03CC-4E76-B8D1-0D1BB07C47A5}" type="pres">
      <dgm:prSet presAssocID="{DCAEAFA3-C059-40B7-AF07-327DFDFAD6A6}" presName="hierChild3" presStyleCnt="0"/>
      <dgm:spPr/>
    </dgm:pt>
  </dgm:ptLst>
  <dgm:cxnLst>
    <dgm:cxn modelId="{95B652E2-543A-41DE-A2AF-710434CBEC3C}" srcId="{AA40C5BD-9FD7-4A31-92D8-348B896C9DC2}" destId="{0A37E971-6CBA-43FD-A7DC-F9F837865534}" srcOrd="0" destOrd="0" parTransId="{1748F362-385C-408D-994A-A2A51BACE721}" sibTransId="{DB1DF595-1B6F-4B0A-9BD6-3256FE262C4C}"/>
    <dgm:cxn modelId="{CD6EEBDA-3D92-44B3-9C6E-A503068C82A4}" srcId="{AA40C5BD-9FD7-4A31-92D8-348B896C9DC2}" destId="{77B97F91-6638-448A-9BFD-DB8B1026AE6C}" srcOrd="2" destOrd="0" parTransId="{D4D05AFE-B71E-44C7-96FC-6AA5A070E580}" sibTransId="{18476567-A63B-4074-AB68-F1EE5DBC765F}"/>
    <dgm:cxn modelId="{3B66EA27-6C7B-4694-B69F-B6FDA7BE51DB}" type="presOf" srcId="{3EC198CB-F342-46CA-9CD8-3F6C42E4573F}" destId="{7C366E4F-DE1F-411B-B483-320BDFF112DE}" srcOrd="0" destOrd="0" presId="urn:microsoft.com/office/officeart/2005/8/layout/orgChart1"/>
    <dgm:cxn modelId="{83D81A02-A95B-4E6C-92F3-2DD33CC542AA}" type="presOf" srcId="{0A37E971-6CBA-43FD-A7DC-F9F837865534}" destId="{1BCF131F-7670-40DB-AD0A-FACE68EB93AF}" srcOrd="0" destOrd="0" presId="urn:microsoft.com/office/officeart/2005/8/layout/orgChart1"/>
    <dgm:cxn modelId="{8D2E5C47-3B5E-42FD-BA06-F0435987FD07}" type="presOf" srcId="{DCAEAFA3-C059-40B7-AF07-327DFDFAD6A6}" destId="{E0DE18B1-7E7D-42CF-BBC6-6C743313CFF1}" srcOrd="1" destOrd="0" presId="urn:microsoft.com/office/officeart/2005/8/layout/orgChart1"/>
    <dgm:cxn modelId="{330FED5B-1391-4E38-8D5A-A0ECBEB80329}" type="presOf" srcId="{3BFD47BD-A8AF-4F50-B5E0-7EDE362CBAC1}" destId="{1EB395E8-C5B7-48D0-B46A-66F01164668C}" srcOrd="0" destOrd="0" presId="urn:microsoft.com/office/officeart/2005/8/layout/orgChart1"/>
    <dgm:cxn modelId="{42EB2085-0B93-431B-97E8-04810F3309DD}" srcId="{3BFD47BD-A8AF-4F50-B5E0-7EDE362CBAC1}" destId="{DCAEAFA3-C059-40B7-AF07-327DFDFAD6A6}" srcOrd="0" destOrd="0" parTransId="{0B1AD8C1-AD07-4B6F-9C3E-31174B9ECCE2}" sibTransId="{570AC552-8680-4398-9760-FB56562EBD90}"/>
    <dgm:cxn modelId="{A9C9E93F-CFC4-4B6E-B68E-E19E248DA978}" type="presOf" srcId="{4B1198B5-CD9B-4DB8-A228-5B60901DBDD8}" destId="{8BB7E366-65AE-4405-B652-D6A078DAB59E}" srcOrd="0" destOrd="0" presId="urn:microsoft.com/office/officeart/2005/8/layout/orgChart1"/>
    <dgm:cxn modelId="{20E40310-8262-4CDC-B937-09C79E4F0983}" srcId="{AA40C5BD-9FD7-4A31-92D8-348B896C9DC2}" destId="{3EC198CB-F342-46CA-9CD8-3F6C42E4573F}" srcOrd="1" destOrd="0" parTransId="{FF21D9A7-56EF-4694-A514-E25C9C9DEA81}" sibTransId="{AEF0157B-1BF9-4FDB-9375-FE67D3762411}"/>
    <dgm:cxn modelId="{47FB55C0-FE8D-422F-8401-B8817A5D7F52}" type="presOf" srcId="{0D1ED448-49E9-4CF7-907D-64DD5675AA2C}" destId="{6930D783-5987-4505-A286-77B218AA224E}" srcOrd="0" destOrd="0" presId="urn:microsoft.com/office/officeart/2005/8/layout/orgChart1"/>
    <dgm:cxn modelId="{4721E4B2-27A6-40C3-A27A-BA963CFD7956}" type="presOf" srcId="{FF21D9A7-56EF-4694-A514-E25C9C9DEA81}" destId="{FE8E74AD-5153-49CF-BBDB-79EB92C5BB8F}" srcOrd="0" destOrd="0" presId="urn:microsoft.com/office/officeart/2005/8/layout/orgChart1"/>
    <dgm:cxn modelId="{EDD7074D-16DE-4BD0-B29B-AB135BC389CF}" type="presOf" srcId="{95A295D0-E5E1-41C5-B6DE-7DCA55D07372}" destId="{F97E0259-AF88-4366-BF05-AEE728B3F6B0}" srcOrd="0" destOrd="0" presId="urn:microsoft.com/office/officeart/2005/8/layout/orgChart1"/>
    <dgm:cxn modelId="{BA3370E9-A924-4865-BCFE-DD5AB45CAA25}" type="presOf" srcId="{94312EA6-8BA0-4316-8915-D2257A27DE74}" destId="{5686140C-58EE-4728-8109-8BFE7036F45B}" srcOrd="0" destOrd="0" presId="urn:microsoft.com/office/officeart/2005/8/layout/orgChart1"/>
    <dgm:cxn modelId="{1CC8AFD8-AA83-4F2A-BF5D-A21912063832}" srcId="{0D1ED448-49E9-4CF7-907D-64DD5675AA2C}" destId="{4B1198B5-CD9B-4DB8-A228-5B60901DBDD8}" srcOrd="0" destOrd="0" parTransId="{94312EA6-8BA0-4316-8915-D2257A27DE74}" sibTransId="{32BFE125-F85D-489B-BCEA-12CFE8E497EB}"/>
    <dgm:cxn modelId="{FDA4E2D6-96E4-486A-AE23-73DA9C013668}" type="presOf" srcId="{AA40C5BD-9FD7-4A31-92D8-348B896C9DC2}" destId="{485445A6-613C-46D6-B928-45E39C7AEAF0}" srcOrd="1" destOrd="0" presId="urn:microsoft.com/office/officeart/2005/8/layout/orgChart1"/>
    <dgm:cxn modelId="{F652A0AF-F881-47B2-A097-D5B51005764E}" type="presOf" srcId="{3EC198CB-F342-46CA-9CD8-3F6C42E4573F}" destId="{A5A3E97C-C24A-4137-A8ED-2D8794D9A0B6}" srcOrd="1" destOrd="0" presId="urn:microsoft.com/office/officeart/2005/8/layout/orgChart1"/>
    <dgm:cxn modelId="{92CB5A9B-5CDD-4468-9F45-8585216F1BE5}" type="presOf" srcId="{77B97F91-6638-448A-9BFD-DB8B1026AE6C}" destId="{72D4A7EF-12DE-4743-B09B-DE4885A85EC7}" srcOrd="1" destOrd="0" presId="urn:microsoft.com/office/officeart/2005/8/layout/orgChart1"/>
    <dgm:cxn modelId="{A0F3D85B-144A-4AD1-B96E-1B230FC5C0E5}" type="presOf" srcId="{0A37E971-6CBA-43FD-A7DC-F9F837865534}" destId="{A8F4CF3E-6881-4E80-A273-B951A42B213A}" srcOrd="1" destOrd="0" presId="urn:microsoft.com/office/officeart/2005/8/layout/orgChart1"/>
    <dgm:cxn modelId="{2E810BAB-7AD0-4CEE-8A7B-4BE848CE82C0}" type="presOf" srcId="{798FB672-25F1-49C9-A67B-BF2D518518B7}" destId="{E887C9B4-1EE0-489D-9DE7-667F0B332418}" srcOrd="0" destOrd="0" presId="urn:microsoft.com/office/officeart/2005/8/layout/orgChart1"/>
    <dgm:cxn modelId="{4FF85807-D625-4281-A5F8-C8856D42BD5E}" srcId="{DCAEAFA3-C059-40B7-AF07-327DFDFAD6A6}" destId="{0D1ED448-49E9-4CF7-907D-64DD5675AA2C}" srcOrd="1" destOrd="0" parTransId="{95A295D0-E5E1-41C5-B6DE-7DCA55D07372}" sibTransId="{59B1D631-6E14-4065-894A-5665ED910E19}"/>
    <dgm:cxn modelId="{4B44E2ED-9BDF-4FCC-A361-C9BCA82FDAC5}" type="presOf" srcId="{4B1198B5-CD9B-4DB8-A228-5B60901DBDD8}" destId="{56495BD9-D68B-4FD5-A564-4E4178A12FDD}" srcOrd="1" destOrd="0" presId="urn:microsoft.com/office/officeart/2005/8/layout/orgChart1"/>
    <dgm:cxn modelId="{EC6D8A43-FBFF-450A-834D-8DC89159AA81}" type="presOf" srcId="{77B97F91-6638-448A-9BFD-DB8B1026AE6C}" destId="{A5439A92-4B1B-4299-95DD-CD5D6C2C4992}" srcOrd="0" destOrd="0" presId="urn:microsoft.com/office/officeart/2005/8/layout/orgChart1"/>
    <dgm:cxn modelId="{CB0A3473-4F9B-4F33-A80C-F1B56FF77BEE}" srcId="{DCAEAFA3-C059-40B7-AF07-327DFDFAD6A6}" destId="{AA40C5BD-9FD7-4A31-92D8-348B896C9DC2}" srcOrd="0" destOrd="0" parTransId="{798FB672-25F1-49C9-A67B-BF2D518518B7}" sibTransId="{B54F1BE0-3CA9-4DC7-B084-34ED20A57975}"/>
    <dgm:cxn modelId="{1B93FAE9-5666-4E60-A0AB-D85D3C1FBFFA}" type="presOf" srcId="{0D1ED448-49E9-4CF7-907D-64DD5675AA2C}" destId="{0BAAE2B9-AA9E-4A49-BFA5-10650845CD35}" srcOrd="1" destOrd="0" presId="urn:microsoft.com/office/officeart/2005/8/layout/orgChart1"/>
    <dgm:cxn modelId="{1FB74EA9-813F-4B39-A83A-C98D111D6A70}" type="presOf" srcId="{D4D05AFE-B71E-44C7-96FC-6AA5A070E580}" destId="{8CC174E6-2A1F-425E-A0BC-4E3C3199AF37}" srcOrd="0" destOrd="0" presId="urn:microsoft.com/office/officeart/2005/8/layout/orgChart1"/>
    <dgm:cxn modelId="{F4A15214-3EAE-4346-B8AC-5EA614F7F0A9}" type="presOf" srcId="{AA40C5BD-9FD7-4A31-92D8-348B896C9DC2}" destId="{61E44964-508F-4BA6-8A91-BC0C40D85605}" srcOrd="0" destOrd="0" presId="urn:microsoft.com/office/officeart/2005/8/layout/orgChart1"/>
    <dgm:cxn modelId="{54298088-8542-45A0-80DC-DC0ECAB0793B}" type="presOf" srcId="{1748F362-385C-408D-994A-A2A51BACE721}" destId="{AC850D8D-C05D-4302-B685-89CCFE38A336}" srcOrd="0" destOrd="0" presId="urn:microsoft.com/office/officeart/2005/8/layout/orgChart1"/>
    <dgm:cxn modelId="{BCBA584F-096C-49E7-A60C-CD323EA068B4}" type="presOf" srcId="{DCAEAFA3-C059-40B7-AF07-327DFDFAD6A6}" destId="{C1B35C49-70D9-4F18-988B-5CDC20E5671C}" srcOrd="0" destOrd="0" presId="urn:microsoft.com/office/officeart/2005/8/layout/orgChart1"/>
    <dgm:cxn modelId="{E9ABB76C-0318-401F-B106-9097E0D6E1E9}" type="presParOf" srcId="{1EB395E8-C5B7-48D0-B46A-66F01164668C}" destId="{4F1D769F-2D2C-4EEC-9048-291760F02F60}" srcOrd="0" destOrd="0" presId="urn:microsoft.com/office/officeart/2005/8/layout/orgChart1"/>
    <dgm:cxn modelId="{97832EC7-EC85-43AC-8F49-749E2796F5D6}" type="presParOf" srcId="{4F1D769F-2D2C-4EEC-9048-291760F02F60}" destId="{B9516E51-B434-4105-B1E5-4E6F2E78CF78}" srcOrd="0" destOrd="0" presId="urn:microsoft.com/office/officeart/2005/8/layout/orgChart1"/>
    <dgm:cxn modelId="{66ABC195-E37D-4605-8076-027F0291248F}" type="presParOf" srcId="{B9516E51-B434-4105-B1E5-4E6F2E78CF78}" destId="{C1B35C49-70D9-4F18-988B-5CDC20E5671C}" srcOrd="0" destOrd="0" presId="urn:microsoft.com/office/officeart/2005/8/layout/orgChart1"/>
    <dgm:cxn modelId="{AF0AB167-504A-4C4B-A51D-245118131589}" type="presParOf" srcId="{B9516E51-B434-4105-B1E5-4E6F2E78CF78}" destId="{E0DE18B1-7E7D-42CF-BBC6-6C743313CFF1}" srcOrd="1" destOrd="0" presId="urn:microsoft.com/office/officeart/2005/8/layout/orgChart1"/>
    <dgm:cxn modelId="{8A342E10-3309-458F-8ABB-3AF6F145E4AD}" type="presParOf" srcId="{4F1D769F-2D2C-4EEC-9048-291760F02F60}" destId="{27E984EA-EAE7-4C0B-AB7E-CA1F0656DCD7}" srcOrd="1" destOrd="0" presId="urn:microsoft.com/office/officeart/2005/8/layout/orgChart1"/>
    <dgm:cxn modelId="{9E8A0B8C-D194-41F7-BE6F-D4A34C55658C}" type="presParOf" srcId="{27E984EA-EAE7-4C0B-AB7E-CA1F0656DCD7}" destId="{E887C9B4-1EE0-489D-9DE7-667F0B332418}" srcOrd="0" destOrd="0" presId="urn:microsoft.com/office/officeart/2005/8/layout/orgChart1"/>
    <dgm:cxn modelId="{2CDD2E11-B97F-42BE-88BB-9733B75E274C}" type="presParOf" srcId="{27E984EA-EAE7-4C0B-AB7E-CA1F0656DCD7}" destId="{1F3ED665-71FC-48FA-8611-7E60CB1CBEE6}" srcOrd="1" destOrd="0" presId="urn:microsoft.com/office/officeart/2005/8/layout/orgChart1"/>
    <dgm:cxn modelId="{7FB06451-A3A6-48A5-A485-FAB495947CA4}" type="presParOf" srcId="{1F3ED665-71FC-48FA-8611-7E60CB1CBEE6}" destId="{66A80CE9-A748-4FA4-88A6-C3B38B15437B}" srcOrd="0" destOrd="0" presId="urn:microsoft.com/office/officeart/2005/8/layout/orgChart1"/>
    <dgm:cxn modelId="{32AF09FC-6FD8-4BBC-98BA-2C8EE41ED082}" type="presParOf" srcId="{66A80CE9-A748-4FA4-88A6-C3B38B15437B}" destId="{61E44964-508F-4BA6-8A91-BC0C40D85605}" srcOrd="0" destOrd="0" presId="urn:microsoft.com/office/officeart/2005/8/layout/orgChart1"/>
    <dgm:cxn modelId="{D5E47BBB-D2C4-485F-9A0A-45917E468124}" type="presParOf" srcId="{66A80CE9-A748-4FA4-88A6-C3B38B15437B}" destId="{485445A6-613C-46D6-B928-45E39C7AEAF0}" srcOrd="1" destOrd="0" presId="urn:microsoft.com/office/officeart/2005/8/layout/orgChart1"/>
    <dgm:cxn modelId="{D4385878-1BE0-4C87-9069-6350F8798F47}" type="presParOf" srcId="{1F3ED665-71FC-48FA-8611-7E60CB1CBEE6}" destId="{73DB5F41-F4D8-4803-B115-18F598B78A0F}" srcOrd="1" destOrd="0" presId="urn:microsoft.com/office/officeart/2005/8/layout/orgChart1"/>
    <dgm:cxn modelId="{3E38D3F1-90A2-4CCB-BB76-576FABA324A8}" type="presParOf" srcId="{73DB5F41-F4D8-4803-B115-18F598B78A0F}" destId="{AC850D8D-C05D-4302-B685-89CCFE38A336}" srcOrd="0" destOrd="0" presId="urn:microsoft.com/office/officeart/2005/8/layout/orgChart1"/>
    <dgm:cxn modelId="{6262CD94-3667-4FC3-A1B6-49A4E01C3B47}" type="presParOf" srcId="{73DB5F41-F4D8-4803-B115-18F598B78A0F}" destId="{E3D12BC6-7B10-405B-824A-2021D49800E2}" srcOrd="1" destOrd="0" presId="urn:microsoft.com/office/officeart/2005/8/layout/orgChart1"/>
    <dgm:cxn modelId="{EF48AFD1-44F0-4340-A1C3-AACDB683E032}" type="presParOf" srcId="{E3D12BC6-7B10-405B-824A-2021D49800E2}" destId="{5E5126CD-405F-4507-9730-34259BD8F69F}" srcOrd="0" destOrd="0" presId="urn:microsoft.com/office/officeart/2005/8/layout/orgChart1"/>
    <dgm:cxn modelId="{44BDB482-FFB0-4F9F-BBE4-FC3940C8A0D0}" type="presParOf" srcId="{5E5126CD-405F-4507-9730-34259BD8F69F}" destId="{1BCF131F-7670-40DB-AD0A-FACE68EB93AF}" srcOrd="0" destOrd="0" presId="urn:microsoft.com/office/officeart/2005/8/layout/orgChart1"/>
    <dgm:cxn modelId="{7DF672D4-884F-472B-9DD8-15C14A78347D}" type="presParOf" srcId="{5E5126CD-405F-4507-9730-34259BD8F69F}" destId="{A8F4CF3E-6881-4E80-A273-B951A42B213A}" srcOrd="1" destOrd="0" presId="urn:microsoft.com/office/officeart/2005/8/layout/orgChart1"/>
    <dgm:cxn modelId="{7DDE317C-748A-49FD-816E-484797620817}" type="presParOf" srcId="{E3D12BC6-7B10-405B-824A-2021D49800E2}" destId="{2916AD3E-0327-478C-A6E4-EA599D3FA577}" srcOrd="1" destOrd="0" presId="urn:microsoft.com/office/officeart/2005/8/layout/orgChart1"/>
    <dgm:cxn modelId="{820A3866-E8AC-4116-9549-41312AEE14FD}" type="presParOf" srcId="{E3D12BC6-7B10-405B-824A-2021D49800E2}" destId="{771D9D81-E534-4E22-858A-A43E66DD667A}" srcOrd="2" destOrd="0" presId="urn:microsoft.com/office/officeart/2005/8/layout/orgChart1"/>
    <dgm:cxn modelId="{95902C06-6AD4-4A2B-89DE-109B206CA97D}" type="presParOf" srcId="{73DB5F41-F4D8-4803-B115-18F598B78A0F}" destId="{FE8E74AD-5153-49CF-BBDB-79EB92C5BB8F}" srcOrd="2" destOrd="0" presId="urn:microsoft.com/office/officeart/2005/8/layout/orgChart1"/>
    <dgm:cxn modelId="{17CD8399-27E4-42DD-AE6C-926F2073CEB8}" type="presParOf" srcId="{73DB5F41-F4D8-4803-B115-18F598B78A0F}" destId="{0295656E-BCEF-4373-9F9D-98F612760004}" srcOrd="3" destOrd="0" presId="urn:microsoft.com/office/officeart/2005/8/layout/orgChart1"/>
    <dgm:cxn modelId="{662FC677-6F8F-4125-8AAE-1FC816B9BDEB}" type="presParOf" srcId="{0295656E-BCEF-4373-9F9D-98F612760004}" destId="{94853379-F37F-4D68-A725-3C3EFA5CC622}" srcOrd="0" destOrd="0" presId="urn:microsoft.com/office/officeart/2005/8/layout/orgChart1"/>
    <dgm:cxn modelId="{7873C7DD-E84D-4EE3-9328-FF05ACDA86F5}" type="presParOf" srcId="{94853379-F37F-4D68-A725-3C3EFA5CC622}" destId="{7C366E4F-DE1F-411B-B483-320BDFF112DE}" srcOrd="0" destOrd="0" presId="urn:microsoft.com/office/officeart/2005/8/layout/orgChart1"/>
    <dgm:cxn modelId="{9D9247F0-BAC9-4CDE-AFA9-A28974C56B9F}" type="presParOf" srcId="{94853379-F37F-4D68-A725-3C3EFA5CC622}" destId="{A5A3E97C-C24A-4137-A8ED-2D8794D9A0B6}" srcOrd="1" destOrd="0" presId="urn:microsoft.com/office/officeart/2005/8/layout/orgChart1"/>
    <dgm:cxn modelId="{0975674F-3DC4-4600-A161-A8E6D5DD2118}" type="presParOf" srcId="{0295656E-BCEF-4373-9F9D-98F612760004}" destId="{69DC45E9-D914-4B83-8FD8-4729DE21C2C6}" srcOrd="1" destOrd="0" presId="urn:microsoft.com/office/officeart/2005/8/layout/orgChart1"/>
    <dgm:cxn modelId="{5CAEAFE3-48D8-4CEA-A518-D567457E6486}" type="presParOf" srcId="{0295656E-BCEF-4373-9F9D-98F612760004}" destId="{00E832A5-6890-4230-834E-04DE05F22BB9}" srcOrd="2" destOrd="0" presId="urn:microsoft.com/office/officeart/2005/8/layout/orgChart1"/>
    <dgm:cxn modelId="{34D08AA5-88C6-4CD2-9126-78551223DB04}" type="presParOf" srcId="{73DB5F41-F4D8-4803-B115-18F598B78A0F}" destId="{8CC174E6-2A1F-425E-A0BC-4E3C3199AF37}" srcOrd="4" destOrd="0" presId="urn:microsoft.com/office/officeart/2005/8/layout/orgChart1"/>
    <dgm:cxn modelId="{8C5C27DE-266D-4849-AE53-D7AB29C37AAE}" type="presParOf" srcId="{73DB5F41-F4D8-4803-B115-18F598B78A0F}" destId="{EA8F71C0-0E5C-44AB-A4A1-4891D9D09988}" srcOrd="5" destOrd="0" presId="urn:microsoft.com/office/officeart/2005/8/layout/orgChart1"/>
    <dgm:cxn modelId="{CDC6AFFC-2804-400F-84E9-99617D008F7E}" type="presParOf" srcId="{EA8F71C0-0E5C-44AB-A4A1-4891D9D09988}" destId="{96D838C6-4ED6-4E9D-9B31-1BABB6DB796D}" srcOrd="0" destOrd="0" presId="urn:microsoft.com/office/officeart/2005/8/layout/orgChart1"/>
    <dgm:cxn modelId="{72E6B4AE-BD19-445E-9FAD-9FC075F6F605}" type="presParOf" srcId="{96D838C6-4ED6-4E9D-9B31-1BABB6DB796D}" destId="{A5439A92-4B1B-4299-95DD-CD5D6C2C4992}" srcOrd="0" destOrd="0" presId="urn:microsoft.com/office/officeart/2005/8/layout/orgChart1"/>
    <dgm:cxn modelId="{BFF4280A-8250-45E6-8922-DF655E69D78E}" type="presParOf" srcId="{96D838C6-4ED6-4E9D-9B31-1BABB6DB796D}" destId="{72D4A7EF-12DE-4743-B09B-DE4885A85EC7}" srcOrd="1" destOrd="0" presId="urn:microsoft.com/office/officeart/2005/8/layout/orgChart1"/>
    <dgm:cxn modelId="{20EF1AA3-937A-4190-ACEB-C5F75A97F722}" type="presParOf" srcId="{EA8F71C0-0E5C-44AB-A4A1-4891D9D09988}" destId="{15C4AB7F-0409-4489-BD9B-DFE15C982786}" srcOrd="1" destOrd="0" presId="urn:microsoft.com/office/officeart/2005/8/layout/orgChart1"/>
    <dgm:cxn modelId="{5B3F01FD-B6F3-455D-9A31-619D0E54B72F}" type="presParOf" srcId="{EA8F71C0-0E5C-44AB-A4A1-4891D9D09988}" destId="{C9C0C743-F8A8-41E6-B450-9312C6A02737}" srcOrd="2" destOrd="0" presId="urn:microsoft.com/office/officeart/2005/8/layout/orgChart1"/>
    <dgm:cxn modelId="{EA07321B-77DF-409D-A1E1-29CB6540C4D0}" type="presParOf" srcId="{1F3ED665-71FC-48FA-8611-7E60CB1CBEE6}" destId="{388F10F7-C47F-41AD-9613-A0F355F40678}" srcOrd="2" destOrd="0" presId="urn:microsoft.com/office/officeart/2005/8/layout/orgChart1"/>
    <dgm:cxn modelId="{B408F0C4-A7B1-44BB-B1E0-28B1BE807EA7}" type="presParOf" srcId="{27E984EA-EAE7-4C0B-AB7E-CA1F0656DCD7}" destId="{F97E0259-AF88-4366-BF05-AEE728B3F6B0}" srcOrd="2" destOrd="0" presId="urn:microsoft.com/office/officeart/2005/8/layout/orgChart1"/>
    <dgm:cxn modelId="{7248BC00-CB26-4FEE-A7AD-47B4AB03BA7D}" type="presParOf" srcId="{27E984EA-EAE7-4C0B-AB7E-CA1F0656DCD7}" destId="{E396ECEC-9E9B-476D-BB7E-A9BDE337E204}" srcOrd="3" destOrd="0" presId="urn:microsoft.com/office/officeart/2005/8/layout/orgChart1"/>
    <dgm:cxn modelId="{889824A0-667D-4C34-BF12-74586C0C3F9F}" type="presParOf" srcId="{E396ECEC-9E9B-476D-BB7E-A9BDE337E204}" destId="{2A3576C9-D242-4657-B838-9807722130FC}" srcOrd="0" destOrd="0" presId="urn:microsoft.com/office/officeart/2005/8/layout/orgChart1"/>
    <dgm:cxn modelId="{27DA0E1B-D530-41F1-BE42-0BF591C104AC}" type="presParOf" srcId="{2A3576C9-D242-4657-B838-9807722130FC}" destId="{6930D783-5987-4505-A286-77B218AA224E}" srcOrd="0" destOrd="0" presId="urn:microsoft.com/office/officeart/2005/8/layout/orgChart1"/>
    <dgm:cxn modelId="{2CC985C6-C9A9-40FB-810D-6D770784093D}" type="presParOf" srcId="{2A3576C9-D242-4657-B838-9807722130FC}" destId="{0BAAE2B9-AA9E-4A49-BFA5-10650845CD35}" srcOrd="1" destOrd="0" presId="urn:microsoft.com/office/officeart/2005/8/layout/orgChart1"/>
    <dgm:cxn modelId="{255E32F9-EB44-44FC-A4EB-A5585CC5AC31}" type="presParOf" srcId="{E396ECEC-9E9B-476D-BB7E-A9BDE337E204}" destId="{13A0EC41-320B-4D32-A7C7-5C10F0FDE68B}" srcOrd="1" destOrd="0" presId="urn:microsoft.com/office/officeart/2005/8/layout/orgChart1"/>
    <dgm:cxn modelId="{0BF1C674-38B2-48F7-8EB4-E0D10BB02589}" type="presParOf" srcId="{13A0EC41-320B-4D32-A7C7-5C10F0FDE68B}" destId="{5686140C-58EE-4728-8109-8BFE7036F45B}" srcOrd="0" destOrd="0" presId="urn:microsoft.com/office/officeart/2005/8/layout/orgChart1"/>
    <dgm:cxn modelId="{87AC4D51-085F-40C3-8E7C-58DEE125F9B1}" type="presParOf" srcId="{13A0EC41-320B-4D32-A7C7-5C10F0FDE68B}" destId="{2428B986-E593-496E-A3A3-F3D085A4B37B}" srcOrd="1" destOrd="0" presId="urn:microsoft.com/office/officeart/2005/8/layout/orgChart1"/>
    <dgm:cxn modelId="{C8B8D28F-D992-431A-B2F3-0C07E1535062}" type="presParOf" srcId="{2428B986-E593-496E-A3A3-F3D085A4B37B}" destId="{E472DD54-6152-440D-B0EA-2D284C4A3732}" srcOrd="0" destOrd="0" presId="urn:microsoft.com/office/officeart/2005/8/layout/orgChart1"/>
    <dgm:cxn modelId="{4BF0D54C-5748-4A7A-A2CE-0521C65C47D1}" type="presParOf" srcId="{E472DD54-6152-440D-B0EA-2D284C4A3732}" destId="{8BB7E366-65AE-4405-B652-D6A078DAB59E}" srcOrd="0" destOrd="0" presId="urn:microsoft.com/office/officeart/2005/8/layout/orgChart1"/>
    <dgm:cxn modelId="{A6BC4D07-F6D2-4BD7-83CD-A914EA8DF1EC}" type="presParOf" srcId="{E472DD54-6152-440D-B0EA-2D284C4A3732}" destId="{56495BD9-D68B-4FD5-A564-4E4178A12FDD}" srcOrd="1" destOrd="0" presId="urn:microsoft.com/office/officeart/2005/8/layout/orgChart1"/>
    <dgm:cxn modelId="{08AF4C8A-A53D-4C78-81F6-F9E60946DD0E}" type="presParOf" srcId="{2428B986-E593-496E-A3A3-F3D085A4B37B}" destId="{4090A9B6-E76F-494A-B8C8-05C61A946915}" srcOrd="1" destOrd="0" presId="urn:microsoft.com/office/officeart/2005/8/layout/orgChart1"/>
    <dgm:cxn modelId="{76CF1377-A449-4673-910C-8406A1869468}" type="presParOf" srcId="{2428B986-E593-496E-A3A3-F3D085A4B37B}" destId="{377FEAC8-B00D-4B7B-82D9-444AC536496C}" srcOrd="2" destOrd="0" presId="urn:microsoft.com/office/officeart/2005/8/layout/orgChart1"/>
    <dgm:cxn modelId="{392A6D49-14BA-41DE-A93D-BEC7793DA906}" type="presParOf" srcId="{E396ECEC-9E9B-476D-BB7E-A9BDE337E204}" destId="{40FE91E1-CCA2-4748-9B21-6492CF6F25D8}" srcOrd="2" destOrd="0" presId="urn:microsoft.com/office/officeart/2005/8/layout/orgChart1"/>
    <dgm:cxn modelId="{23D42230-915A-4E10-8E3D-C2DC84F7FDDF}" type="presParOf" srcId="{4F1D769F-2D2C-4EEC-9048-291760F02F60}" destId="{FDAD0EFE-03CC-4E76-B8D1-0D1BB07C47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6140C-58EE-4728-8109-8BFE7036F45B}">
      <dsp:nvSpPr>
        <dsp:cNvPr id="0" name=""/>
        <dsp:cNvSpPr/>
      </dsp:nvSpPr>
      <dsp:spPr>
        <a:xfrm>
          <a:off x="3773226" y="1060396"/>
          <a:ext cx="91440" cy="183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7E0259-AF88-4366-BF05-AEE728B3F6B0}">
      <dsp:nvSpPr>
        <dsp:cNvPr id="0" name=""/>
        <dsp:cNvSpPr/>
      </dsp:nvSpPr>
      <dsp:spPr>
        <a:xfrm>
          <a:off x="2758882" y="438375"/>
          <a:ext cx="1060064" cy="18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89"/>
              </a:lnTo>
              <a:lnTo>
                <a:pt x="1060064" y="91989"/>
              </a:lnTo>
              <a:lnTo>
                <a:pt x="1060064" y="183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174E6-2A1F-425E-A0BC-4E3C3199AF37}">
      <dsp:nvSpPr>
        <dsp:cNvPr id="0" name=""/>
        <dsp:cNvSpPr/>
      </dsp:nvSpPr>
      <dsp:spPr>
        <a:xfrm>
          <a:off x="1698817" y="1060396"/>
          <a:ext cx="1060064" cy="18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89"/>
              </a:lnTo>
              <a:lnTo>
                <a:pt x="1060064" y="91989"/>
              </a:lnTo>
              <a:lnTo>
                <a:pt x="1060064" y="183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8E74AD-5153-49CF-BBDB-79EB92C5BB8F}">
      <dsp:nvSpPr>
        <dsp:cNvPr id="0" name=""/>
        <dsp:cNvSpPr/>
      </dsp:nvSpPr>
      <dsp:spPr>
        <a:xfrm>
          <a:off x="1653097" y="1060396"/>
          <a:ext cx="91440" cy="183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50D8D-C05D-4302-B685-89CCFE38A336}">
      <dsp:nvSpPr>
        <dsp:cNvPr id="0" name=""/>
        <dsp:cNvSpPr/>
      </dsp:nvSpPr>
      <dsp:spPr>
        <a:xfrm>
          <a:off x="638753" y="1060396"/>
          <a:ext cx="1060064" cy="183978"/>
        </a:xfrm>
        <a:custGeom>
          <a:avLst/>
          <a:gdLst/>
          <a:ahLst/>
          <a:cxnLst/>
          <a:rect l="0" t="0" r="0" b="0"/>
          <a:pathLst>
            <a:path>
              <a:moveTo>
                <a:pt x="1060064" y="0"/>
              </a:moveTo>
              <a:lnTo>
                <a:pt x="1060064" y="91989"/>
              </a:lnTo>
              <a:lnTo>
                <a:pt x="0" y="91989"/>
              </a:lnTo>
              <a:lnTo>
                <a:pt x="0" y="183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7C9B4-1EE0-489D-9DE7-667F0B332418}">
      <dsp:nvSpPr>
        <dsp:cNvPr id="0" name=""/>
        <dsp:cNvSpPr/>
      </dsp:nvSpPr>
      <dsp:spPr>
        <a:xfrm>
          <a:off x="1698817" y="438375"/>
          <a:ext cx="1060064" cy="183978"/>
        </a:xfrm>
        <a:custGeom>
          <a:avLst/>
          <a:gdLst/>
          <a:ahLst/>
          <a:cxnLst/>
          <a:rect l="0" t="0" r="0" b="0"/>
          <a:pathLst>
            <a:path>
              <a:moveTo>
                <a:pt x="1060064" y="0"/>
              </a:moveTo>
              <a:lnTo>
                <a:pt x="1060064" y="91989"/>
              </a:lnTo>
              <a:lnTo>
                <a:pt x="0" y="91989"/>
              </a:lnTo>
              <a:lnTo>
                <a:pt x="0" y="183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35C49-70D9-4F18-988B-5CDC20E5671C}">
      <dsp:nvSpPr>
        <dsp:cNvPr id="0" name=""/>
        <dsp:cNvSpPr/>
      </dsp:nvSpPr>
      <dsp:spPr>
        <a:xfrm>
          <a:off x="2320839" y="33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Односоставные предложения</a:t>
          </a:r>
          <a:endParaRPr lang="ru-RU" sz="900" kern="1200" smtClean="0"/>
        </a:p>
      </dsp:txBody>
      <dsp:txXfrm>
        <a:off x="2320839" y="332"/>
        <a:ext cx="876086" cy="438043"/>
      </dsp:txXfrm>
    </dsp:sp>
    <dsp:sp modelId="{61E44964-508F-4BA6-8A91-BC0C40D85605}">
      <dsp:nvSpPr>
        <dsp:cNvPr id="0" name=""/>
        <dsp:cNvSpPr/>
      </dsp:nvSpPr>
      <dsp:spPr>
        <a:xfrm>
          <a:off x="1260774" y="62235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 главным членом сказуемым</a:t>
          </a:r>
          <a:endParaRPr lang="ru-RU" sz="900" kern="1200" smtClean="0"/>
        </a:p>
      </dsp:txBody>
      <dsp:txXfrm>
        <a:off x="1260774" y="622353"/>
        <a:ext cx="876086" cy="438043"/>
      </dsp:txXfrm>
    </dsp:sp>
    <dsp:sp modelId="{1BCF131F-7670-40DB-AD0A-FACE68EB93AF}">
      <dsp:nvSpPr>
        <dsp:cNvPr id="0" name=""/>
        <dsp:cNvSpPr/>
      </dsp:nvSpPr>
      <dsp:spPr>
        <a:xfrm>
          <a:off x="200710" y="124437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i="1" kern="1200"/>
            <a:t>Определенно-личные</a:t>
          </a:r>
          <a:endParaRPr lang="ru-RU" sz="900" kern="1200"/>
        </a:p>
      </dsp:txBody>
      <dsp:txXfrm>
        <a:off x="200710" y="1244374"/>
        <a:ext cx="876086" cy="438043"/>
      </dsp:txXfrm>
    </dsp:sp>
    <dsp:sp modelId="{7C366E4F-DE1F-411B-B483-320BDFF112DE}">
      <dsp:nvSpPr>
        <dsp:cNvPr id="0" name=""/>
        <dsp:cNvSpPr/>
      </dsp:nvSpPr>
      <dsp:spPr>
        <a:xfrm>
          <a:off x="1260774" y="124437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i="1" kern="1200"/>
            <a:t>Неопределенно-личные</a:t>
          </a:r>
          <a:endParaRPr lang="ru-RU" sz="900" kern="1200"/>
        </a:p>
      </dsp:txBody>
      <dsp:txXfrm>
        <a:off x="1260774" y="1244374"/>
        <a:ext cx="876086" cy="438043"/>
      </dsp:txXfrm>
    </dsp:sp>
    <dsp:sp modelId="{A5439A92-4B1B-4299-95DD-CD5D6C2C4992}">
      <dsp:nvSpPr>
        <dsp:cNvPr id="0" name=""/>
        <dsp:cNvSpPr/>
      </dsp:nvSpPr>
      <dsp:spPr>
        <a:xfrm>
          <a:off x="2320839" y="124437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i="1" kern="1200"/>
            <a:t>Безличные</a:t>
          </a:r>
          <a:endParaRPr lang="ru-RU" sz="900" kern="1200"/>
        </a:p>
      </dsp:txBody>
      <dsp:txXfrm>
        <a:off x="2320839" y="1244374"/>
        <a:ext cx="876086" cy="438043"/>
      </dsp:txXfrm>
    </dsp:sp>
    <dsp:sp modelId="{6930D783-5987-4505-A286-77B218AA224E}">
      <dsp:nvSpPr>
        <dsp:cNvPr id="0" name=""/>
        <dsp:cNvSpPr/>
      </dsp:nvSpPr>
      <dsp:spPr>
        <a:xfrm>
          <a:off x="3380903" y="62235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 главным членом подлежащим</a:t>
          </a:r>
          <a:endParaRPr lang="ru-RU" sz="900" kern="1200" smtClean="0"/>
        </a:p>
      </dsp:txBody>
      <dsp:txXfrm>
        <a:off x="3380903" y="622353"/>
        <a:ext cx="876086" cy="438043"/>
      </dsp:txXfrm>
    </dsp:sp>
    <dsp:sp modelId="{8BB7E366-65AE-4405-B652-D6A078DAB59E}">
      <dsp:nvSpPr>
        <dsp:cNvPr id="0" name=""/>
        <dsp:cNvSpPr/>
      </dsp:nvSpPr>
      <dsp:spPr>
        <a:xfrm>
          <a:off x="3380903" y="124437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Назывные</a:t>
          </a:r>
        </a:p>
      </dsp:txBody>
      <dsp:txXfrm>
        <a:off x="3380903" y="1244374"/>
        <a:ext cx="876086" cy="4380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Пользователь</cp:lastModifiedBy>
  <cp:revision>8</cp:revision>
  <cp:lastPrinted>2024-01-25T07:44:00Z</cp:lastPrinted>
  <dcterms:created xsi:type="dcterms:W3CDTF">2012-09-23T12:02:00Z</dcterms:created>
  <dcterms:modified xsi:type="dcterms:W3CDTF">2024-01-25T07:46:00Z</dcterms:modified>
</cp:coreProperties>
</file>