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12" w:rsidRPr="00921D62" w:rsidRDefault="00BF4C12" w:rsidP="007C5FFD">
      <w:pPr>
        <w:spacing w:line="254" w:lineRule="auto"/>
        <w:jc w:val="center"/>
        <w:rPr>
          <w:rFonts w:eastAsia="Times New Roman" w:cs="Arial"/>
          <w:b/>
          <w:bCs/>
          <w:color w:val="C00000"/>
          <w:sz w:val="24"/>
          <w:szCs w:val="24"/>
          <w:lang w:eastAsia="ru-RU"/>
        </w:rPr>
      </w:pPr>
    </w:p>
    <w:p w:rsidR="00BF4C12" w:rsidRDefault="00BF4C12" w:rsidP="007C5FFD">
      <w:pPr>
        <w:spacing w:line="254" w:lineRule="auto"/>
        <w:jc w:val="center"/>
        <w:rPr>
          <w:rFonts w:eastAsia="Times New Roman" w:cs="Arial"/>
          <w:b/>
          <w:bCs/>
          <w:color w:val="C00000"/>
          <w:sz w:val="56"/>
          <w:szCs w:val="56"/>
          <w:lang w:eastAsia="ru-RU"/>
        </w:rPr>
      </w:pPr>
      <w:r>
        <w:rPr>
          <w:rFonts w:eastAsia="Times New Roman" w:cs="Arial"/>
          <w:b/>
          <w:bCs/>
          <w:color w:val="C00000"/>
          <w:sz w:val="56"/>
          <w:szCs w:val="56"/>
          <w:lang w:eastAsia="ru-RU"/>
        </w:rPr>
        <w:t xml:space="preserve">Музыка </w:t>
      </w:r>
      <w:proofErr w:type="gramStart"/>
      <w:r>
        <w:rPr>
          <w:rFonts w:eastAsia="Times New Roman" w:cs="Arial"/>
          <w:b/>
          <w:bCs/>
          <w:color w:val="C00000"/>
          <w:sz w:val="56"/>
          <w:szCs w:val="56"/>
          <w:lang w:eastAsia="ru-RU"/>
        </w:rPr>
        <w:t>и  кино</w:t>
      </w:r>
      <w:proofErr w:type="gramEnd"/>
    </w:p>
    <w:p w:rsidR="00BF4C12" w:rsidRPr="00921D62" w:rsidRDefault="00BF4C12" w:rsidP="007C5FFD">
      <w:pPr>
        <w:spacing w:line="254" w:lineRule="auto"/>
        <w:jc w:val="center"/>
        <w:rPr>
          <w:rFonts w:eastAsia="Times New Roman" w:cs="Arial"/>
          <w:bCs/>
          <w:color w:val="C00000"/>
          <w:lang w:eastAsia="ru-RU"/>
        </w:rPr>
      </w:pPr>
    </w:p>
    <w:p w:rsidR="00BF4C12" w:rsidRPr="00BF4C12" w:rsidRDefault="00BF4C12" w:rsidP="00BF4C12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rFonts w:asciiTheme="minorHAnsi" w:hAnsiTheme="minorHAnsi" w:cs="Arial"/>
          <w:b/>
          <w:color w:val="000000"/>
          <w:sz w:val="40"/>
          <w:szCs w:val="40"/>
        </w:rPr>
      </w:pPr>
      <w:r w:rsidRPr="00BF4C12">
        <w:rPr>
          <w:rFonts w:asciiTheme="minorHAnsi" w:hAnsiTheme="minorHAnsi" w:cs="Arial"/>
          <w:b/>
          <w:color w:val="000000"/>
          <w:sz w:val="40"/>
          <w:szCs w:val="40"/>
        </w:rPr>
        <w:t>Все мы любим смотреть фильмы. Но многие могут не знать, что кроме визуальных приемов, звуковое, а именно музыкальное сопровождение играет в восприятии фильма не меньшую роль, чем игра актеров.</w:t>
      </w:r>
    </w:p>
    <w:p w:rsidR="00BF4C12" w:rsidRPr="00BF4C12" w:rsidRDefault="00BF4C12" w:rsidP="00BF4C12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rFonts w:asciiTheme="minorHAnsi" w:hAnsiTheme="minorHAnsi" w:cs="Arial"/>
          <w:b/>
          <w:color w:val="000000"/>
          <w:sz w:val="40"/>
          <w:szCs w:val="40"/>
        </w:rPr>
      </w:pPr>
      <w:r w:rsidRPr="00BF4C12">
        <w:rPr>
          <w:rFonts w:asciiTheme="minorHAnsi" w:hAnsiTheme="minorHAnsi" w:cs="Arial"/>
          <w:b/>
          <w:color w:val="000000"/>
          <w:sz w:val="40"/>
          <w:szCs w:val="40"/>
        </w:rPr>
        <w:t>Кинематография смогла объединить почти все возможные виды искусства: театр, живопись, литература, поэзия и многие другие. Отдельную роль в кино играет его музыкальное сопровождение, ведь музыка в сочетании с другими видами искусств способна передать много больше: раскрыть для зрителя скрытый смысл картины, передать настроение и многое другое.</w:t>
      </w:r>
    </w:p>
    <w:p w:rsidR="00BF4C12" w:rsidRDefault="00BF4C12" w:rsidP="007C5FFD">
      <w:pPr>
        <w:spacing w:line="254" w:lineRule="auto"/>
        <w:jc w:val="center"/>
        <w:rPr>
          <w:rFonts w:eastAsia="Times New Roman" w:cs="Arial"/>
          <w:b/>
          <w:bCs/>
          <w:color w:val="C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6BAF96F1" wp14:editId="4A3E86C6">
            <wp:simplePos x="0" y="0"/>
            <wp:positionH relativeFrom="page">
              <wp:align>center</wp:align>
            </wp:positionH>
            <wp:positionV relativeFrom="paragraph">
              <wp:posOffset>287456</wp:posOffset>
            </wp:positionV>
            <wp:extent cx="4681182" cy="2936802"/>
            <wp:effectExtent l="0" t="0" r="5715" b="0"/>
            <wp:wrapTight wrapText="bothSides">
              <wp:wrapPolygon edited="0">
                <wp:start x="0" y="0"/>
                <wp:lineTo x="0" y="21441"/>
                <wp:lineTo x="21538" y="21441"/>
                <wp:lineTo x="21538" y="0"/>
                <wp:lineTo x="0" y="0"/>
              </wp:wrapPolygon>
            </wp:wrapTight>
            <wp:docPr id="3" name="Рисунок 3" descr="Кадр из фильма &quot;Пианист&quot;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др из фильма &quot;Пианист&quot; 2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82" cy="293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C12" w:rsidRDefault="00BF4C12" w:rsidP="007C5FFD">
      <w:pPr>
        <w:spacing w:line="254" w:lineRule="auto"/>
        <w:jc w:val="center"/>
        <w:rPr>
          <w:rFonts w:eastAsia="Times New Roman" w:cs="Arial"/>
          <w:b/>
          <w:bCs/>
          <w:color w:val="C00000"/>
          <w:sz w:val="56"/>
          <w:szCs w:val="56"/>
          <w:lang w:eastAsia="ru-RU"/>
        </w:rPr>
      </w:pPr>
    </w:p>
    <w:p w:rsidR="00BF4C12" w:rsidRDefault="00BF4C12" w:rsidP="007C5FFD">
      <w:pPr>
        <w:spacing w:line="254" w:lineRule="auto"/>
        <w:jc w:val="center"/>
        <w:rPr>
          <w:rFonts w:eastAsia="Times New Roman" w:cs="Arial"/>
          <w:b/>
          <w:bCs/>
          <w:color w:val="C00000"/>
          <w:sz w:val="56"/>
          <w:szCs w:val="56"/>
          <w:lang w:eastAsia="ru-RU"/>
        </w:rPr>
      </w:pPr>
    </w:p>
    <w:p w:rsidR="00BF4C12" w:rsidRDefault="00BF4C12" w:rsidP="007C5FFD">
      <w:pPr>
        <w:spacing w:line="254" w:lineRule="auto"/>
        <w:jc w:val="center"/>
        <w:rPr>
          <w:rFonts w:eastAsia="Times New Roman" w:cs="Arial"/>
          <w:b/>
          <w:bCs/>
          <w:color w:val="C00000"/>
          <w:sz w:val="56"/>
          <w:szCs w:val="56"/>
          <w:lang w:eastAsia="ru-RU"/>
        </w:rPr>
      </w:pPr>
    </w:p>
    <w:p w:rsidR="00BF4C12" w:rsidRDefault="00BF4C12" w:rsidP="007C5FFD">
      <w:pPr>
        <w:spacing w:line="254" w:lineRule="auto"/>
        <w:jc w:val="center"/>
        <w:rPr>
          <w:rFonts w:eastAsia="Times New Roman" w:cs="Arial"/>
          <w:b/>
          <w:bCs/>
          <w:color w:val="C00000"/>
          <w:sz w:val="56"/>
          <w:szCs w:val="56"/>
          <w:lang w:eastAsia="ru-RU"/>
        </w:rPr>
      </w:pPr>
    </w:p>
    <w:p w:rsidR="00BF4C12" w:rsidRDefault="00BF4C12" w:rsidP="00DD4713">
      <w:pPr>
        <w:spacing w:line="254" w:lineRule="auto"/>
        <w:rPr>
          <w:rFonts w:eastAsia="Times New Roman" w:cs="Arial"/>
          <w:b/>
          <w:bCs/>
          <w:color w:val="C00000"/>
          <w:sz w:val="56"/>
          <w:szCs w:val="56"/>
          <w:lang w:eastAsia="ru-RU"/>
        </w:rPr>
      </w:pPr>
    </w:p>
    <w:p w:rsidR="00DD4713" w:rsidRPr="00DD4713" w:rsidRDefault="00DD4713" w:rsidP="007C5FFD">
      <w:pPr>
        <w:spacing w:line="254" w:lineRule="auto"/>
        <w:jc w:val="center"/>
        <w:rPr>
          <w:rFonts w:eastAsia="Times New Roman" w:cs="Arial"/>
          <w:b/>
          <w:bCs/>
          <w:color w:val="C00000"/>
          <w:sz w:val="24"/>
          <w:szCs w:val="24"/>
          <w:lang w:eastAsia="ru-RU"/>
        </w:rPr>
      </w:pPr>
    </w:p>
    <w:p w:rsidR="00DD4713" w:rsidRPr="00DD4713" w:rsidRDefault="00DD4713" w:rsidP="007C5FFD">
      <w:pPr>
        <w:spacing w:line="254" w:lineRule="auto"/>
        <w:jc w:val="center"/>
        <w:rPr>
          <w:rFonts w:eastAsia="Times New Roman" w:cs="Arial"/>
          <w:b/>
          <w:bCs/>
          <w:color w:val="C00000"/>
          <w:sz w:val="24"/>
          <w:szCs w:val="24"/>
          <w:lang w:eastAsia="ru-RU"/>
        </w:rPr>
      </w:pPr>
    </w:p>
    <w:p w:rsidR="007C5FFD" w:rsidRDefault="007C5FFD" w:rsidP="007C5FFD">
      <w:pPr>
        <w:spacing w:line="254" w:lineRule="auto"/>
        <w:jc w:val="center"/>
        <w:rPr>
          <w:rFonts w:eastAsia="Times New Roman" w:cs="Arial"/>
          <w:b/>
          <w:bCs/>
          <w:color w:val="C00000"/>
          <w:sz w:val="56"/>
          <w:szCs w:val="56"/>
          <w:lang w:eastAsia="ru-RU"/>
        </w:rPr>
      </w:pPr>
      <w:r>
        <w:rPr>
          <w:rFonts w:eastAsia="Times New Roman" w:cs="Arial"/>
          <w:b/>
          <w:bCs/>
          <w:color w:val="C00000"/>
          <w:sz w:val="56"/>
          <w:szCs w:val="56"/>
          <w:lang w:eastAsia="ru-RU"/>
        </w:rPr>
        <w:t>Музыка и немое кино</w:t>
      </w:r>
    </w:p>
    <w:p w:rsidR="007C5FFD" w:rsidRPr="007C5FFD" w:rsidRDefault="007C5FFD" w:rsidP="007C5FFD">
      <w:pPr>
        <w:pStyle w:val="a4"/>
        <w:rPr>
          <w:lang w:eastAsia="ru-RU"/>
        </w:rPr>
      </w:pPr>
    </w:p>
    <w:p w:rsidR="007C5FFD" w:rsidRPr="007C5FFD" w:rsidRDefault="007C5FFD" w:rsidP="007C5FFD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Кино – являетс</w:t>
      </w:r>
      <w:r w:rsidRPr="007C5FFD">
        <w:rPr>
          <w:b/>
          <w:sz w:val="40"/>
          <w:szCs w:val="40"/>
        </w:rPr>
        <w:t xml:space="preserve">я искусством </w:t>
      </w:r>
      <w:r w:rsidRPr="007C5FFD">
        <w:rPr>
          <w:b/>
          <w:sz w:val="40"/>
          <w:szCs w:val="40"/>
          <w:lang w:val="en-US"/>
        </w:rPr>
        <w:t>XX</w:t>
      </w:r>
      <w:r w:rsidRPr="007C5FFD">
        <w:rPr>
          <w:b/>
          <w:sz w:val="40"/>
          <w:szCs w:val="40"/>
        </w:rPr>
        <w:t xml:space="preserve"> века. С самого своего начала зарождения оно непрерывно связано с музыкой. Великим немым называли кино, когда оно было еще без звука. С экрана не доносилось ни звука, но воспринимать увиденное им помогала музыка. В кинотеатре служил тапер (фр. </w:t>
      </w:r>
      <w:r w:rsidRPr="007C5FFD">
        <w:rPr>
          <w:b/>
          <w:sz w:val="40"/>
          <w:szCs w:val="40"/>
          <w:lang w:val="en-US"/>
        </w:rPr>
        <w:t>Tapeur</w:t>
      </w:r>
      <w:r w:rsidRPr="007C5FFD">
        <w:rPr>
          <w:b/>
          <w:sz w:val="40"/>
          <w:szCs w:val="40"/>
        </w:rPr>
        <w:t xml:space="preserve"> – хлопать, стучать)</w:t>
      </w:r>
      <w:r>
        <w:rPr>
          <w:b/>
          <w:sz w:val="40"/>
          <w:szCs w:val="40"/>
        </w:rPr>
        <w:t xml:space="preserve"> </w:t>
      </w:r>
      <w:r w:rsidRPr="007C5FFD">
        <w:rPr>
          <w:b/>
          <w:sz w:val="40"/>
          <w:szCs w:val="40"/>
        </w:rPr>
        <w:t>– это пианист, который сопровождал игрой на фортепиано показ кинофильма. Музыка помогала поня</w:t>
      </w:r>
      <w:r>
        <w:rPr>
          <w:b/>
          <w:sz w:val="40"/>
          <w:szCs w:val="40"/>
        </w:rPr>
        <w:t>ть и пережить события фильма, гр</w:t>
      </w:r>
      <w:r w:rsidRPr="007C5FFD">
        <w:rPr>
          <w:b/>
          <w:sz w:val="40"/>
          <w:szCs w:val="40"/>
        </w:rPr>
        <w:t>устила, радовала, пугала, удивляла зрителя, артистам на экране помогала быть нежными, грациозными, серьезными, смешными. Пример тому фильмы Чарли Чаплина.</w:t>
      </w:r>
    </w:p>
    <w:p w:rsidR="007C5FFD" w:rsidRPr="00DD4713" w:rsidRDefault="007C5FFD" w:rsidP="00DD4713">
      <w:pPr>
        <w:rPr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452329A8" wp14:editId="7101E965">
            <wp:simplePos x="0" y="0"/>
            <wp:positionH relativeFrom="margin">
              <wp:align>center</wp:align>
            </wp:positionH>
            <wp:positionV relativeFrom="paragraph">
              <wp:posOffset>391352</wp:posOffset>
            </wp:positionV>
            <wp:extent cx="5347970" cy="3201670"/>
            <wp:effectExtent l="0" t="0" r="5080" b="0"/>
            <wp:wrapTight wrapText="bothSides">
              <wp:wrapPolygon edited="0">
                <wp:start x="0" y="0"/>
                <wp:lineTo x="0" y="21463"/>
                <wp:lineTo x="21544" y="21463"/>
                <wp:lineTo x="21544" y="0"/>
                <wp:lineTo x="0" y="0"/>
              </wp:wrapPolygon>
            </wp:wrapTight>
            <wp:docPr id="6" name="Рисунок 6" descr="https://pbs.twimg.com/media/ECesyx1XsAA8P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Cesyx1XsAA8PX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DD4713">
      <w:pPr>
        <w:pStyle w:val="a4"/>
        <w:jc w:val="center"/>
        <w:rPr>
          <w:b/>
          <w:sz w:val="24"/>
          <w:szCs w:val="24"/>
        </w:rPr>
      </w:pPr>
      <w:r>
        <w:rPr>
          <w:rFonts w:eastAsia="Times New Roman" w:cs="Arial"/>
          <w:b/>
          <w:bCs/>
          <w:color w:val="C00000"/>
          <w:sz w:val="56"/>
          <w:szCs w:val="56"/>
          <w:lang w:eastAsia="ru-RU"/>
        </w:rPr>
        <w:t>Звуковое кино</w:t>
      </w: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Pr="00DD4713" w:rsidRDefault="00DD4713" w:rsidP="0025630A">
      <w:pPr>
        <w:pStyle w:val="a4"/>
      </w:pPr>
    </w:p>
    <w:p w:rsidR="00DD4713" w:rsidRDefault="00DD4713" w:rsidP="00DD4713">
      <w:pPr>
        <w:pStyle w:val="a4"/>
        <w:jc w:val="both"/>
        <w:rPr>
          <w:b/>
          <w:sz w:val="40"/>
          <w:szCs w:val="40"/>
        </w:rPr>
      </w:pPr>
      <w:r w:rsidRPr="00DD4713">
        <w:rPr>
          <w:b/>
          <w:sz w:val="40"/>
          <w:szCs w:val="40"/>
        </w:rPr>
        <w:t>С изобретением звукозаписывающей аппаратуры, потребность в живом музыкальном сопровождении отпала. Теперь каждый фильм имеет свою фонограмму. Казалось бы, что музыка с этого момента должна отойти на второй план, так как в кино есть звук, голоса актеров и звуковые эффекты. Но это далеко не так.</w:t>
      </w:r>
    </w:p>
    <w:p w:rsidR="00DD4713" w:rsidRPr="00DD4713" w:rsidRDefault="00DD4713" w:rsidP="00DD4713">
      <w:pPr>
        <w:pStyle w:val="a4"/>
        <w:jc w:val="both"/>
        <w:rPr>
          <w:b/>
          <w:sz w:val="40"/>
          <w:szCs w:val="40"/>
        </w:rPr>
      </w:pPr>
    </w:p>
    <w:p w:rsidR="00DD4713" w:rsidRPr="00DD4713" w:rsidRDefault="00DD4713" w:rsidP="00DD4713">
      <w:pPr>
        <w:pStyle w:val="a4"/>
        <w:jc w:val="both"/>
        <w:rPr>
          <w:b/>
          <w:sz w:val="40"/>
          <w:szCs w:val="40"/>
        </w:rPr>
      </w:pPr>
      <w:r w:rsidRPr="00DD4713">
        <w:rPr>
          <w:b/>
          <w:sz w:val="40"/>
          <w:szCs w:val="40"/>
        </w:rPr>
        <w:t>Музыка стала частью структуры кинопроизведения. Теперь музыка не просто дополняет фильм, а является его неотъемлемой составляющей. С момента рождения звукового кино музыку начали классифицировать на внутрикадровую, конкретную и закадровую. Все эти направления по разному сочетаются с картиной и несут в себе характерную особенность.</w:t>
      </w:r>
    </w:p>
    <w:p w:rsidR="00DD4713" w:rsidRPr="00DD4713" w:rsidRDefault="00B63031" w:rsidP="00DD4713">
      <w:pPr>
        <w:pStyle w:val="a4"/>
        <w:jc w:val="both"/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028E2194" wp14:editId="21AAE357">
            <wp:simplePos x="0" y="0"/>
            <wp:positionH relativeFrom="margin">
              <wp:posOffset>558942</wp:posOffset>
            </wp:positionH>
            <wp:positionV relativeFrom="paragraph">
              <wp:posOffset>256701</wp:posOffset>
            </wp:positionV>
            <wp:extent cx="4565015" cy="3042285"/>
            <wp:effectExtent l="0" t="0" r="6985" b="5715"/>
            <wp:wrapTight wrapText="bothSides">
              <wp:wrapPolygon edited="0">
                <wp:start x="0" y="0"/>
                <wp:lineTo x="0" y="21505"/>
                <wp:lineTo x="21543" y="21505"/>
                <wp:lineTo x="21543" y="0"/>
                <wp:lineTo x="0" y="0"/>
              </wp:wrapPolygon>
            </wp:wrapTight>
            <wp:docPr id="5" name="Рисунок 5" descr="https://b1.culture.ru/c/56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5654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Default="00DD4713" w:rsidP="0025630A">
      <w:pPr>
        <w:pStyle w:val="a4"/>
        <w:rPr>
          <w:b/>
          <w:sz w:val="24"/>
          <w:szCs w:val="24"/>
        </w:rPr>
      </w:pPr>
    </w:p>
    <w:p w:rsidR="00DD4713" w:rsidRPr="0025630A" w:rsidRDefault="00DD4713" w:rsidP="0025630A">
      <w:pPr>
        <w:pStyle w:val="a4"/>
        <w:rPr>
          <w:b/>
          <w:sz w:val="24"/>
          <w:szCs w:val="24"/>
        </w:rPr>
      </w:pPr>
    </w:p>
    <w:p w:rsidR="00DD4713" w:rsidRPr="00DD4713" w:rsidRDefault="00DD4713" w:rsidP="0025630A">
      <w:pPr>
        <w:pStyle w:val="a4"/>
        <w:rPr>
          <w:b/>
          <w:color w:val="C00000"/>
          <w:sz w:val="24"/>
          <w:szCs w:val="24"/>
          <w:lang w:eastAsia="ru-RU"/>
        </w:rPr>
      </w:pPr>
    </w:p>
    <w:p w:rsidR="00DD4713" w:rsidRPr="00DD4713" w:rsidRDefault="00DD4713" w:rsidP="0025630A">
      <w:pPr>
        <w:pStyle w:val="a4"/>
        <w:rPr>
          <w:b/>
          <w:color w:val="C00000"/>
          <w:sz w:val="24"/>
          <w:szCs w:val="24"/>
          <w:lang w:eastAsia="ru-RU"/>
        </w:rPr>
      </w:pPr>
    </w:p>
    <w:p w:rsidR="00623B35" w:rsidRPr="00623B35" w:rsidRDefault="00623B35" w:rsidP="0025630A">
      <w:pPr>
        <w:pStyle w:val="a4"/>
        <w:rPr>
          <w:b/>
          <w:color w:val="C00000"/>
          <w:sz w:val="24"/>
          <w:szCs w:val="24"/>
          <w:lang w:eastAsia="ru-RU"/>
        </w:rPr>
      </w:pPr>
    </w:p>
    <w:p w:rsidR="0025630A" w:rsidRPr="0025630A" w:rsidRDefault="0025630A" w:rsidP="0025630A">
      <w:pPr>
        <w:pStyle w:val="a4"/>
        <w:rPr>
          <w:b/>
          <w:color w:val="C00000"/>
          <w:sz w:val="56"/>
          <w:szCs w:val="56"/>
          <w:lang w:eastAsia="ru-RU"/>
        </w:rPr>
      </w:pPr>
      <w:r w:rsidRPr="0025630A">
        <w:rPr>
          <w:b/>
          <w:color w:val="C00000"/>
          <w:sz w:val="56"/>
          <w:szCs w:val="56"/>
          <w:lang w:eastAsia="ru-RU"/>
        </w:rPr>
        <w:t xml:space="preserve">Что за голубой шар «крутится- </w:t>
      </w:r>
    </w:p>
    <w:p w:rsidR="0067171A" w:rsidRPr="0025630A" w:rsidRDefault="0025630A" w:rsidP="0025630A">
      <w:pPr>
        <w:pStyle w:val="a4"/>
        <w:rPr>
          <w:b/>
          <w:color w:val="C00000"/>
          <w:sz w:val="56"/>
          <w:szCs w:val="56"/>
          <w:shd w:val="clear" w:color="auto" w:fill="FFFFFF"/>
        </w:rPr>
      </w:pPr>
      <w:r w:rsidRPr="0025630A">
        <w:rPr>
          <w:b/>
          <w:color w:val="C00000"/>
          <w:sz w:val="56"/>
          <w:szCs w:val="56"/>
          <w:lang w:eastAsia="ru-RU"/>
        </w:rPr>
        <w:t xml:space="preserve">                      </w:t>
      </w:r>
      <w:proofErr w:type="gramStart"/>
      <w:r w:rsidRPr="0025630A">
        <w:rPr>
          <w:b/>
          <w:color w:val="C00000"/>
          <w:sz w:val="56"/>
          <w:szCs w:val="56"/>
          <w:lang w:eastAsia="ru-RU"/>
        </w:rPr>
        <w:t>вертится</w:t>
      </w:r>
      <w:proofErr w:type="gramEnd"/>
      <w:r w:rsidRPr="0025630A">
        <w:rPr>
          <w:b/>
          <w:color w:val="C00000"/>
          <w:sz w:val="56"/>
          <w:szCs w:val="56"/>
          <w:lang w:eastAsia="ru-RU"/>
        </w:rPr>
        <w:t xml:space="preserve"> над головой»?</w:t>
      </w:r>
    </w:p>
    <w:p w:rsidR="002B6C7A" w:rsidRDefault="002B6C7A" w:rsidP="00AC2795">
      <w:pPr>
        <w:spacing w:line="254" w:lineRule="auto"/>
        <w:rPr>
          <w:b/>
          <w:color w:val="C00000"/>
          <w:sz w:val="24"/>
          <w:szCs w:val="24"/>
        </w:rPr>
      </w:pPr>
    </w:p>
    <w:p w:rsidR="0025630A" w:rsidRPr="0025630A" w:rsidRDefault="0025630A" w:rsidP="0025630A">
      <w:pPr>
        <w:spacing w:line="254" w:lineRule="auto"/>
        <w:jc w:val="both"/>
        <w:rPr>
          <w:rFonts w:eastAsia="Times New Roman" w:cs="Arial"/>
          <w:b/>
          <w:color w:val="282828"/>
          <w:sz w:val="40"/>
          <w:szCs w:val="40"/>
          <w:lang w:eastAsia="ru-RU"/>
        </w:rPr>
      </w:pPr>
      <w:r w:rsidRPr="0025630A">
        <w:rPr>
          <w:rFonts w:eastAsia="Times New Roman" w:cs="Arial"/>
          <w:b/>
          <w:color w:val="282828"/>
          <w:sz w:val="40"/>
          <w:szCs w:val="40"/>
          <w:lang w:eastAsia="ru-RU"/>
        </w:rPr>
        <w:t xml:space="preserve">В популярной песне, прозвучавшей в фильме 1934 года «Юность Максима», есть строки: «Крутится-верится шар голубой, крутится-вертится над головой». Очевидная нелогичность текста (что за шар может крутиться над головой?) объясняется просто. В изначальном варианте этой песни, возникшей ещё в середине 19 века, пелось не «шар», а «шарф». Но так как буква «ф» на стыке слов в быстром темпе пелась очень трудно, она впоследствии просто исчезла. </w:t>
      </w:r>
    </w:p>
    <w:p w:rsidR="002B6C7A" w:rsidRDefault="002B6C7A" w:rsidP="00AC2795">
      <w:pPr>
        <w:spacing w:line="254" w:lineRule="auto"/>
        <w:rPr>
          <w:b/>
          <w:color w:val="C00000"/>
          <w:sz w:val="24"/>
          <w:szCs w:val="24"/>
        </w:rPr>
      </w:pPr>
    </w:p>
    <w:p w:rsidR="00F2064B" w:rsidRDefault="0025630A" w:rsidP="009808CC">
      <w:pPr>
        <w:spacing w:line="254" w:lineRule="auto"/>
        <w:jc w:val="both"/>
        <w:rPr>
          <w:rFonts w:eastAsia="Times New Roman" w:cs="Arial"/>
          <w:b/>
          <w:color w:val="282828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2641029F" wp14:editId="270E5F10">
            <wp:simplePos x="0" y="0"/>
            <wp:positionH relativeFrom="page">
              <wp:posOffset>1256868</wp:posOffset>
            </wp:positionH>
            <wp:positionV relativeFrom="paragraph">
              <wp:posOffset>22571</wp:posOffset>
            </wp:positionV>
            <wp:extent cx="4930775" cy="3700145"/>
            <wp:effectExtent l="0" t="0" r="3175" b="0"/>
            <wp:wrapTight wrapText="bothSides">
              <wp:wrapPolygon edited="0">
                <wp:start x="0" y="0"/>
                <wp:lineTo x="0" y="21463"/>
                <wp:lineTo x="21530" y="21463"/>
                <wp:lineTo x="21530" y="0"/>
                <wp:lineTo x="0" y="0"/>
              </wp:wrapPolygon>
            </wp:wrapTight>
            <wp:docPr id="7" name="Рисунок 7" descr="https://avatars.mds.yandex.net/get-zen_doc/1112006/pub_5c25d3a5864cd300aac3250a_5c263fe862248c00aa8702d4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112006/pub_5c25d3a5864cd300aac3250a_5c263fe862248c00aa8702d4/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4B" w:rsidRPr="00D510CA" w:rsidRDefault="00F2064B" w:rsidP="00D510CA">
      <w:pPr>
        <w:pStyle w:val="a4"/>
        <w:rPr>
          <w:b/>
          <w:sz w:val="24"/>
          <w:szCs w:val="24"/>
          <w:lang w:eastAsia="ru-RU"/>
        </w:rPr>
      </w:pPr>
    </w:p>
    <w:p w:rsidR="00D510CA" w:rsidRDefault="00D510CA" w:rsidP="00D510CA">
      <w:pPr>
        <w:rPr>
          <w:b/>
          <w:sz w:val="24"/>
          <w:szCs w:val="24"/>
          <w:lang w:eastAsia="ru-RU"/>
        </w:rPr>
      </w:pP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623B35" w:rsidRPr="00623B35" w:rsidRDefault="00623B35" w:rsidP="00623B35">
      <w:pPr>
        <w:spacing w:line="254" w:lineRule="auto"/>
        <w:rPr>
          <w:rFonts w:eastAsia="Times New Roman" w:cs="Arial"/>
          <w:b/>
          <w:color w:val="C00000"/>
          <w:sz w:val="24"/>
          <w:szCs w:val="24"/>
          <w:lang w:eastAsia="ru-RU"/>
        </w:rPr>
      </w:pPr>
      <w:bookmarkStart w:id="0" w:name="_GoBack"/>
      <w:bookmarkEnd w:id="0"/>
    </w:p>
    <w:p w:rsidR="00AD4F3F" w:rsidRPr="00AD4F3F" w:rsidRDefault="00AD4F3F" w:rsidP="00AD4F3F">
      <w:pPr>
        <w:spacing w:line="254" w:lineRule="auto"/>
        <w:jc w:val="center"/>
        <w:rPr>
          <w:rFonts w:eastAsia="Times New Roman" w:cs="Arial"/>
          <w:b/>
          <w:color w:val="C00000"/>
          <w:sz w:val="56"/>
          <w:szCs w:val="56"/>
          <w:lang w:eastAsia="ru-RU"/>
        </w:rPr>
      </w:pPr>
      <w:proofErr w:type="gramStart"/>
      <w:r w:rsidRPr="00AD4F3F">
        <w:rPr>
          <w:rFonts w:eastAsia="Times New Roman" w:cs="Arial"/>
          <w:b/>
          <w:color w:val="C00000"/>
          <w:sz w:val="56"/>
          <w:szCs w:val="56"/>
          <w:lang w:eastAsia="ru-RU"/>
        </w:rPr>
        <w:t>Что  поётся</w:t>
      </w:r>
      <w:proofErr w:type="gramEnd"/>
      <w:r w:rsidRPr="00AD4F3F">
        <w:rPr>
          <w:rFonts w:eastAsia="Times New Roman" w:cs="Arial"/>
          <w:b/>
          <w:color w:val="C00000"/>
          <w:sz w:val="56"/>
          <w:szCs w:val="56"/>
          <w:lang w:eastAsia="ru-RU"/>
        </w:rPr>
        <w:t xml:space="preserve"> в песенке «</w:t>
      </w:r>
      <w:proofErr w:type="spellStart"/>
      <w:r w:rsidRPr="00AD4F3F">
        <w:rPr>
          <w:rFonts w:eastAsia="Times New Roman" w:cs="Arial"/>
          <w:b/>
          <w:color w:val="C00000"/>
          <w:sz w:val="56"/>
          <w:szCs w:val="56"/>
          <w:lang w:eastAsia="ru-RU"/>
        </w:rPr>
        <w:t>Уно-уно-уно</w:t>
      </w:r>
      <w:proofErr w:type="spellEnd"/>
      <w:r w:rsidRPr="00AD4F3F">
        <w:rPr>
          <w:rFonts w:eastAsia="Times New Roman" w:cs="Arial"/>
          <w:b/>
          <w:color w:val="C00000"/>
          <w:sz w:val="56"/>
          <w:szCs w:val="56"/>
          <w:lang w:eastAsia="ru-RU"/>
        </w:rPr>
        <w:t xml:space="preserve">, </w:t>
      </w:r>
      <w:proofErr w:type="spellStart"/>
      <w:r w:rsidRPr="00AD4F3F">
        <w:rPr>
          <w:rFonts w:eastAsia="Times New Roman" w:cs="Arial"/>
          <w:b/>
          <w:color w:val="C00000"/>
          <w:sz w:val="56"/>
          <w:szCs w:val="56"/>
          <w:lang w:eastAsia="ru-RU"/>
        </w:rPr>
        <w:t>ун</w:t>
      </w:r>
      <w:proofErr w:type="spellEnd"/>
      <w:r w:rsidRPr="00AD4F3F">
        <w:rPr>
          <w:rFonts w:eastAsia="Times New Roman" w:cs="Arial"/>
          <w:b/>
          <w:color w:val="C00000"/>
          <w:sz w:val="56"/>
          <w:szCs w:val="56"/>
          <w:lang w:eastAsia="ru-RU"/>
        </w:rPr>
        <w:t xml:space="preserve"> </w:t>
      </w:r>
      <w:proofErr w:type="spellStart"/>
      <w:r w:rsidRPr="00AD4F3F">
        <w:rPr>
          <w:rFonts w:eastAsia="Times New Roman" w:cs="Arial"/>
          <w:b/>
          <w:color w:val="C00000"/>
          <w:sz w:val="56"/>
          <w:szCs w:val="56"/>
          <w:lang w:eastAsia="ru-RU"/>
        </w:rPr>
        <w:t>моменто</w:t>
      </w:r>
      <w:proofErr w:type="spellEnd"/>
      <w:r w:rsidRPr="00AD4F3F">
        <w:rPr>
          <w:rFonts w:eastAsia="Times New Roman" w:cs="Arial"/>
          <w:b/>
          <w:color w:val="C00000"/>
          <w:sz w:val="56"/>
          <w:szCs w:val="56"/>
          <w:lang w:eastAsia="ru-RU"/>
        </w:rPr>
        <w:t>»?</w:t>
      </w: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4B66C2" w:rsidRPr="004B66C2" w:rsidRDefault="004B66C2" w:rsidP="004B66C2">
      <w:pPr>
        <w:spacing w:line="254" w:lineRule="auto"/>
        <w:jc w:val="both"/>
        <w:rPr>
          <w:rFonts w:eastAsia="Times New Roman" w:cs="Arial"/>
          <w:b/>
          <w:color w:val="282828"/>
          <w:sz w:val="40"/>
          <w:szCs w:val="40"/>
          <w:lang w:eastAsia="ru-RU"/>
        </w:rPr>
      </w:pPr>
      <w:r>
        <w:rPr>
          <w:rFonts w:eastAsia="Times New Roman" w:cs="Arial"/>
          <w:b/>
          <w:color w:val="282828"/>
          <w:sz w:val="40"/>
          <w:szCs w:val="40"/>
          <w:lang w:eastAsia="ru-RU"/>
        </w:rPr>
        <w:t>Песенка «</w:t>
      </w:r>
      <w:proofErr w:type="spellStart"/>
      <w:r>
        <w:rPr>
          <w:rFonts w:eastAsia="Times New Roman" w:cs="Arial"/>
          <w:b/>
          <w:color w:val="282828"/>
          <w:sz w:val="40"/>
          <w:szCs w:val="40"/>
          <w:lang w:eastAsia="ru-RU"/>
        </w:rPr>
        <w:t>Уно-уно-уно</w:t>
      </w:r>
      <w:proofErr w:type="spellEnd"/>
      <w:r w:rsidRPr="004B66C2">
        <w:rPr>
          <w:rFonts w:eastAsia="Times New Roman" w:cs="Arial"/>
          <w:b/>
          <w:color w:val="282828"/>
          <w:sz w:val="40"/>
          <w:szCs w:val="40"/>
          <w:lang w:eastAsia="ru-RU"/>
        </w:rPr>
        <w:t xml:space="preserve">, </w:t>
      </w:r>
      <w:proofErr w:type="spellStart"/>
      <w:r w:rsidRPr="004B66C2">
        <w:rPr>
          <w:rFonts w:eastAsia="Times New Roman" w:cs="Arial"/>
          <w:b/>
          <w:color w:val="282828"/>
          <w:sz w:val="40"/>
          <w:szCs w:val="40"/>
          <w:lang w:eastAsia="ru-RU"/>
        </w:rPr>
        <w:t>ун</w:t>
      </w:r>
      <w:proofErr w:type="spellEnd"/>
      <w:r w:rsidRPr="004B66C2">
        <w:rPr>
          <w:rFonts w:eastAsia="Times New Roman" w:cs="Arial"/>
          <w:b/>
          <w:color w:val="282828"/>
          <w:sz w:val="40"/>
          <w:szCs w:val="40"/>
          <w:lang w:eastAsia="ru-RU"/>
        </w:rPr>
        <w:t xml:space="preserve"> </w:t>
      </w:r>
      <w:proofErr w:type="spellStart"/>
      <w:r w:rsidRPr="004B66C2">
        <w:rPr>
          <w:rFonts w:eastAsia="Times New Roman" w:cs="Arial"/>
          <w:b/>
          <w:color w:val="282828"/>
          <w:sz w:val="40"/>
          <w:szCs w:val="40"/>
          <w:lang w:eastAsia="ru-RU"/>
        </w:rPr>
        <w:t>моменто</w:t>
      </w:r>
      <w:proofErr w:type="spellEnd"/>
      <w:r w:rsidRPr="004B66C2">
        <w:rPr>
          <w:rFonts w:eastAsia="Times New Roman" w:cs="Arial"/>
          <w:b/>
          <w:color w:val="282828"/>
          <w:sz w:val="40"/>
          <w:szCs w:val="40"/>
          <w:lang w:eastAsia="ru-RU"/>
        </w:rPr>
        <w:t>» из фильма «Формула любви» кажется написанной на итальянском языке. В действительности её текст представляет собой несвязный набор из итальянских слов, а придуман он был композитором фильма Геннадием Гладковым.</w:t>
      </w:r>
      <w:r w:rsidR="00BF4C12">
        <w:rPr>
          <w:rFonts w:eastAsia="Times New Roman" w:cs="Arial"/>
          <w:b/>
          <w:color w:val="282828"/>
          <w:sz w:val="40"/>
          <w:szCs w:val="40"/>
          <w:lang w:eastAsia="ru-RU"/>
        </w:rPr>
        <w:t xml:space="preserve"> Исполняют её в кинофильме любимые всеми актёры Александр Абдулов и Семён Фарада.</w:t>
      </w: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25630A" w:rsidRDefault="00BF4C12" w:rsidP="00D510CA">
      <w:pPr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64451177" wp14:editId="48BC0042">
            <wp:simplePos x="0" y="0"/>
            <wp:positionH relativeFrom="margin">
              <wp:align>center</wp:align>
            </wp:positionH>
            <wp:positionV relativeFrom="paragraph">
              <wp:posOffset>357770</wp:posOffset>
            </wp:positionV>
            <wp:extent cx="5815965" cy="3614420"/>
            <wp:effectExtent l="0" t="0" r="0" b="5080"/>
            <wp:wrapTight wrapText="bothSides">
              <wp:wrapPolygon edited="0">
                <wp:start x="0" y="0"/>
                <wp:lineTo x="0" y="21517"/>
                <wp:lineTo x="21508" y="21517"/>
                <wp:lineTo x="21508" y="0"/>
                <wp:lineTo x="0" y="0"/>
              </wp:wrapPolygon>
            </wp:wrapTight>
            <wp:docPr id="8" name="Рисунок 8" descr="https://i.ytimg.com/vi/R29MKuU_R9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R29MKuU_R9E/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30A" w:rsidRDefault="0025630A" w:rsidP="00D510CA">
      <w:pPr>
        <w:rPr>
          <w:b/>
          <w:sz w:val="24"/>
          <w:szCs w:val="24"/>
          <w:lang w:eastAsia="ru-RU"/>
        </w:rPr>
      </w:pPr>
    </w:p>
    <w:p w:rsidR="004B66C2" w:rsidRDefault="004B66C2" w:rsidP="00D510CA">
      <w:pPr>
        <w:rPr>
          <w:b/>
          <w:sz w:val="24"/>
          <w:szCs w:val="24"/>
          <w:lang w:eastAsia="ru-RU"/>
        </w:rPr>
      </w:pPr>
    </w:p>
    <w:sectPr w:rsidR="004B66C2" w:rsidSect="00C062EA">
      <w:pgSz w:w="11906" w:h="16838"/>
      <w:pgMar w:top="1134" w:right="1418" w:bottom="1134" w:left="1701" w:header="709" w:footer="709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2EA"/>
    <w:rsid w:val="00013F9E"/>
    <w:rsid w:val="00056D26"/>
    <w:rsid w:val="00070C23"/>
    <w:rsid w:val="000927ED"/>
    <w:rsid w:val="000A09CF"/>
    <w:rsid w:val="000A1548"/>
    <w:rsid w:val="000A4C98"/>
    <w:rsid w:val="000F470A"/>
    <w:rsid w:val="001131C0"/>
    <w:rsid w:val="00153A39"/>
    <w:rsid w:val="00170DD3"/>
    <w:rsid w:val="00184C68"/>
    <w:rsid w:val="0019780C"/>
    <w:rsid w:val="001A73D2"/>
    <w:rsid w:val="001F1D1D"/>
    <w:rsid w:val="002108D0"/>
    <w:rsid w:val="002117A3"/>
    <w:rsid w:val="00223426"/>
    <w:rsid w:val="002335E8"/>
    <w:rsid w:val="0025630A"/>
    <w:rsid w:val="002654D9"/>
    <w:rsid w:val="00274C38"/>
    <w:rsid w:val="00287DDF"/>
    <w:rsid w:val="00295D8E"/>
    <w:rsid w:val="002B5613"/>
    <w:rsid w:val="002B6C7A"/>
    <w:rsid w:val="002F319A"/>
    <w:rsid w:val="0032630B"/>
    <w:rsid w:val="00363CDC"/>
    <w:rsid w:val="0039175D"/>
    <w:rsid w:val="003A23DA"/>
    <w:rsid w:val="00421318"/>
    <w:rsid w:val="004436FC"/>
    <w:rsid w:val="00450C36"/>
    <w:rsid w:val="004B66C2"/>
    <w:rsid w:val="004C2907"/>
    <w:rsid w:val="004D38BA"/>
    <w:rsid w:val="004F2DD1"/>
    <w:rsid w:val="0051344B"/>
    <w:rsid w:val="00565464"/>
    <w:rsid w:val="00593D7D"/>
    <w:rsid w:val="005A2114"/>
    <w:rsid w:val="005C2257"/>
    <w:rsid w:val="005E14D1"/>
    <w:rsid w:val="00615E1B"/>
    <w:rsid w:val="00623B35"/>
    <w:rsid w:val="00656987"/>
    <w:rsid w:val="00657361"/>
    <w:rsid w:val="0067171A"/>
    <w:rsid w:val="006862D9"/>
    <w:rsid w:val="006A25D1"/>
    <w:rsid w:val="006C4C2E"/>
    <w:rsid w:val="006D2DCA"/>
    <w:rsid w:val="006E213D"/>
    <w:rsid w:val="00721B3C"/>
    <w:rsid w:val="0073241F"/>
    <w:rsid w:val="00766545"/>
    <w:rsid w:val="00776997"/>
    <w:rsid w:val="007C5FFD"/>
    <w:rsid w:val="007C69FF"/>
    <w:rsid w:val="007E367C"/>
    <w:rsid w:val="007F6E25"/>
    <w:rsid w:val="0080073E"/>
    <w:rsid w:val="00811419"/>
    <w:rsid w:val="00835CC1"/>
    <w:rsid w:val="00853D5F"/>
    <w:rsid w:val="00873539"/>
    <w:rsid w:val="008C234C"/>
    <w:rsid w:val="00900E66"/>
    <w:rsid w:val="00906BF6"/>
    <w:rsid w:val="00921D62"/>
    <w:rsid w:val="00924626"/>
    <w:rsid w:val="0095545D"/>
    <w:rsid w:val="00964932"/>
    <w:rsid w:val="0097007E"/>
    <w:rsid w:val="009808CC"/>
    <w:rsid w:val="00981BA5"/>
    <w:rsid w:val="009A146F"/>
    <w:rsid w:val="009E3FC5"/>
    <w:rsid w:val="00A05A9A"/>
    <w:rsid w:val="00A12842"/>
    <w:rsid w:val="00A6571A"/>
    <w:rsid w:val="00A81788"/>
    <w:rsid w:val="00A81C58"/>
    <w:rsid w:val="00A84648"/>
    <w:rsid w:val="00AA5816"/>
    <w:rsid w:val="00AC2795"/>
    <w:rsid w:val="00AD4F3F"/>
    <w:rsid w:val="00B0758A"/>
    <w:rsid w:val="00B376EA"/>
    <w:rsid w:val="00B5481A"/>
    <w:rsid w:val="00B60739"/>
    <w:rsid w:val="00B63031"/>
    <w:rsid w:val="00B64A64"/>
    <w:rsid w:val="00B6500F"/>
    <w:rsid w:val="00B752BE"/>
    <w:rsid w:val="00B7671E"/>
    <w:rsid w:val="00B95696"/>
    <w:rsid w:val="00B968F5"/>
    <w:rsid w:val="00BC1274"/>
    <w:rsid w:val="00BC6F3B"/>
    <w:rsid w:val="00BE1202"/>
    <w:rsid w:val="00BE6308"/>
    <w:rsid w:val="00BF22C8"/>
    <w:rsid w:val="00BF4C12"/>
    <w:rsid w:val="00C062EA"/>
    <w:rsid w:val="00C07BDF"/>
    <w:rsid w:val="00C205C5"/>
    <w:rsid w:val="00C37F63"/>
    <w:rsid w:val="00C76453"/>
    <w:rsid w:val="00C813B4"/>
    <w:rsid w:val="00CD5F2C"/>
    <w:rsid w:val="00CE25D5"/>
    <w:rsid w:val="00D075E4"/>
    <w:rsid w:val="00D510CA"/>
    <w:rsid w:val="00D66838"/>
    <w:rsid w:val="00DA1A08"/>
    <w:rsid w:val="00DB4698"/>
    <w:rsid w:val="00DD4713"/>
    <w:rsid w:val="00E07BBF"/>
    <w:rsid w:val="00F06D6F"/>
    <w:rsid w:val="00F11D25"/>
    <w:rsid w:val="00F2064B"/>
    <w:rsid w:val="00F22EA7"/>
    <w:rsid w:val="00F34DA8"/>
    <w:rsid w:val="00F43F21"/>
    <w:rsid w:val="00F607EA"/>
    <w:rsid w:val="00FF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6B0C56-48BF-4AC2-9AF8-06481305C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2E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73539"/>
  </w:style>
  <w:style w:type="character" w:styleId="a3">
    <w:name w:val="Hyperlink"/>
    <w:basedOn w:val="a0"/>
    <w:uiPriority w:val="99"/>
    <w:unhideWhenUsed/>
    <w:rsid w:val="00873539"/>
    <w:rPr>
      <w:color w:val="0000FF"/>
      <w:u w:val="single"/>
    </w:rPr>
  </w:style>
  <w:style w:type="paragraph" w:styleId="a4">
    <w:name w:val="No Spacing"/>
    <w:uiPriority w:val="1"/>
    <w:qFormat/>
    <w:rsid w:val="000A09CF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5A2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F107B"/>
    <w:rPr>
      <w:b/>
      <w:bCs/>
    </w:rPr>
  </w:style>
  <w:style w:type="paragraph" w:customStyle="1" w:styleId="article-renderblock">
    <w:name w:val="article-render__block"/>
    <w:basedOn w:val="a"/>
    <w:rsid w:val="00BF4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49458-6ED1-467B-8C69-51B9852F1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5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Skvortsova Elena</dc:creator>
  <cp:keywords/>
  <dc:description/>
  <cp:lastModifiedBy>Skvortsova Elena</cp:lastModifiedBy>
  <cp:revision>99</cp:revision>
  <dcterms:created xsi:type="dcterms:W3CDTF">2017-02-15T17:50:00Z</dcterms:created>
  <dcterms:modified xsi:type="dcterms:W3CDTF">2020-11-16T19:37:00Z</dcterms:modified>
</cp:coreProperties>
</file>