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«Современные цифровые образовательные платформы как инновационный инструмент педагога»</w:t>
      </w:r>
      <w:r>
        <w:rPr>
          <w:rFonts w:ascii="Times New Roman" w:hAnsi="Times New Roman"/>
          <w:b w:val="1"/>
          <w:sz w:val="28"/>
        </w:rPr>
        <w:t xml:space="preserve"> (1 слайд)</w:t>
      </w:r>
    </w:p>
    <w:p w14:paraId="02000000">
      <w:pPr>
        <w:spacing w:after="0" w:before="0" w:line="351" w:lineRule="atLeast"/>
        <w:ind w:firstLine="708" w:left="0"/>
        <w:jc w:val="right"/>
        <w:rPr>
          <w:i w:val="1"/>
          <w:color w:val="212529"/>
          <w:sz w:val="28"/>
        </w:rPr>
      </w:pPr>
      <w:r>
        <w:rPr>
          <w:i w:val="1"/>
          <w:color w:val="212529"/>
          <w:sz w:val="28"/>
        </w:rPr>
        <w:t>«Если вы хотите научить людей новому образу мышления, не пытайтесь научить их. Вместо этого дайте им инструмент, использование которого пр</w:t>
      </w:r>
      <w:r>
        <w:rPr>
          <w:i w:val="1"/>
          <w:color w:val="212529"/>
          <w:sz w:val="28"/>
        </w:rPr>
        <w:t>иведет к новому образу мышления</w:t>
      </w:r>
      <w:r>
        <w:rPr>
          <w:i w:val="1"/>
          <w:color w:val="212529"/>
          <w:sz w:val="28"/>
        </w:rPr>
        <w:t xml:space="preserve">». — Ричард </w:t>
      </w:r>
      <w:r>
        <w:rPr>
          <w:i w:val="1"/>
          <w:color w:val="212529"/>
          <w:sz w:val="28"/>
        </w:rPr>
        <w:t>Бакминстер</w:t>
      </w:r>
      <w:r>
        <w:rPr>
          <w:i w:val="1"/>
          <w:color w:val="212529"/>
          <w:sz w:val="28"/>
        </w:rPr>
        <w:t xml:space="preserve"> </w:t>
      </w:r>
      <w:r>
        <w:rPr>
          <w:i w:val="1"/>
          <w:color w:val="212529"/>
          <w:sz w:val="28"/>
        </w:rPr>
        <w:t>Фуллер</w:t>
      </w:r>
      <w:r>
        <w:rPr>
          <w:i w:val="1"/>
          <w:color w:val="212529"/>
          <w:sz w:val="28"/>
        </w:rPr>
        <w:t>, американский архитектор, дизайнер, инженер, изобретатель.</w:t>
      </w:r>
    </w:p>
    <w:p w14:paraId="03000000">
      <w:pPr>
        <w:spacing w:after="0" w:before="0" w:line="240" w:lineRule="auto"/>
        <w:ind w:firstLine="708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Время не стоит на месте. С развитием новых технологий развивается мир. Прогресс приходит во все сферы нашей жизни, в том числе и в образование.</w:t>
      </w:r>
    </w:p>
    <w:p w14:paraId="04000000">
      <w:pPr>
        <w:spacing w:after="0" w:before="0" w:line="240" w:lineRule="auto"/>
        <w:ind w:firstLine="708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Чему же учителя начальной школы должны обучать своих учеников? Главное - не само знание, а познание, поэтому детей надо учить самостоятельному поиску информации, а также ее обработке с использованием новейших технологий, рациональному использованию своего времени, эффективному сотрудничеству с одноклассниками, учителями, родителями и ещё очень-очень многому. В связи с такими задачами возникает вопрос: как построить образовательный процесс, чтобы добиться поставленных целей, эффективно используя учебное время и современные информационные технологии? Ведь рамки обычного урока небезграничны.</w:t>
      </w:r>
    </w:p>
    <w:p w14:paraId="05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Возникновение глобальной сети Интернета и развитие коммуникационных услуг способствовало открытию культурной и образовательной среды с открытым доступом и в итоге обеспечило открытое получение знаний. Система образования эволюционирует от доски с мелом – к компьютерным программам обучения. </w:t>
      </w:r>
      <w:r>
        <w:rPr>
          <w:color w:val="181818"/>
          <w:sz w:val="28"/>
        </w:rPr>
        <w:t>В этом нам помогут Цифровые образовательные платформы.</w:t>
      </w:r>
      <w:r>
        <w:rPr>
          <w:color w:val="333333"/>
          <w:sz w:val="28"/>
        </w:rPr>
        <w:t xml:space="preserve"> (2 слайд)</w:t>
      </w:r>
    </w:p>
    <w:p w14:paraId="06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Цифровая платформа – </w:t>
      </w:r>
      <w:r>
        <w:rPr>
          <w:color w:val="333333"/>
          <w:sz w:val="28"/>
          <w:highlight w:val="white"/>
        </w:rPr>
        <w:t>информационное пространство, объединяющее участников процесса обучения, которое дает возможность для удаленного образования, обеспечивает доступ к методическим материалам и информации, а также позволяет осуществлять тестирование для контроля уровня знаний обучающихся</w:t>
      </w:r>
      <w:r>
        <w:rPr>
          <w:color w:val="181818"/>
          <w:sz w:val="28"/>
        </w:rPr>
        <w:t>.</w:t>
      </w:r>
    </w:p>
    <w:p w14:paraId="07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>Образовательные</w:t>
      </w:r>
      <w:r>
        <w:rPr>
          <w:color w:val="181818"/>
          <w:sz w:val="28"/>
        </w:rPr>
        <w:t xml:space="preserve"> платформ</w:t>
      </w:r>
      <w:r>
        <w:rPr>
          <w:color w:val="181818"/>
          <w:sz w:val="28"/>
        </w:rPr>
        <w:t>ы рекомендованы</w:t>
      </w:r>
      <w:r>
        <w:rPr>
          <w:color w:val="181818"/>
          <w:sz w:val="28"/>
        </w:rPr>
        <w:t xml:space="preserve"> Министерством просвещения Российской Федерации для реализации образовательных программ с применением электронного обучения и дистанционных образовательных технологий.</w:t>
      </w:r>
      <w:r>
        <w:rPr>
          <w:color w:val="181818"/>
          <w:sz w:val="28"/>
        </w:rPr>
        <w:t xml:space="preserve"> (3 слайд)</w:t>
      </w:r>
    </w:p>
    <w:p w14:paraId="08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>Давайте рассмотрим некоторые образовательные платформы</w:t>
      </w:r>
      <w:r>
        <w:rPr>
          <w:sz w:val="28"/>
        </w:rPr>
        <w:t>(4 слайд)</w:t>
      </w:r>
      <w:r>
        <w:rPr>
          <w:sz w:val="28"/>
        </w:rPr>
        <w:t>.</w:t>
      </w:r>
    </w:p>
    <w:p w14:paraId="09000000">
      <w:pPr>
        <w:spacing w:after="0"/>
        <w:ind w:firstLine="708" w:left="0"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Style w:val="Style_1_ch"/>
          <w:rFonts w:ascii="Times New Roman" w:hAnsi="Times New Roman"/>
          <w:b w:val="1"/>
          <w:color w:val="267F8C"/>
          <w:sz w:val="28"/>
          <w:highlight w:val="white"/>
        </w:rPr>
        <w:fldChar w:fldCharType="begin"/>
      </w:r>
      <w:r>
        <w:rPr>
          <w:rStyle w:val="Style_1_ch"/>
          <w:rFonts w:ascii="Times New Roman" w:hAnsi="Times New Roman"/>
          <w:b w:val="1"/>
          <w:color w:val="267F8C"/>
          <w:sz w:val="28"/>
          <w:highlight w:val="white"/>
        </w:rPr>
        <w:instrText>HYPERLINK "https://infourok.ru/go.html?href=https%3A%2F%2Fyandex.ru%2Fsearch%2F%3Ftext%3D%25D0%25B4%25D0%25BD%25D0%25B5%25D0%25B2%25D0%25BD%25D0%25B8%25D0%25BA%2B%25D1%2580%25D1%2583%26lr%3D13%26clid%3D2270455%26win%3D404%26suggest_reqid%3D943959928159705554858734617483041%26src%3Dsuggest_Reformulation"</w:instrText>
      </w:r>
      <w:r>
        <w:rPr>
          <w:rStyle w:val="Style_1_ch"/>
          <w:rFonts w:ascii="Times New Roman" w:hAnsi="Times New Roman"/>
          <w:b w:val="1"/>
          <w:color w:val="267F8C"/>
          <w:sz w:val="28"/>
          <w:highlight w:val="white"/>
        </w:rPr>
        <w:fldChar w:fldCharType="separate"/>
      </w:r>
      <w:r>
        <w:rPr>
          <w:rStyle w:val="Style_1_ch"/>
          <w:rFonts w:ascii="Times New Roman" w:hAnsi="Times New Roman"/>
          <w:b w:val="1"/>
          <w:color w:val="267F8C"/>
          <w:sz w:val="28"/>
          <w:highlight w:val="white"/>
        </w:rPr>
        <w:t>д</w:t>
      </w:r>
      <w:r>
        <w:rPr>
          <w:rStyle w:val="Style_1_ch"/>
          <w:rFonts w:ascii="Times New Roman" w:hAnsi="Times New Roman"/>
          <w:b w:val="1"/>
          <w:color w:val="267F8C"/>
          <w:sz w:val="28"/>
          <w:highlight w:val="white"/>
        </w:rPr>
        <w:t>невник </w:t>
      </w:r>
      <w:r>
        <w:rPr>
          <w:rStyle w:val="Style_1_ch"/>
          <w:rFonts w:ascii="Times New Roman" w:hAnsi="Times New Roman"/>
          <w:b w:val="1"/>
          <w:color w:val="267F8C"/>
          <w:sz w:val="28"/>
          <w:highlight w:val="white"/>
        </w:rPr>
        <w:t>ру</w:t>
      </w:r>
      <w:r>
        <w:rPr>
          <w:rStyle w:val="Style_1_ch"/>
          <w:rFonts w:ascii="Times New Roman" w:hAnsi="Times New Roman"/>
          <w:b w:val="1"/>
          <w:color w:val="267F8C"/>
          <w:sz w:val="28"/>
          <w:highlight w:val="white"/>
        </w:rPr>
        <w:fldChar w:fldCharType="end"/>
      </w:r>
      <w:r>
        <w:rPr>
          <w:rFonts w:ascii="Times New Roman" w:hAnsi="Times New Roman"/>
          <w:color w:val="181818"/>
          <w:sz w:val="28"/>
          <w:highlight w:val="white"/>
        </w:rPr>
        <w:t xml:space="preserve">– </w:t>
      </w:r>
      <w:r>
        <w:rPr>
          <w:rFonts w:ascii="Times New Roman" w:hAnsi="Times New Roman"/>
          <w:color w:val="181818"/>
          <w:sz w:val="28"/>
          <w:highlight w:val="white"/>
        </w:rPr>
        <w:t xml:space="preserve">это </w:t>
      </w:r>
      <w:r>
        <w:rPr>
          <w:rFonts w:ascii="Times New Roman" w:hAnsi="Times New Roman"/>
          <w:color w:val="181818"/>
          <w:sz w:val="28"/>
          <w:highlight w:val="white"/>
        </w:rPr>
        <w:t xml:space="preserve">закрытая информационная система со строгим порядком регистрации образовательных учреждений и пользователей. </w:t>
      </w:r>
      <w:r>
        <w:rPr>
          <w:rFonts w:ascii="Times New Roman" w:hAnsi="Times New Roman"/>
          <w:color w:val="181818"/>
          <w:sz w:val="28"/>
          <w:highlight w:val="white"/>
        </w:rPr>
        <w:t>Дневник</w:t>
      </w:r>
      <w:r>
        <w:rPr>
          <w:rFonts w:ascii="Times New Roman" w:hAnsi="Times New Roman"/>
          <w:color w:val="181818"/>
          <w:sz w:val="28"/>
          <w:highlight w:val="white"/>
        </w:rPr>
        <w:t>.р</w:t>
      </w:r>
      <w:r>
        <w:rPr>
          <w:rFonts w:ascii="Times New Roman" w:hAnsi="Times New Roman"/>
          <w:color w:val="181818"/>
          <w:sz w:val="28"/>
          <w:highlight w:val="white"/>
        </w:rPr>
        <w:t>у</w:t>
      </w:r>
      <w:r>
        <w:rPr>
          <w:rFonts w:ascii="Times New Roman" w:hAnsi="Times New Roman"/>
          <w:color w:val="181818"/>
          <w:sz w:val="28"/>
          <w:highlight w:val="white"/>
        </w:rPr>
        <w:t xml:space="preserve"> решает задачи бумажного дневника 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</w:t>
      </w:r>
      <w:r>
        <w:rPr>
          <w:rFonts w:ascii="Times New Roman" w:hAnsi="Times New Roman"/>
          <w:color w:val="181818"/>
          <w:sz w:val="28"/>
          <w:highlight w:val="white"/>
        </w:rPr>
        <w:t xml:space="preserve"> и прочее</w:t>
      </w:r>
      <w:r>
        <w:rPr>
          <w:rFonts w:ascii="Times New Roman" w:hAnsi="Times New Roman"/>
          <w:color w:val="181818"/>
          <w:sz w:val="28"/>
          <w:highlight w:val="white"/>
        </w:rPr>
        <w:t>.</w:t>
      </w:r>
      <w:r>
        <w:rPr>
          <w:rFonts w:ascii="Times New Roman" w:hAnsi="Times New Roman"/>
          <w:color w:val="181818"/>
          <w:sz w:val="28"/>
          <w:highlight w:val="white"/>
        </w:rPr>
        <w:t xml:space="preserve"> Мы этой платформой пользуемся около 10 лет. </w:t>
      </w:r>
    </w:p>
    <w:p w14:paraId="0A000000">
      <w:pPr>
        <w:spacing w:after="0"/>
        <w:ind w:firstLine="708" w:left="0"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b w:val="1"/>
          <w:color w:val="181818"/>
          <w:sz w:val="28"/>
          <w:highlight w:val="white"/>
        </w:rPr>
        <w:t>Платформа «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Учи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.р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у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»</w:t>
      </w:r>
      <w:r>
        <w:rPr>
          <w:rFonts w:ascii="Times New Roman" w:hAnsi="Times New Roman"/>
          <w:color w:val="181818"/>
          <w:sz w:val="28"/>
          <w:highlight w:val="white"/>
        </w:rPr>
        <w:t xml:space="preserve"> (5 </w:t>
      </w:r>
      <w:r>
        <w:rPr>
          <w:rFonts w:ascii="Times New Roman" w:hAnsi="Times New Roman"/>
          <w:color w:val="181818"/>
          <w:sz w:val="28"/>
          <w:highlight w:val="white"/>
        </w:rPr>
        <w:t>слайд</w:t>
      </w:r>
      <w:r>
        <w:rPr>
          <w:rFonts w:ascii="Times New Roman" w:hAnsi="Times New Roman"/>
          <w:color w:val="181818"/>
          <w:sz w:val="28"/>
          <w:highlight w:val="white"/>
        </w:rPr>
        <w:t>)</w:t>
      </w:r>
    </w:p>
    <w:p w14:paraId="0B000000">
      <w:pPr>
        <w:spacing w:after="0"/>
        <w:ind w:firstLine="708" w:left="0"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</w:t>
      </w:r>
      <w:r>
        <w:rPr>
          <w:rFonts w:ascii="Times New Roman" w:hAnsi="Times New Roman"/>
          <w:color w:val="333333"/>
          <w:sz w:val="28"/>
          <w:highlight w:val="white"/>
        </w:rPr>
        <w:t>ассчитан</w:t>
      </w:r>
      <w:r>
        <w:rPr>
          <w:rFonts w:ascii="Times New Roman" w:hAnsi="Times New Roman"/>
          <w:color w:val="333333"/>
          <w:sz w:val="28"/>
          <w:highlight w:val="white"/>
        </w:rPr>
        <w:t>а</w:t>
      </w:r>
      <w:r>
        <w:rPr>
          <w:rFonts w:ascii="Times New Roman" w:hAnsi="Times New Roman"/>
          <w:color w:val="333333"/>
          <w:sz w:val="28"/>
          <w:highlight w:val="white"/>
        </w:rPr>
        <w:t xml:space="preserve"> на учащихся начальной школы.</w:t>
      </w:r>
      <w:r>
        <w:rPr>
          <w:rFonts w:ascii="Times New Roman" w:hAnsi="Times New Roman"/>
          <w:color w:val="333333"/>
          <w:sz w:val="28"/>
          <w:highlight w:val="white"/>
        </w:rPr>
        <w:t xml:space="preserve"> Данный проект содержит весь курс начальной школы, разбитый на связанные между собой разделы. Решая </w:t>
      </w:r>
      <w:r>
        <w:rPr>
          <w:rFonts w:ascii="Times New Roman" w:hAnsi="Times New Roman"/>
          <w:color w:val="333333"/>
          <w:sz w:val="28"/>
          <w:highlight w:val="white"/>
        </w:rPr>
        <w:t xml:space="preserve">задания, ребенок постепенно переходит на более сложные темы, </w:t>
      </w:r>
      <w:r>
        <w:rPr>
          <w:rFonts w:ascii="Times New Roman" w:hAnsi="Times New Roman"/>
          <w:color w:val="333333"/>
          <w:sz w:val="28"/>
          <w:highlight w:val="white"/>
        </w:rPr>
        <w:t>формируя</w:t>
      </w:r>
      <w:r>
        <w:rPr>
          <w:rFonts w:ascii="Times New Roman" w:hAnsi="Times New Roman"/>
          <w:color w:val="333333"/>
          <w:sz w:val="28"/>
          <w:highlight w:val="white"/>
        </w:rPr>
        <w:t xml:space="preserve"> таким образом свою базу знаний.</w:t>
      </w:r>
    </w:p>
    <w:p w14:paraId="0C000000">
      <w:pPr>
        <w:spacing w:after="0"/>
        <w:ind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>Это о</w:t>
      </w:r>
      <w:r>
        <w:rPr>
          <w:rFonts w:ascii="Times New Roman" w:hAnsi="Times New Roman"/>
          <w:color w:val="181818"/>
          <w:sz w:val="28"/>
          <w:highlight w:val="white"/>
        </w:rPr>
        <w:t>бразовательная платформа, в которой:</w:t>
      </w:r>
    </w:p>
    <w:p w14:paraId="0D000000">
      <w:pPr>
        <w:spacing w:after="0"/>
        <w:ind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 xml:space="preserve">1) </w:t>
      </w:r>
      <w:r>
        <w:rPr>
          <w:rFonts w:ascii="Times New Roman" w:hAnsi="Times New Roman"/>
          <w:color w:val="181818"/>
          <w:sz w:val="28"/>
          <w:highlight w:val="white"/>
        </w:rPr>
        <w:t>Процесс обучения легкий и увлекательный для детей, имеет яркий дизайн с забавными персонажами.</w:t>
      </w:r>
    </w:p>
    <w:p w14:paraId="0E000000">
      <w:pPr>
        <w:spacing w:after="0"/>
        <w:ind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>2) Симпатичные иллюстрации подбадривают детей интересными заданиями, а цветовая гамма не напрягает глаза и не вызывает усталость у школьников.</w:t>
      </w:r>
    </w:p>
    <w:p w14:paraId="0F000000">
      <w:pPr>
        <w:spacing w:after="0"/>
        <w:ind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ab/>
      </w:r>
      <w:r>
        <w:rPr>
          <w:rFonts w:ascii="Times New Roman" w:hAnsi="Times New Roman"/>
          <w:color w:val="181818"/>
          <w:sz w:val="28"/>
          <w:highlight w:val="white"/>
        </w:rPr>
        <w:t>Учи.ру</w:t>
      </w:r>
      <w:r>
        <w:rPr>
          <w:rFonts w:ascii="Times New Roman" w:hAnsi="Times New Roman"/>
          <w:color w:val="181818"/>
          <w:sz w:val="28"/>
          <w:highlight w:val="white"/>
        </w:rPr>
        <w:t xml:space="preserve"> – надежный помощник учителя.</w:t>
      </w:r>
    </w:p>
    <w:p w14:paraId="10000000">
      <w:pPr>
        <w:spacing w:after="0"/>
        <w:ind w:firstLine="708" w:left="0"/>
        <w:jc w:val="both"/>
        <w:rPr>
          <w:rFonts w:ascii="Times New Roman" w:hAnsi="Times New Roman"/>
          <w:b w:val="1"/>
          <w:color w:val="181818"/>
          <w:sz w:val="28"/>
          <w:highlight w:val="white"/>
        </w:rPr>
      </w:pPr>
      <w:r>
        <w:rPr>
          <w:rFonts w:ascii="Times New Roman" w:hAnsi="Times New Roman"/>
          <w:b w:val="1"/>
          <w:color w:val="181818"/>
          <w:sz w:val="28"/>
          <w:highlight w:val="white"/>
        </w:rPr>
        <w:t>Платформы «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ZOOM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» и «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DISKORD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>»</w:t>
      </w:r>
      <w:r>
        <w:rPr>
          <w:rFonts w:ascii="Times New Roman" w:hAnsi="Times New Roman"/>
          <w:b w:val="1"/>
          <w:color w:val="181818"/>
          <w:sz w:val="28"/>
          <w:highlight w:val="white"/>
        </w:rPr>
        <w:t xml:space="preserve"> </w:t>
      </w:r>
    </w:p>
    <w:p w14:paraId="11000000">
      <w:pPr>
        <w:spacing w:after="0"/>
        <w:ind w:firstLine="708" w:left="0"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color w:val="181818"/>
          <w:sz w:val="28"/>
          <w:highlight w:val="white"/>
        </w:rPr>
        <w:t>В</w:t>
      </w:r>
      <w:r>
        <w:rPr>
          <w:rFonts w:ascii="Times New Roman" w:hAnsi="Times New Roman"/>
          <w:color w:val="181818"/>
          <w:sz w:val="28"/>
          <w:highlight w:val="white"/>
        </w:rPr>
        <w:t xml:space="preserve">ы спросите, что выбрать, </w:t>
      </w:r>
      <w:r>
        <w:rPr>
          <w:rFonts w:ascii="Times New Roman" w:hAnsi="Times New Roman"/>
          <w:color w:val="181818"/>
          <w:sz w:val="28"/>
          <w:highlight w:val="white"/>
        </w:rPr>
        <w:t>Зум</w:t>
      </w:r>
      <w:r>
        <w:rPr>
          <w:rFonts w:ascii="Times New Roman" w:hAnsi="Times New Roman"/>
          <w:color w:val="181818"/>
          <w:sz w:val="28"/>
          <w:highlight w:val="white"/>
        </w:rPr>
        <w:t xml:space="preserve"> или </w:t>
      </w:r>
      <w:r>
        <w:rPr>
          <w:rFonts w:ascii="Times New Roman" w:hAnsi="Times New Roman"/>
          <w:color w:val="181818"/>
          <w:sz w:val="28"/>
          <w:highlight w:val="white"/>
        </w:rPr>
        <w:t>Дискорд</w:t>
      </w:r>
      <w:r>
        <w:rPr>
          <w:rFonts w:ascii="Times New Roman" w:hAnsi="Times New Roman"/>
          <w:color w:val="181818"/>
          <w:sz w:val="28"/>
          <w:highlight w:val="white"/>
        </w:rPr>
        <w:t>?</w:t>
      </w:r>
      <w:r>
        <w:rPr>
          <w:rFonts w:ascii="Times New Roman" w:hAnsi="Times New Roman"/>
          <w:color w:val="181818"/>
          <w:sz w:val="28"/>
          <w:highlight w:val="white"/>
        </w:rPr>
        <w:t xml:space="preserve"> (6 слайд)</w:t>
      </w:r>
    </w:p>
    <w:p w14:paraId="12000000">
      <w:pPr>
        <w:spacing w:after="0"/>
        <w:ind w:firstLine="708" w:left="0"/>
        <w:jc w:val="both"/>
        <w:rPr>
          <w:rFonts w:ascii="Times New Roman" w:hAnsi="Times New Roman"/>
          <w:color w:val="181818"/>
          <w:sz w:val="28"/>
          <w:highlight w:val="white"/>
        </w:rPr>
      </w:pPr>
      <w:r>
        <w:rPr>
          <w:rFonts w:ascii="Times New Roman" w:hAnsi="Times New Roman"/>
          <w:color w:val="3A3A3A"/>
          <w:sz w:val="28"/>
          <w:highlight w:val="white"/>
        </w:rPr>
        <w:t xml:space="preserve">С появлением пандемии спрос на сервис </w:t>
      </w:r>
      <w:r>
        <w:rPr>
          <w:rFonts w:ascii="Times New Roman" w:hAnsi="Times New Roman"/>
          <w:color w:val="3A3A3A"/>
          <w:sz w:val="28"/>
          <w:highlight w:val="white"/>
        </w:rPr>
        <w:t>Зум</w:t>
      </w:r>
      <w:r>
        <w:rPr>
          <w:rFonts w:ascii="Times New Roman" w:hAnsi="Times New Roman"/>
          <w:color w:val="3A3A3A"/>
          <w:sz w:val="28"/>
          <w:highlight w:val="white"/>
        </w:rPr>
        <w:t xml:space="preserve"> увеличился в десятки раз, и сегодня его активно применяют для проведения деловых встреч, уроков, конференций и прочее.</w:t>
      </w:r>
    </w:p>
    <w:p w14:paraId="13000000">
      <w:pPr>
        <w:spacing w:after="0"/>
        <w:ind w:firstLine="708" w:left="0"/>
        <w:jc w:val="both"/>
        <w:rPr>
          <w:rFonts w:ascii="Times New Roman" w:hAnsi="Times New Roman"/>
          <w:color w:val="3A3A3A"/>
          <w:sz w:val="28"/>
          <w:highlight w:val="white"/>
        </w:rPr>
      </w:pPr>
      <w:r>
        <w:rPr>
          <w:rFonts w:ascii="Times New Roman" w:hAnsi="Times New Roman"/>
          <w:color w:val="3A3A3A"/>
          <w:sz w:val="28"/>
          <w:highlight w:val="white"/>
        </w:rPr>
        <w:t>П</w:t>
      </w:r>
      <w:r>
        <w:rPr>
          <w:rFonts w:ascii="Times New Roman" w:hAnsi="Times New Roman"/>
          <w:color w:val="3A3A3A"/>
          <w:sz w:val="28"/>
          <w:highlight w:val="white"/>
        </w:rPr>
        <w:t xml:space="preserve">рограмма </w:t>
      </w:r>
      <w:r>
        <w:rPr>
          <w:rFonts w:ascii="Times New Roman" w:hAnsi="Times New Roman"/>
          <w:color w:val="3A3A3A"/>
          <w:sz w:val="28"/>
          <w:highlight w:val="white"/>
        </w:rPr>
        <w:t>Зум</w:t>
      </w:r>
      <w:r>
        <w:rPr>
          <w:rFonts w:ascii="Times New Roman" w:hAnsi="Times New Roman"/>
          <w:color w:val="3A3A3A"/>
          <w:sz w:val="28"/>
          <w:highlight w:val="white"/>
        </w:rPr>
        <w:t xml:space="preserve"> </w:t>
      </w:r>
      <w:r>
        <w:rPr>
          <w:rFonts w:ascii="Times New Roman" w:hAnsi="Times New Roman"/>
          <w:color w:val="3A3A3A"/>
          <w:sz w:val="28"/>
          <w:highlight w:val="white"/>
        </w:rPr>
        <w:t>работает на всех популярных ОС</w:t>
      </w:r>
      <w:r>
        <w:rPr>
          <w:rFonts w:ascii="Times New Roman" w:hAnsi="Times New Roman"/>
          <w:color w:val="3A3A3A"/>
          <w:sz w:val="28"/>
          <w:highlight w:val="white"/>
        </w:rPr>
        <w:t xml:space="preserve"> (операционная система)</w:t>
      </w:r>
      <w:r>
        <w:rPr>
          <w:rFonts w:ascii="Times New Roman" w:hAnsi="Times New Roman"/>
          <w:color w:val="3A3A3A"/>
          <w:sz w:val="28"/>
          <w:highlight w:val="white"/>
        </w:rPr>
        <w:t>,</w:t>
      </w:r>
      <w:r>
        <w:rPr>
          <w:rFonts w:ascii="Times New Roman" w:hAnsi="Times New Roman"/>
          <w:color w:val="3A3A3A"/>
          <w:sz w:val="28"/>
          <w:highlight w:val="white"/>
        </w:rPr>
        <w:t xml:space="preserve"> </w:t>
      </w:r>
      <w:r>
        <w:rPr>
          <w:rFonts w:ascii="Times New Roman" w:hAnsi="Times New Roman"/>
          <w:color w:val="3A3A3A"/>
          <w:sz w:val="28"/>
          <w:highlight w:val="white"/>
        </w:rPr>
        <w:t>доступна бесплатно и позволяет общаться одновременно со 100 участниками в общем чате в течение 40 минут</w:t>
      </w:r>
      <w:r>
        <w:rPr>
          <w:rFonts w:ascii="Times New Roman" w:hAnsi="Times New Roman"/>
          <w:color w:val="3A3A3A"/>
          <w:sz w:val="28"/>
          <w:highlight w:val="white"/>
        </w:rPr>
        <w:t>, хорошее качество изображения,</w:t>
      </w:r>
      <w:r>
        <w:rPr>
          <w:rFonts w:ascii="Times New Roman" w:hAnsi="Times New Roman"/>
          <w:color w:val="3A3A3A"/>
          <w:sz w:val="28"/>
          <w:highlight w:val="white"/>
        </w:rPr>
        <w:t xml:space="preserve"> возможность управления конференцией только у организатора, видно и слышно всех участников,</w:t>
      </w:r>
      <w:r>
        <w:rPr>
          <w:rFonts w:ascii="Times New Roman" w:hAnsi="Times New Roman"/>
          <w:color w:val="3A3A3A"/>
          <w:sz w:val="28"/>
          <w:highlight w:val="white"/>
        </w:rPr>
        <w:t xml:space="preserve"> запись видео в облако или на компьютер</w:t>
      </w:r>
      <w:r>
        <w:rPr>
          <w:rFonts w:ascii="Times New Roman" w:hAnsi="Times New Roman"/>
          <w:color w:val="3A3A3A"/>
          <w:sz w:val="28"/>
          <w:highlight w:val="white"/>
        </w:rPr>
        <w:t xml:space="preserve">. </w:t>
      </w:r>
    </w:p>
    <w:p w14:paraId="14000000">
      <w:pPr>
        <w:spacing w:after="0"/>
        <w:ind/>
        <w:jc w:val="both"/>
        <w:rPr>
          <w:rFonts w:ascii="Times New Roman" w:hAnsi="Times New Roman"/>
          <w:color w:val="3A3A3A"/>
          <w:sz w:val="28"/>
          <w:highlight w:val="white"/>
        </w:rPr>
      </w:pPr>
      <w:r>
        <w:rPr>
          <w:rFonts w:ascii="Times New Roman" w:hAnsi="Times New Roman"/>
          <w:color w:val="3A3A3A"/>
          <w:sz w:val="28"/>
          <w:highlight w:val="white"/>
        </w:rPr>
        <w:t xml:space="preserve"> </w:t>
      </w:r>
      <w:r>
        <w:rPr>
          <w:rFonts w:ascii="Times New Roman" w:hAnsi="Times New Roman"/>
          <w:color w:val="3A3A3A"/>
          <w:sz w:val="28"/>
          <w:highlight w:val="white"/>
        </w:rPr>
        <w:tab/>
      </w:r>
      <w:r>
        <w:rPr>
          <w:rFonts w:ascii="Times New Roman" w:hAnsi="Times New Roman"/>
          <w:color w:val="3A3A3A"/>
          <w:sz w:val="28"/>
          <w:highlight w:val="white"/>
        </w:rPr>
        <w:t xml:space="preserve">(7 слайд) </w:t>
      </w:r>
      <w:r>
        <w:rPr>
          <w:rFonts w:ascii="Times New Roman" w:hAnsi="Times New Roman"/>
          <w:color w:val="3A3A3A"/>
          <w:sz w:val="28"/>
          <w:highlight w:val="white"/>
        </w:rPr>
        <w:t xml:space="preserve">Что касается </w:t>
      </w:r>
      <w:r>
        <w:rPr>
          <w:rFonts w:ascii="Times New Roman" w:hAnsi="Times New Roman"/>
          <w:color w:val="3A3A3A"/>
          <w:sz w:val="28"/>
          <w:highlight w:val="white"/>
        </w:rPr>
        <w:t>Дискорда</w:t>
      </w:r>
      <w:r>
        <w:rPr>
          <w:rFonts w:ascii="Times New Roman" w:hAnsi="Times New Roman"/>
          <w:color w:val="3A3A3A"/>
          <w:sz w:val="28"/>
          <w:highlight w:val="white"/>
        </w:rPr>
        <w:t xml:space="preserve">, количество пользователей ограничено 25, </w:t>
      </w:r>
      <w:r>
        <w:rPr>
          <w:rFonts w:ascii="Times New Roman" w:hAnsi="Times New Roman"/>
          <w:color w:val="3A3A3A"/>
          <w:sz w:val="28"/>
          <w:highlight w:val="white"/>
        </w:rPr>
        <w:t xml:space="preserve">есть встроенная опция подавления шума, простой и удобный поиск, </w:t>
      </w:r>
      <w:r>
        <w:rPr>
          <w:rFonts w:ascii="Times New Roman" w:hAnsi="Times New Roman"/>
          <w:color w:val="3A3A3A"/>
          <w:sz w:val="28"/>
          <w:highlight w:val="white"/>
        </w:rPr>
        <w:t>а качество видео и другие функции очень похожи.</w:t>
      </w:r>
    </w:p>
    <w:p w14:paraId="15000000">
      <w:pPr>
        <w:spacing w:after="0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A3A3A"/>
          <w:sz w:val="28"/>
          <w:highlight w:val="white"/>
        </w:rPr>
        <w:tab/>
      </w:r>
      <w:r>
        <w:rPr>
          <w:rFonts w:ascii="Times New Roman" w:hAnsi="Times New Roman"/>
          <w:color w:val="000000"/>
          <w:sz w:val="28"/>
        </w:rPr>
        <w:t>Я попробовала работать с разными цифровыми образовательными платформами, но остановилась на</w:t>
      </w:r>
      <w:r>
        <w:rPr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</w:rPr>
        <w:t>Discord</w:t>
      </w:r>
      <w:r>
        <w:rPr>
          <w:rFonts w:ascii="Times New Roman" w:hAnsi="Times New Roman"/>
          <w:color w:val="333333"/>
          <w:sz w:val="28"/>
        </w:rPr>
        <w:t xml:space="preserve">. </w:t>
      </w:r>
    </w:p>
    <w:p w14:paraId="16000000">
      <w:pPr>
        <w:spacing w:after="0"/>
        <w:ind w:firstLine="708" w:left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Под </w:t>
      </w:r>
      <w:r>
        <w:rPr>
          <w:rFonts w:ascii="Times New Roman" w:hAnsi="Times New Roman"/>
          <w:color w:val="333333"/>
          <w:sz w:val="28"/>
          <w:highlight w:val="white"/>
        </w:rPr>
        <w:t>онлайн</w:t>
      </w:r>
      <w:r>
        <w:rPr>
          <w:rFonts w:ascii="Times New Roman" w:hAnsi="Times New Roman"/>
          <w:color w:val="333333"/>
          <w:sz w:val="28"/>
          <w:highlight w:val="white"/>
        </w:rPr>
        <w:t xml:space="preserve"> уроком в </w:t>
      </w:r>
      <w:r>
        <w:rPr>
          <w:rFonts w:ascii="Times New Roman" w:hAnsi="Times New Roman"/>
          <w:color w:val="333333"/>
          <w:sz w:val="28"/>
          <w:highlight w:val="white"/>
        </w:rPr>
        <w:t>дискорде</w:t>
      </w:r>
      <w:r>
        <w:rPr>
          <w:rFonts w:ascii="Times New Roman" w:hAnsi="Times New Roman"/>
          <w:color w:val="333333"/>
          <w:sz w:val="28"/>
          <w:highlight w:val="white"/>
        </w:rPr>
        <w:t xml:space="preserve"> я понимаю взаимодействие в </w:t>
      </w:r>
      <w:r>
        <w:rPr>
          <w:rFonts w:ascii="Times New Roman" w:hAnsi="Times New Roman"/>
          <w:color w:val="333333"/>
          <w:sz w:val="28"/>
          <w:highlight w:val="white"/>
        </w:rPr>
        <w:t>онлайн</w:t>
      </w:r>
      <w:r>
        <w:rPr>
          <w:rFonts w:ascii="Times New Roman" w:hAnsi="Times New Roman"/>
          <w:color w:val="333333"/>
          <w:sz w:val="28"/>
          <w:highlight w:val="white"/>
        </w:rPr>
        <w:t xml:space="preserve"> режиме с обучающимися в определённый отрезок времени, то есть это «живое» общение в виртуальном пространстве. С учётом возрастных особенностей, было сформировано ежедневное расписание, основывающееся на расписании уроков в школьное время.</w:t>
      </w:r>
    </w:p>
    <w:p w14:paraId="17000000">
      <w:pPr>
        <w:spacing w:after="0" w:before="0" w:line="240" w:lineRule="auto"/>
        <w:ind/>
        <w:jc w:val="both"/>
        <w:rPr>
          <w:color w:val="000000"/>
          <w:sz w:val="22"/>
        </w:rPr>
      </w:pPr>
      <w:r>
        <w:rPr>
          <w:color w:val="333333"/>
          <w:sz w:val="28"/>
          <w:highlight w:val="white"/>
        </w:rPr>
        <w:tab/>
      </w:r>
      <w:r>
        <w:rPr>
          <w:color w:val="333333"/>
          <w:sz w:val="28"/>
        </w:rPr>
        <w:t xml:space="preserve">К преимуществам </w:t>
      </w:r>
      <w:r>
        <w:rPr>
          <w:color w:val="333333"/>
          <w:sz w:val="28"/>
        </w:rPr>
        <w:t>дискорда</w:t>
      </w:r>
      <w:r>
        <w:rPr>
          <w:color w:val="333333"/>
          <w:sz w:val="28"/>
        </w:rPr>
        <w:t>, по-моему, следует отнести:</w:t>
      </w:r>
    </w:p>
    <w:p w14:paraId="18000000">
      <w:pPr>
        <w:numPr>
          <w:ilvl w:val="0"/>
          <w:numId w:val="1"/>
        </w:numPr>
        <w:spacing w:after="30" w:before="3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 xml:space="preserve">бесплатную возможность проведения </w:t>
      </w:r>
      <w:r>
        <w:rPr>
          <w:rFonts w:ascii="Times New Roman" w:hAnsi="Times New Roman"/>
          <w:color w:val="333333"/>
          <w:sz w:val="28"/>
        </w:rPr>
        <w:t>онлайн</w:t>
      </w:r>
      <w:r>
        <w:rPr>
          <w:rFonts w:ascii="Times New Roman" w:hAnsi="Times New Roman"/>
          <w:color w:val="333333"/>
          <w:sz w:val="28"/>
        </w:rPr>
        <w:t xml:space="preserve"> мероприятия;</w:t>
      </w:r>
    </w:p>
    <w:p w14:paraId="19000000">
      <w:pPr>
        <w:numPr>
          <w:ilvl w:val="0"/>
          <w:numId w:val="1"/>
        </w:numPr>
        <w:spacing w:after="30" w:before="3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>бесперебойность работы при стабильном интернете у пользователей;</w:t>
      </w:r>
    </w:p>
    <w:p w14:paraId="1A000000">
      <w:pPr>
        <w:numPr>
          <w:ilvl w:val="0"/>
          <w:numId w:val="1"/>
        </w:numPr>
        <w:spacing w:after="30" w:before="3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 xml:space="preserve">возможность участия в </w:t>
      </w:r>
      <w:r>
        <w:rPr>
          <w:rFonts w:ascii="Times New Roman" w:hAnsi="Times New Roman"/>
          <w:color w:val="333333"/>
          <w:sz w:val="28"/>
        </w:rPr>
        <w:t>онлайн</w:t>
      </w:r>
      <w:r>
        <w:rPr>
          <w:rFonts w:ascii="Times New Roman" w:hAnsi="Times New Roman"/>
          <w:color w:val="333333"/>
          <w:sz w:val="28"/>
        </w:rPr>
        <w:t xml:space="preserve"> мероприятии с любых устройств (мобильный телефон, планшет, компьютер);</w:t>
      </w:r>
    </w:p>
    <w:p w14:paraId="1B000000">
      <w:pPr>
        <w:numPr>
          <w:ilvl w:val="0"/>
          <w:numId w:val="1"/>
        </w:numPr>
        <w:spacing w:after="30" w:before="3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>управляемость пользователями со стороны организатора (включать/выключать звук, опускать руку).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 xml:space="preserve">     Указанные выше преимущества позволили организовать проведение </w:t>
      </w:r>
      <w:r>
        <w:rPr>
          <w:rFonts w:ascii="Times New Roman" w:hAnsi="Times New Roman"/>
          <w:color w:val="333333"/>
          <w:sz w:val="28"/>
        </w:rPr>
        <w:t>онлайн</w:t>
      </w:r>
      <w:r>
        <w:rPr>
          <w:rFonts w:ascii="Times New Roman" w:hAnsi="Times New Roman"/>
          <w:color w:val="333333"/>
          <w:sz w:val="28"/>
        </w:rPr>
        <w:t xml:space="preserve"> уроков в понятной и доступной форме. </w:t>
      </w:r>
      <w:r>
        <w:rPr>
          <w:rFonts w:ascii="Times New Roman" w:hAnsi="Times New Roman"/>
          <w:color w:val="333333"/>
          <w:sz w:val="28"/>
          <w:highlight w:val="white"/>
        </w:rPr>
        <w:t xml:space="preserve">Для того чтобы заинтересовывать </w:t>
      </w:r>
      <w:r>
        <w:rPr>
          <w:rFonts w:ascii="Times New Roman" w:hAnsi="Times New Roman"/>
          <w:color w:val="333333"/>
          <w:sz w:val="28"/>
          <w:highlight w:val="white"/>
        </w:rPr>
        <w:t>обучающихся</w:t>
      </w:r>
      <w:r>
        <w:rPr>
          <w:rFonts w:ascii="Times New Roman" w:hAnsi="Times New Roman"/>
          <w:color w:val="333333"/>
          <w:sz w:val="28"/>
          <w:highlight w:val="white"/>
        </w:rPr>
        <w:t xml:space="preserve"> использовались не только средства наглядности, но та</w:t>
      </w:r>
      <w:r>
        <w:rPr>
          <w:rFonts w:ascii="Times New Roman" w:hAnsi="Times New Roman"/>
          <w:color w:val="333333"/>
          <w:sz w:val="28"/>
          <w:highlight w:val="white"/>
        </w:rPr>
        <w:t>кже дава</w:t>
      </w:r>
      <w:r>
        <w:rPr>
          <w:rFonts w:ascii="Times New Roman" w:hAnsi="Times New Roman"/>
          <w:color w:val="333333"/>
          <w:sz w:val="28"/>
          <w:highlight w:val="white"/>
        </w:rPr>
        <w:t>лись</w:t>
      </w:r>
      <w:r>
        <w:rPr>
          <w:rFonts w:ascii="Times New Roman" w:hAnsi="Times New Roman"/>
          <w:color w:val="333333"/>
          <w:sz w:val="28"/>
          <w:highlight w:val="white"/>
        </w:rPr>
        <w:t xml:space="preserve"> короткие </w:t>
      </w:r>
      <w:r>
        <w:rPr>
          <w:rFonts w:ascii="Times New Roman" w:hAnsi="Times New Roman"/>
          <w:color w:val="333333"/>
          <w:sz w:val="28"/>
          <w:highlight w:val="white"/>
        </w:rPr>
        <w:t>видео-ролики</w:t>
      </w:r>
      <w:r>
        <w:rPr>
          <w:rFonts w:ascii="Times New Roman" w:hAnsi="Times New Roman"/>
          <w:color w:val="333333"/>
          <w:sz w:val="28"/>
          <w:highlight w:val="white"/>
        </w:rPr>
        <w:t xml:space="preserve"> с объяснением материала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14:paraId="1D000000">
      <w:pPr>
        <w:spacing w:after="0" w:before="0" w:line="240" w:lineRule="auto"/>
        <w:ind/>
        <w:jc w:val="both"/>
        <w:rPr>
          <w:color w:val="000000"/>
          <w:sz w:val="22"/>
        </w:rPr>
      </w:pPr>
      <w:r>
        <w:rPr>
          <w:color w:val="3A3A3A"/>
          <w:sz w:val="28"/>
          <w:highlight w:val="white"/>
        </w:rPr>
        <w:tab/>
      </w:r>
      <w:r>
        <w:rPr>
          <w:color w:val="333333"/>
          <w:sz w:val="28"/>
        </w:rPr>
        <w:t xml:space="preserve">Обобщая опыт проведения </w:t>
      </w:r>
      <w:r>
        <w:rPr>
          <w:color w:val="333333"/>
          <w:sz w:val="28"/>
        </w:rPr>
        <w:t>онлайн</w:t>
      </w:r>
      <w:r>
        <w:rPr>
          <w:color w:val="333333"/>
          <w:sz w:val="28"/>
        </w:rPr>
        <w:t xml:space="preserve"> уроков необходимо выделить условия успешного урока в </w:t>
      </w:r>
      <w:r>
        <w:rPr>
          <w:color w:val="333333"/>
          <w:sz w:val="28"/>
        </w:rPr>
        <w:t>онлайн</w:t>
      </w:r>
      <w:r>
        <w:rPr>
          <w:color w:val="333333"/>
          <w:sz w:val="28"/>
        </w:rPr>
        <w:t xml:space="preserve"> формате:</w:t>
      </w:r>
    </w:p>
    <w:p w14:paraId="1E000000">
      <w:pPr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 xml:space="preserve">Чёткая структура урока, изменяющаяся только </w:t>
      </w:r>
      <w:r>
        <w:rPr>
          <w:rFonts w:ascii="Times New Roman" w:hAnsi="Times New Roman"/>
          <w:color w:val="333333"/>
          <w:sz w:val="28"/>
        </w:rPr>
        <w:t>в зависимости от типа урока</w:t>
      </w:r>
      <w:r>
        <w:rPr>
          <w:rFonts w:ascii="Times New Roman" w:hAnsi="Times New Roman"/>
          <w:color w:val="333333"/>
          <w:sz w:val="28"/>
        </w:rPr>
        <w:t>.</w:t>
      </w:r>
    </w:p>
    <w:p w14:paraId="1F000000">
      <w:pPr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>Стабильный высокоскоростной доступ в сеть Интернет со стороны преподавателя</w:t>
      </w:r>
      <w:r>
        <w:rPr>
          <w:rFonts w:ascii="Times New Roman" w:hAnsi="Times New Roman"/>
          <w:color w:val="333333"/>
          <w:sz w:val="28"/>
        </w:rPr>
        <w:t xml:space="preserve"> и учащихся</w:t>
      </w:r>
      <w:r>
        <w:rPr>
          <w:rFonts w:ascii="Times New Roman" w:hAnsi="Times New Roman"/>
          <w:color w:val="333333"/>
          <w:sz w:val="28"/>
        </w:rPr>
        <w:t>.</w:t>
      </w:r>
    </w:p>
    <w:p w14:paraId="20000000">
      <w:pPr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>Наличие заданий на «включение» аудитории в работу на уроке.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 xml:space="preserve">    </w:t>
      </w:r>
      <w:r>
        <w:rPr>
          <w:rFonts w:ascii="Times New Roman" w:hAnsi="Times New Roman"/>
          <w:color w:val="333333"/>
          <w:sz w:val="28"/>
        </w:rPr>
        <w:t xml:space="preserve"> Подводя </w:t>
      </w:r>
      <w:r>
        <w:rPr>
          <w:rFonts w:ascii="Times New Roman" w:hAnsi="Times New Roman"/>
          <w:color w:val="333333"/>
          <w:sz w:val="28"/>
        </w:rPr>
        <w:t>итог</w:t>
      </w:r>
      <w:r>
        <w:rPr>
          <w:rFonts w:ascii="Times New Roman" w:hAnsi="Times New Roman"/>
          <w:color w:val="333333"/>
          <w:sz w:val="28"/>
        </w:rPr>
        <w:t xml:space="preserve"> могу  дать </w:t>
      </w:r>
      <w:r>
        <w:rPr>
          <w:rFonts w:ascii="Times New Roman" w:hAnsi="Times New Roman"/>
          <w:color w:val="333333"/>
          <w:sz w:val="28"/>
        </w:rPr>
        <w:t>советы</w:t>
      </w:r>
      <w:r>
        <w:rPr>
          <w:rFonts w:ascii="Times New Roman" w:hAnsi="Times New Roman"/>
          <w:color w:val="333333"/>
          <w:sz w:val="28"/>
        </w:rPr>
        <w:t xml:space="preserve"> по использованию площадки </w:t>
      </w:r>
      <w:r>
        <w:rPr>
          <w:rFonts w:ascii="Times New Roman" w:hAnsi="Times New Roman"/>
          <w:color w:val="333333"/>
          <w:sz w:val="28"/>
        </w:rPr>
        <w:t>Д</w:t>
      </w:r>
      <w:r>
        <w:rPr>
          <w:rFonts w:ascii="Times New Roman" w:hAnsi="Times New Roman"/>
          <w:color w:val="333333"/>
          <w:sz w:val="28"/>
        </w:rPr>
        <w:t>искорд</w:t>
      </w:r>
      <w:r>
        <w:rPr>
          <w:rFonts w:ascii="Times New Roman" w:hAnsi="Times New Roman"/>
          <w:color w:val="333333"/>
          <w:sz w:val="28"/>
        </w:rPr>
        <w:t xml:space="preserve"> для проведения </w:t>
      </w:r>
      <w:r>
        <w:rPr>
          <w:rFonts w:ascii="Times New Roman" w:hAnsi="Times New Roman"/>
          <w:color w:val="333333"/>
          <w:sz w:val="28"/>
        </w:rPr>
        <w:t>онлайн</w:t>
      </w:r>
      <w:r>
        <w:rPr>
          <w:rFonts w:ascii="Times New Roman" w:hAnsi="Times New Roman"/>
          <w:color w:val="333333"/>
          <w:sz w:val="28"/>
        </w:rPr>
        <w:t xml:space="preserve"> уроков. В первую очередь не надо бояться учить детей в </w:t>
      </w:r>
      <w:r>
        <w:rPr>
          <w:rFonts w:ascii="Times New Roman" w:hAnsi="Times New Roman"/>
          <w:color w:val="333333"/>
          <w:sz w:val="28"/>
        </w:rPr>
        <w:t xml:space="preserve">режиме </w:t>
      </w:r>
      <w:r>
        <w:rPr>
          <w:rFonts w:ascii="Times New Roman" w:hAnsi="Times New Roman"/>
          <w:color w:val="333333"/>
          <w:sz w:val="28"/>
        </w:rPr>
        <w:t>онлайн</w:t>
      </w:r>
      <w:r>
        <w:rPr>
          <w:rFonts w:ascii="Times New Roman" w:hAnsi="Times New Roman"/>
          <w:color w:val="333333"/>
          <w:sz w:val="28"/>
        </w:rPr>
        <w:t xml:space="preserve">. Во вторую очередь - ориентируйтесь на интересы и контакт с </w:t>
      </w:r>
      <w:r>
        <w:rPr>
          <w:rFonts w:ascii="Times New Roman" w:hAnsi="Times New Roman"/>
          <w:color w:val="333333"/>
          <w:sz w:val="28"/>
        </w:rPr>
        <w:t>обучающимися</w:t>
      </w:r>
      <w:r>
        <w:rPr>
          <w:rFonts w:ascii="Times New Roman" w:hAnsi="Times New Roman"/>
          <w:color w:val="333333"/>
          <w:sz w:val="28"/>
        </w:rPr>
        <w:t>, важна понятная всем обратная связь и у</w:t>
      </w:r>
      <w:r>
        <w:rPr>
          <w:rFonts w:ascii="Times New Roman" w:hAnsi="Times New Roman"/>
          <w:color w:val="333333"/>
          <w:sz w:val="28"/>
        </w:rPr>
        <w:t>чёт особенностей вашего класса</w:t>
      </w:r>
      <w:r>
        <w:rPr>
          <w:rFonts w:ascii="Times New Roman" w:hAnsi="Times New Roman"/>
          <w:color w:val="333333"/>
          <w:sz w:val="28"/>
        </w:rPr>
        <w:t xml:space="preserve">. Точно </w:t>
      </w:r>
      <w:r>
        <w:rPr>
          <w:rFonts w:ascii="Times New Roman" w:hAnsi="Times New Roman"/>
          <w:color w:val="333333"/>
          <w:sz w:val="28"/>
        </w:rPr>
        <w:t>также, как</w:t>
      </w:r>
      <w:r>
        <w:rPr>
          <w:rFonts w:ascii="Times New Roman" w:hAnsi="Times New Roman"/>
          <w:color w:val="333333"/>
          <w:sz w:val="28"/>
        </w:rPr>
        <w:t xml:space="preserve"> на обычном уроке, можно давать детям дифференцированные задания. Главное – чётко продумать структуру урока. В третью очередь - обеспечивайте смену видов деятельности и соблюдение норм </w:t>
      </w:r>
      <w:r>
        <w:rPr>
          <w:rFonts w:ascii="Times New Roman" w:hAnsi="Times New Roman"/>
          <w:color w:val="333333"/>
          <w:sz w:val="28"/>
        </w:rPr>
        <w:t>СанПин</w:t>
      </w:r>
      <w:r>
        <w:rPr>
          <w:rFonts w:ascii="Times New Roman" w:hAnsi="Times New Roman"/>
          <w:color w:val="333333"/>
          <w:sz w:val="28"/>
        </w:rPr>
        <w:t>.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33333"/>
          <w:sz w:val="28"/>
        </w:rPr>
        <w:t>    Таким образом, д</w:t>
      </w:r>
      <w:r>
        <w:rPr>
          <w:rFonts w:ascii="Times New Roman" w:hAnsi="Times New Roman"/>
          <w:color w:val="333333"/>
          <w:sz w:val="28"/>
        </w:rPr>
        <w:t xml:space="preserve">ля меня платформа </w:t>
      </w:r>
      <w:r>
        <w:rPr>
          <w:rFonts w:ascii="Times New Roman" w:hAnsi="Times New Roman"/>
          <w:color w:val="333333"/>
          <w:sz w:val="28"/>
        </w:rPr>
        <w:t>Дискорд</w:t>
      </w:r>
      <w:r>
        <w:rPr>
          <w:rFonts w:ascii="Times New Roman" w:hAnsi="Times New Roman"/>
          <w:color w:val="333333"/>
          <w:sz w:val="28"/>
        </w:rPr>
        <w:t xml:space="preserve"> стала </w:t>
      </w:r>
      <w:r>
        <w:rPr>
          <w:rFonts w:ascii="Times New Roman" w:hAnsi="Times New Roman"/>
          <w:color w:val="333333"/>
          <w:sz w:val="28"/>
        </w:rPr>
        <w:t>хорошим</w:t>
      </w:r>
      <w:r>
        <w:rPr>
          <w:rFonts w:ascii="Times New Roman" w:hAnsi="Times New Roman"/>
          <w:color w:val="333333"/>
          <w:sz w:val="28"/>
        </w:rPr>
        <w:t xml:space="preserve"> проводником</w:t>
      </w:r>
      <w:r>
        <w:rPr>
          <w:rFonts w:ascii="Times New Roman" w:hAnsi="Times New Roman"/>
          <w:color w:val="333333"/>
          <w:sz w:val="28"/>
        </w:rPr>
        <w:t xml:space="preserve"> в виртуальный мир познания.</w:t>
      </w:r>
    </w:p>
    <w:p w14:paraId="23000000">
      <w:pPr>
        <w:spacing w:after="0"/>
        <w:ind/>
        <w:jc w:val="both"/>
        <w:rPr>
          <w:rFonts w:ascii="Times New Roman" w:hAnsi="Times New Roman"/>
          <w:color w:val="3A3A3A"/>
          <w:sz w:val="28"/>
          <w:highlight w:val="white"/>
        </w:rPr>
      </w:pPr>
      <w:r>
        <w:rPr>
          <w:rFonts w:ascii="Times New Roman" w:hAnsi="Times New Roman"/>
          <w:color w:val="3A3A3A"/>
          <w:sz w:val="28"/>
          <w:highlight w:val="white"/>
        </w:rPr>
        <w:t xml:space="preserve">Есть </w:t>
      </w:r>
      <w:r>
        <w:rPr>
          <w:rFonts w:ascii="Times New Roman" w:hAnsi="Times New Roman"/>
          <w:color w:val="3A3A3A"/>
          <w:sz w:val="28"/>
          <w:highlight w:val="white"/>
        </w:rPr>
        <w:t xml:space="preserve">и </w:t>
      </w:r>
      <w:r>
        <w:rPr>
          <w:rFonts w:ascii="Times New Roman" w:hAnsi="Times New Roman"/>
          <w:color w:val="3A3A3A"/>
          <w:sz w:val="28"/>
          <w:highlight w:val="white"/>
        </w:rPr>
        <w:t>м</w:t>
      </w:r>
      <w:r>
        <w:rPr>
          <w:rFonts w:ascii="Times New Roman" w:hAnsi="Times New Roman"/>
          <w:color w:val="3A3A3A"/>
          <w:sz w:val="28"/>
          <w:highlight w:val="white"/>
        </w:rPr>
        <w:t>инусы  этой</w:t>
      </w:r>
      <w:r>
        <w:rPr>
          <w:rFonts w:ascii="Times New Roman" w:hAnsi="Times New Roman"/>
          <w:color w:val="3A3A3A"/>
          <w:sz w:val="28"/>
          <w:highlight w:val="white"/>
        </w:rPr>
        <w:t xml:space="preserve"> п</w:t>
      </w:r>
      <w:r>
        <w:rPr>
          <w:rFonts w:ascii="Times New Roman" w:hAnsi="Times New Roman"/>
          <w:color w:val="3A3A3A"/>
          <w:sz w:val="28"/>
          <w:highlight w:val="white"/>
        </w:rPr>
        <w:t>латформы</w:t>
      </w:r>
      <w:r>
        <w:rPr>
          <w:rFonts w:ascii="Times New Roman" w:hAnsi="Times New Roman"/>
          <w:color w:val="3A3A3A"/>
          <w:sz w:val="28"/>
          <w:highlight w:val="white"/>
        </w:rPr>
        <w:t>:</w:t>
      </w:r>
    </w:p>
    <w:p w14:paraId="24000000">
      <w:pPr>
        <w:spacing w:after="0"/>
        <w:ind w:firstLine="708" w:left="0"/>
        <w:jc w:val="both"/>
        <w:rPr>
          <w:rFonts w:ascii="Times New Roman" w:hAnsi="Times New Roman"/>
          <w:color w:val="3A3A3A"/>
          <w:sz w:val="28"/>
          <w:highlight w:val="white"/>
        </w:rPr>
      </w:pPr>
      <w:r>
        <w:rPr>
          <w:rFonts w:ascii="Times New Roman" w:hAnsi="Times New Roman"/>
          <w:color w:val="3A3A3A"/>
          <w:sz w:val="28"/>
          <w:highlight w:val="white"/>
        </w:rPr>
        <w:t>Требуется высокая скорость интернета</w:t>
      </w:r>
      <w:r>
        <w:rPr>
          <w:rFonts w:ascii="Times New Roman" w:hAnsi="Times New Roman"/>
          <w:color w:val="3A3A3A"/>
          <w:sz w:val="28"/>
          <w:highlight w:val="white"/>
        </w:rPr>
        <w:t xml:space="preserve"> не только у преподавателя, но и у обучающихся; низкая защищенность;</w:t>
      </w:r>
      <w:r>
        <w:rPr>
          <w:rFonts w:ascii="Times New Roman" w:hAnsi="Times New Roman"/>
          <w:color w:val="3A3A3A"/>
          <w:sz w:val="28"/>
          <w:highlight w:val="white"/>
        </w:rPr>
        <w:t xml:space="preserve"> мало возможностей для проведения контроля</w:t>
      </w:r>
      <w:r>
        <w:rPr>
          <w:rFonts w:ascii="Times New Roman" w:hAnsi="Times New Roman"/>
          <w:color w:val="3A3A3A"/>
          <w:sz w:val="28"/>
          <w:highlight w:val="white"/>
        </w:rPr>
        <w:t>, трудность в проверке д/з</w:t>
      </w:r>
      <w:r>
        <w:rPr>
          <w:rFonts w:ascii="Times New Roman" w:hAnsi="Times New Roman"/>
          <w:color w:val="3A3A3A"/>
          <w:sz w:val="28"/>
          <w:highlight w:val="white"/>
        </w:rPr>
        <w:t>.</w:t>
      </w:r>
    </w:p>
    <w:p w14:paraId="25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>Так же</w:t>
      </w:r>
      <w:r>
        <w:rPr>
          <w:color w:val="181818"/>
          <w:sz w:val="28"/>
        </w:rPr>
        <w:t xml:space="preserve"> еще существуют</w:t>
      </w: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>Коммуникационные</w:t>
      </w:r>
      <w:r>
        <w:rPr>
          <w:color w:val="181818"/>
          <w:sz w:val="28"/>
        </w:rPr>
        <w:t xml:space="preserve"> сервисы</w:t>
      </w:r>
      <w:r>
        <w:rPr>
          <w:color w:val="181818"/>
          <w:sz w:val="28"/>
        </w:rPr>
        <w:t xml:space="preserve"> социальной сети «</w:t>
      </w:r>
      <w:r>
        <w:rPr>
          <w:color w:val="181818"/>
          <w:sz w:val="28"/>
        </w:rPr>
        <w:t>ВКонтакте</w:t>
      </w:r>
      <w:r>
        <w:rPr>
          <w:color w:val="181818"/>
          <w:sz w:val="28"/>
        </w:rPr>
        <w:t>» - это э</w:t>
      </w:r>
      <w:r>
        <w:rPr>
          <w:color w:val="181818"/>
          <w:sz w:val="28"/>
        </w:rPr>
        <w:t>ффективный инструмент проведения дистанционных уроков. Это групповые чаты, видео - и прямые трансляции, статьи, сообщества, куда можно загрузить необходимые файлы разных форматов – от презентаций и текстов до аудио и видео.</w:t>
      </w:r>
    </w:p>
    <w:p w14:paraId="26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>Мессенджеры</w:t>
      </w:r>
      <w:r>
        <w:rPr>
          <w:color w:val="181818"/>
          <w:sz w:val="28"/>
        </w:rPr>
        <w:t xml:space="preserve"> (</w:t>
      </w:r>
      <w:r>
        <w:rPr>
          <w:color w:val="181818"/>
          <w:sz w:val="28"/>
        </w:rPr>
        <w:t>Skype</w:t>
      </w:r>
      <w:r>
        <w:rPr>
          <w:color w:val="181818"/>
          <w:sz w:val="28"/>
        </w:rPr>
        <w:t xml:space="preserve">, </w:t>
      </w:r>
      <w:r>
        <w:rPr>
          <w:color w:val="181818"/>
          <w:sz w:val="28"/>
        </w:rPr>
        <w:t>Viber</w:t>
      </w:r>
      <w:r>
        <w:rPr>
          <w:color w:val="181818"/>
          <w:sz w:val="28"/>
        </w:rPr>
        <w:t xml:space="preserve">, </w:t>
      </w:r>
      <w:r>
        <w:rPr>
          <w:color w:val="181818"/>
          <w:sz w:val="28"/>
        </w:rPr>
        <w:t>WhatsApp</w:t>
      </w:r>
      <w:r>
        <w:rPr>
          <w:color w:val="181818"/>
          <w:sz w:val="28"/>
        </w:rPr>
        <w:t>)</w:t>
      </w:r>
      <w:r>
        <w:rPr>
          <w:color w:val="181818"/>
          <w:sz w:val="28"/>
        </w:rPr>
        <w:t>.</w:t>
      </w:r>
    </w:p>
    <w:p w14:paraId="27000000">
      <w:pPr>
        <w:spacing w:after="0" w:before="0" w:line="240" w:lineRule="auto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>Я провела небольшое анкетирование среди учеников своего кл</w:t>
      </w:r>
      <w:r>
        <w:rPr>
          <w:color w:val="181818"/>
          <w:sz w:val="28"/>
        </w:rPr>
        <w:t>а</w:t>
      </w:r>
      <w:r>
        <w:rPr>
          <w:color w:val="181818"/>
          <w:sz w:val="28"/>
        </w:rPr>
        <w:t>сса. Что же они думают о дистанционном обучении</w:t>
      </w:r>
      <w:r>
        <w:rPr>
          <w:color w:val="181818"/>
          <w:sz w:val="28"/>
        </w:rPr>
        <w:t>…</w:t>
      </w:r>
      <w:r>
        <w:rPr>
          <w:color w:val="181818"/>
          <w:sz w:val="28"/>
        </w:rPr>
        <w:t xml:space="preserve"> Д</w:t>
      </w:r>
      <w:r>
        <w:rPr>
          <w:color w:val="181818"/>
          <w:sz w:val="28"/>
        </w:rPr>
        <w:t>авайте посмотрим результаты.</w:t>
      </w:r>
    </w:p>
    <w:p w14:paraId="28000000">
      <w:pPr>
        <w:spacing w:after="0" w:before="0" w:line="240" w:lineRule="auto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>В анкетировании участвовали 10 учеников 4 класса. Было составлено 9 вопросов.</w:t>
      </w:r>
      <w:r>
        <w:rPr>
          <w:color w:val="181818"/>
          <w:sz w:val="28"/>
        </w:rPr>
        <w:t xml:space="preserve"> (8 слайд)</w:t>
      </w:r>
    </w:p>
    <w:p w14:paraId="29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Есть ли техническое оборудование для работы в </w:t>
      </w:r>
      <w:r>
        <w:rPr>
          <w:color w:val="181818"/>
          <w:sz w:val="28"/>
        </w:rPr>
        <w:t>онлайн-режиме</w:t>
      </w:r>
      <w:r>
        <w:rPr>
          <w:color w:val="181818"/>
          <w:sz w:val="28"/>
        </w:rPr>
        <w:t>?</w:t>
      </w:r>
    </w:p>
    <w:p w14:paraId="2A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У 40% ребят только телефон (4 чел.);</w:t>
      </w:r>
    </w:p>
    <w:p w14:paraId="2B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У 50% - ноутбук и телефон (5 чел.);</w:t>
      </w:r>
    </w:p>
    <w:p w14:paraId="2C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У 10% - компьютер и телефон (1 чел.).</w:t>
      </w:r>
    </w:p>
    <w:p w14:paraId="2D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Подключен ли интернет к устройствам?</w:t>
      </w:r>
    </w:p>
    <w:p w14:paraId="2E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У 100% учеников есть интернет на устройстве.</w:t>
      </w:r>
    </w:p>
    <w:p w14:paraId="2F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С помощью кого (чего) вы находили материал для окружающего мира?</w:t>
      </w:r>
    </w:p>
    <w:p w14:paraId="30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50%</w:t>
      </w:r>
      <w:r>
        <w:rPr>
          <w:color w:val="181818"/>
          <w:sz w:val="28"/>
        </w:rPr>
        <w:t xml:space="preserve"> (5 чел.)</w:t>
      </w:r>
      <w:r>
        <w:rPr>
          <w:color w:val="181818"/>
          <w:sz w:val="28"/>
        </w:rPr>
        <w:t xml:space="preserve"> опрошенных находили материал с помощью </w:t>
      </w:r>
      <w:r>
        <w:rPr>
          <w:color w:val="181818"/>
          <w:sz w:val="28"/>
        </w:rPr>
        <w:t>родителей и интернета;</w:t>
      </w:r>
    </w:p>
    <w:p w14:paraId="31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30% учащихся (3 чел.) – помогали родители;</w:t>
      </w:r>
    </w:p>
    <w:p w14:paraId="32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По 10% -это по 1 ученику – находили материал с помощью интернета, книг и энциклопедий.</w:t>
      </w:r>
    </w:p>
    <w:p w14:paraId="33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Понравилось ли обучаться дистанционно, по сравнению с обычными уроками?</w:t>
      </w:r>
    </w:p>
    <w:p w14:paraId="34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Понравилось заниматься дистанционно 80% учащихся (8-ми чел.);</w:t>
      </w:r>
    </w:p>
    <w:p w14:paraId="35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1 ученик затруднился ответить и еще один сказал, что «Нет».</w:t>
      </w:r>
      <w:r>
        <w:rPr>
          <w:color w:val="181818"/>
          <w:sz w:val="28"/>
        </w:rPr>
        <w:t xml:space="preserve"> (9 слайд)</w:t>
      </w:r>
    </w:p>
    <w:p w14:paraId="36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Были ли трудности с освоением дистанционного обучения?</w:t>
      </w:r>
    </w:p>
    <w:p w14:paraId="37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У 70% учащихся не было трудностей;</w:t>
      </w:r>
    </w:p>
    <w:p w14:paraId="38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1 ребенок указал про незначительные трудности и у 1 ученика были определенные трудности.</w:t>
      </w:r>
    </w:p>
    <w:p w14:paraId="39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Оказывали ли родители помощь в процессе дистанционного обучения?</w:t>
      </w:r>
    </w:p>
    <w:p w14:paraId="3A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40% учащихся не помогали родители;</w:t>
      </w:r>
    </w:p>
    <w:p w14:paraId="3B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А вот 60% помогали.</w:t>
      </w:r>
    </w:p>
    <w:p w14:paraId="3C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Как ты считаешь, результаты обучения при использовании дистанционного обучения стали лучше или хуже, чем при обычном способе обучения?</w:t>
      </w:r>
    </w:p>
    <w:p w14:paraId="3D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60% учеников ответили, что особой разницы нет;</w:t>
      </w:r>
    </w:p>
    <w:p w14:paraId="3E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4 ребенка ответили, что стали лучше учиться при дистанционном обучении.</w:t>
      </w:r>
    </w:p>
    <w:p w14:paraId="3F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Хоте</w:t>
      </w:r>
      <w:r>
        <w:rPr>
          <w:color w:val="181818"/>
          <w:sz w:val="28"/>
        </w:rPr>
        <w:t>л(</w:t>
      </w:r>
      <w:r>
        <w:rPr>
          <w:color w:val="181818"/>
          <w:sz w:val="28"/>
        </w:rPr>
        <w:t>а) бы ты в будущем использовать дистанционное обучение в образовательных целях?</w:t>
      </w:r>
    </w:p>
    <w:p w14:paraId="40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80% учащихся хотели бы обучаться дистанционно;</w:t>
      </w:r>
    </w:p>
    <w:p w14:paraId="41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По 1 ученику написали «Нет» и «Затрудняюсь ответить»</w:t>
      </w:r>
    </w:p>
    <w:p w14:paraId="42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Какие проблемы возникли у тебя при дистанционном обучении?</w:t>
      </w:r>
    </w:p>
    <w:p w14:paraId="43000000">
      <w:pPr>
        <w:spacing w:after="0" w:before="0" w:line="240" w:lineRule="auto"/>
        <w:ind w:hanging="11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У 40% опрошенных никаких проблем не было;</w:t>
      </w:r>
    </w:p>
    <w:p w14:paraId="44000000">
      <w:pPr>
        <w:spacing w:after="0" w:before="0" w:line="240" w:lineRule="auto"/>
        <w:ind w:hanging="11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30% написали, что плохая связь;</w:t>
      </w:r>
    </w:p>
    <w:p w14:paraId="45000000">
      <w:pPr>
        <w:spacing w:after="0" w:before="0" w:line="240" w:lineRule="auto"/>
        <w:ind w:hanging="11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У 1 человека быстро садился телефон, поэтому неудобно заниматься;</w:t>
      </w:r>
    </w:p>
    <w:p w14:paraId="46000000">
      <w:pPr>
        <w:spacing w:after="0" w:before="0" w:line="240" w:lineRule="auto"/>
        <w:ind w:hanging="11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У 10% </w:t>
      </w:r>
      <w:r>
        <w:rPr>
          <w:color w:val="181818"/>
          <w:sz w:val="28"/>
        </w:rPr>
        <w:t>изредко</w:t>
      </w:r>
      <w:r>
        <w:rPr>
          <w:color w:val="181818"/>
          <w:sz w:val="28"/>
        </w:rPr>
        <w:t xml:space="preserve"> было плохо слышно учителя;</w:t>
      </w:r>
    </w:p>
    <w:p w14:paraId="47000000">
      <w:pPr>
        <w:spacing w:after="0" w:before="0" w:line="240" w:lineRule="auto"/>
        <w:ind w:hanging="11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1 ученик написал, что были ссоры с родителями и плохая связь.</w:t>
      </w:r>
    </w:p>
    <w:p w14:paraId="48000000">
      <w:pPr>
        <w:spacing w:after="0" w:before="0" w:line="240" w:lineRule="auto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ab/>
      </w:r>
    </w:p>
    <w:p w14:paraId="49000000">
      <w:pPr>
        <w:spacing w:after="0" w:before="0" w:line="240" w:lineRule="auto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ab/>
      </w:r>
      <w:r>
        <w:rPr>
          <w:color w:val="181818"/>
          <w:sz w:val="28"/>
        </w:rPr>
        <w:t>Также в</w:t>
      </w:r>
      <w:r>
        <w:rPr>
          <w:color w:val="181818"/>
          <w:sz w:val="28"/>
        </w:rPr>
        <w:t xml:space="preserve"> анкетировании участвовали 14 учителей начального звена нашей школы. Было задано три главных, на мой взгляд, вопроса. </w:t>
      </w:r>
    </w:p>
    <w:p w14:paraId="4A000000">
      <w:pPr>
        <w:numPr>
          <w:ilvl w:val="0"/>
          <w:numId w:val="4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Как вы относитесь к </w:t>
      </w:r>
      <w:r>
        <w:rPr>
          <w:color w:val="181818"/>
          <w:sz w:val="28"/>
        </w:rPr>
        <w:t>дистанционному</w:t>
      </w:r>
      <w:r>
        <w:rPr>
          <w:color w:val="181818"/>
          <w:sz w:val="28"/>
        </w:rPr>
        <w:t xml:space="preserve"> обучении?</w:t>
      </w:r>
    </w:p>
    <w:p w14:paraId="4B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На первый вопрос ответили отрицательно 57% учителей (8 чел.);</w:t>
      </w:r>
    </w:p>
    <w:p w14:paraId="4C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Нейтрально ответили 36% (5 чел.);</w:t>
      </w:r>
    </w:p>
    <w:p w14:paraId="4D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И 1 человек отнесся к дистанционному обучению положительно – это 7%.</w:t>
      </w:r>
    </w:p>
    <w:p w14:paraId="4E000000">
      <w:pPr>
        <w:numPr>
          <w:ilvl w:val="0"/>
          <w:numId w:val="4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Что касается формы обучения, 86% ответили традиционная классно-урочная (12 чел.), </w:t>
      </w:r>
    </w:p>
    <w:p w14:paraId="4F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Традиционную</w:t>
      </w:r>
      <w:r>
        <w:rPr>
          <w:color w:val="181818"/>
          <w:sz w:val="28"/>
        </w:rPr>
        <w:t xml:space="preserve"> с элементами дистанционного образования выбрали двое учителей</w:t>
      </w:r>
      <w:r>
        <w:rPr>
          <w:color w:val="181818"/>
          <w:sz w:val="28"/>
        </w:rPr>
        <w:t xml:space="preserve"> – это 14%;</w:t>
      </w:r>
    </w:p>
    <w:p w14:paraId="50000000">
      <w:pPr>
        <w:spacing w:after="0" w:before="0" w:line="240" w:lineRule="auto"/>
        <w:ind w:firstLine="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Дистанционную форму никто не выбрал.</w:t>
      </w:r>
    </w:p>
    <w:p w14:paraId="51000000">
      <w:pPr>
        <w:numPr>
          <w:ilvl w:val="0"/>
          <w:numId w:val="4"/>
        </w:numPr>
        <w:spacing w:after="0" w:before="0" w:line="240" w:lineRule="auto"/>
        <w:ind w:hanging="360" w:left="720"/>
        <w:jc w:val="both"/>
        <w:rPr>
          <w:color w:val="181818"/>
          <w:sz w:val="28"/>
        </w:rPr>
      </w:pPr>
      <w:r>
        <w:rPr>
          <w:color w:val="181818"/>
          <w:sz w:val="28"/>
        </w:rPr>
        <w:t>Что, по вашему мнению, дало или не дало ученикам дистанционное обучение?</w:t>
      </w:r>
    </w:p>
    <w:p w14:paraId="52000000">
      <w:pPr>
        <w:spacing w:after="0" w:before="0" w:line="240" w:lineRule="auto"/>
        <w:ind w:firstLine="709" w:left="0"/>
        <w:jc w:val="both"/>
        <w:rPr>
          <w:color w:val="181818"/>
          <w:sz w:val="28"/>
        </w:rPr>
      </w:pPr>
      <w:r>
        <w:rPr>
          <w:color w:val="181818"/>
          <w:sz w:val="28"/>
        </w:rPr>
        <w:t>По третьему вопросу дали по несколько ответов. Учителя первых классов считают, что при дистанционном обучении у детей есть большие пробелы в знаниях. Не мо</w:t>
      </w:r>
      <w:r>
        <w:rPr>
          <w:color w:val="181818"/>
          <w:sz w:val="28"/>
        </w:rPr>
        <w:t xml:space="preserve">гут самостоятельно подключиться, </w:t>
      </w: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>у многих проблема написания букв и цифр, естественно учителю легче заниматься письмом в классе, может подойти, помочь,</w:t>
      </w:r>
      <w:r>
        <w:rPr>
          <w:color w:val="181818"/>
          <w:sz w:val="28"/>
        </w:rPr>
        <w:t xml:space="preserve"> исправить, а дистанционно это не</w:t>
      </w:r>
      <w:r>
        <w:rPr>
          <w:color w:val="181818"/>
          <w:sz w:val="28"/>
        </w:rPr>
        <w:t>возможно.</w:t>
      </w:r>
    </w:p>
    <w:p w14:paraId="53000000">
      <w:pPr>
        <w:spacing w:after="0" w:before="0" w:line="240" w:lineRule="auto"/>
        <w:ind w:firstLine="709" w:left="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 36% (5 чел.) учителей ответили, что повысился уровень самостоятельности (у ответственных детей).</w:t>
      </w:r>
    </w:p>
    <w:p w14:paraId="54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28% (4 чел.) учителей сообщают, что не у всех есть возможность (не </w:t>
      </w:r>
      <w:r>
        <w:rPr>
          <w:color w:val="181818"/>
          <w:sz w:val="28"/>
        </w:rPr>
        <w:t>готовы</w:t>
      </w:r>
      <w:r>
        <w:rPr>
          <w:color w:val="181818"/>
          <w:sz w:val="28"/>
        </w:rPr>
        <w:t xml:space="preserve"> технически).</w:t>
      </w:r>
    </w:p>
    <w:p w14:paraId="55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Плюсом дистанционного обучения было то, что дети были изолированы, упало количество заболевших – так ответили </w:t>
      </w:r>
      <w:r>
        <w:rPr>
          <w:color w:val="181818"/>
          <w:sz w:val="28"/>
        </w:rPr>
        <w:t>21% (3 чел.)</w:t>
      </w:r>
      <w:r>
        <w:rPr>
          <w:color w:val="181818"/>
          <w:sz w:val="28"/>
        </w:rPr>
        <w:t xml:space="preserve"> учителей.</w:t>
      </w:r>
    </w:p>
    <w:p w14:paraId="56000000">
      <w:pPr>
        <w:spacing w:after="0" w:before="0" w:line="240" w:lineRule="auto"/>
        <w:ind w:firstLine="708" w:left="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>2 учителя ответили, что дистанционное обучение дало ребятам получать положительные (отличные) оценки.</w:t>
      </w:r>
    </w:p>
    <w:p w14:paraId="57000000">
      <w:pPr>
        <w:spacing w:after="0" w:before="0" w:line="240" w:lineRule="auto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ab/>
      </w:r>
      <w:r>
        <w:rPr>
          <w:color w:val="181818"/>
          <w:sz w:val="28"/>
        </w:rPr>
        <w:t xml:space="preserve">Навыки работы с СОТ и </w:t>
      </w:r>
      <w:r>
        <w:rPr>
          <w:color w:val="181818"/>
          <w:sz w:val="28"/>
        </w:rPr>
        <w:t>СОр</w:t>
      </w:r>
      <w:r>
        <w:rPr>
          <w:color w:val="181818"/>
          <w:sz w:val="28"/>
        </w:rPr>
        <w:t xml:space="preserve"> (</w:t>
      </w:r>
      <w:r>
        <w:rPr>
          <w:color w:val="181818"/>
          <w:sz w:val="28"/>
        </w:rPr>
        <w:t>сумматичное</w:t>
      </w:r>
      <w:r>
        <w:rPr>
          <w:color w:val="181818"/>
          <w:sz w:val="28"/>
        </w:rPr>
        <w:t xml:space="preserve"> оценивание за триместр, </w:t>
      </w:r>
      <w:r>
        <w:rPr>
          <w:color w:val="181818"/>
          <w:sz w:val="28"/>
        </w:rPr>
        <w:t>сумматичное</w:t>
      </w:r>
      <w:r>
        <w:rPr>
          <w:color w:val="181818"/>
          <w:sz w:val="28"/>
        </w:rPr>
        <w:t xml:space="preserve"> оценивание раздела) – так ответил один преподаватель.</w:t>
      </w:r>
    </w:p>
    <w:p w14:paraId="58000000">
      <w:pPr>
        <w:spacing w:after="0" w:before="0" w:line="240" w:lineRule="auto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ab/>
      </w:r>
      <w:r>
        <w:rPr>
          <w:color w:val="181818"/>
          <w:sz w:val="28"/>
        </w:rPr>
        <w:t>Мнения у всех разные.</w:t>
      </w:r>
    </w:p>
    <w:p w14:paraId="59000000">
      <w:pPr>
        <w:spacing w:after="0" w:before="0" w:line="351" w:lineRule="atLeast"/>
        <w:ind w:firstLine="708" w:left="0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Хочется закончить свое выступление словами </w:t>
      </w:r>
      <w:r>
        <w:rPr>
          <w:color w:val="212529"/>
          <w:sz w:val="28"/>
        </w:rPr>
        <w:t>Фуллера</w:t>
      </w:r>
      <w:r>
        <w:rPr>
          <w:color w:val="212529"/>
          <w:sz w:val="28"/>
        </w:rPr>
        <w:t xml:space="preserve">. </w:t>
      </w:r>
    </w:p>
    <w:p w14:paraId="5A000000">
      <w:pPr>
        <w:spacing w:after="0" w:before="0" w:line="351" w:lineRule="atLeast"/>
        <w:ind w:firstLine="708" w:left="0"/>
        <w:jc w:val="right"/>
        <w:rPr>
          <w:i w:val="1"/>
          <w:color w:val="212529"/>
          <w:sz w:val="28"/>
        </w:rPr>
      </w:pPr>
      <w:r>
        <w:rPr>
          <w:i w:val="1"/>
          <w:color w:val="212529"/>
          <w:sz w:val="28"/>
        </w:rPr>
        <w:t>Ричард</w:t>
      </w:r>
      <w:r>
        <w:rPr>
          <w:i w:val="1"/>
          <w:color w:val="212529"/>
          <w:sz w:val="28"/>
        </w:rPr>
        <w:t xml:space="preserve"> </w:t>
      </w:r>
      <w:r>
        <w:rPr>
          <w:i w:val="1"/>
          <w:color w:val="212529"/>
          <w:sz w:val="28"/>
        </w:rPr>
        <w:t>Фуллер</w:t>
      </w:r>
      <w:r>
        <w:rPr>
          <w:i w:val="1"/>
          <w:color w:val="212529"/>
          <w:sz w:val="28"/>
        </w:rPr>
        <w:t xml:space="preserve"> изменил старую пословицу XIX века: «Дай человеку рыбу, и ты накормишь его на один день, научи его рыбачить, и он будет сыт всю жизнь». </w:t>
      </w:r>
    </w:p>
    <w:p w14:paraId="5B000000">
      <w:pPr>
        <w:spacing w:after="0" w:before="0" w:line="351" w:lineRule="atLeast"/>
        <w:ind w:firstLine="708" w:left="0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То, что было правдой тогда, остается верным и сегодня: учителя не могут полагаться на устаревшие методы преподавания, чтобы содержание курса «закрепилось» в сознании учащихся. Современные учителя должны прислушаться к совету </w:t>
      </w:r>
      <w:r>
        <w:rPr>
          <w:color w:val="212529"/>
          <w:sz w:val="28"/>
        </w:rPr>
        <w:t>Фуллера</w:t>
      </w:r>
      <w:r>
        <w:rPr>
          <w:color w:val="212529"/>
          <w:sz w:val="28"/>
        </w:rPr>
        <w:t>. Предоставьте своим ученикам практические инструменты, которые помогут им изучить новые способы мышления и запомнить информацию.</w:t>
      </w:r>
    </w:p>
    <w:p w14:paraId="5C000000">
      <w:pPr>
        <w:spacing w:after="0"/>
        <w:ind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>Спасибо за внимание!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2025-10-20T06:50:17Z</dcterms:modified>
</cp:coreProperties>
</file>