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2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3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4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5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6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7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8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9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A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B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C000000">
      <w:pPr>
        <w:pStyle w:val="Style_1"/>
        <w:ind w:firstLine="567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Тема: «Адаптация первоклассников с ТМНР»</w:t>
      </w:r>
    </w:p>
    <w:p w14:paraId="0D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E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0F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0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1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2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3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4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5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6000000">
      <w:pPr>
        <w:pStyle w:val="Style_1"/>
        <w:ind w:firstLine="567" w:lef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Лукашенко Ирина Петровна</w:t>
      </w:r>
    </w:p>
    <w:p w14:paraId="17000000">
      <w:pPr>
        <w:pStyle w:val="Style_1"/>
        <w:ind w:firstLine="567" w:lef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учитель, БОУ «ЦЛП и ДО»</w:t>
      </w:r>
    </w:p>
    <w:p w14:paraId="18000000">
      <w:pPr>
        <w:pStyle w:val="Style_1"/>
        <w:ind w:firstLine="567" w:lef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9000000">
      <w:pPr>
        <w:pStyle w:val="Style_1"/>
        <w:ind w:firstLine="567" w:lef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A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B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C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D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E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F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0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1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2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3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4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5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6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7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8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9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A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B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C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D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2E000000">
      <w:pPr>
        <w:pStyle w:val="Style_1"/>
        <w:ind w:firstLine="567" w:lef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  <w:t>Тема: «Адаптация первоклассников с ТМНР».</w:t>
      </w:r>
    </w:p>
    <w:p w14:paraId="2F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Начало школьной жизни – серьезное испытание для большинства детей, приходящих в первый класс, связанное с резким изменением всего образа жизни. У ребенка формируется новый вид деятельности - учебная деятельность.</w:t>
      </w:r>
    </w:p>
    <w:p w14:paraId="30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Адаптация 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</w:p>
    <w:p w14:paraId="31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Начало школьной жизни – серьезное испытание для большинства детей, приходящих в первый класс, связанное с резким изменением всего образа жизни. Дети, поступающие в 1 класс имеют ослаборазвитую мелкую моторику, неадекватные эмоции и т.д.</w:t>
      </w:r>
    </w:p>
    <w:p w14:paraId="32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Первый год обучения  переломный момент в жизни ребенка. С поступлением его в образовательное учреждение меняется многое:</w:t>
      </w:r>
    </w:p>
    <w:p w14:paraId="33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место ребенка в системе общественных отношений;</w:t>
      </w:r>
    </w:p>
    <w:p w14:paraId="34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вместо игр начинаются ежедневные учебные занятия, требующие напряженной работы;</w:t>
      </w:r>
    </w:p>
    <w:p w14:paraId="35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весь уклад жизни ребенка (режим дня, единые школьные правила и требования и т.д.);</w:t>
      </w:r>
    </w:p>
    <w:p w14:paraId="36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нарастает статическая нагрузка (двигательная активность становится в два раза меньше, чем это было до поступления в школу), хотя потребность в движении остается высокой;</w:t>
      </w:r>
    </w:p>
    <w:p w14:paraId="37000000">
      <w:pPr>
        <w:pStyle w:val="Style_1"/>
        <w:numPr>
          <w:numId w:val="1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возрастает психоэмоциональная нагрузка первоклассника.</w:t>
      </w:r>
    </w:p>
    <w:p w14:paraId="38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Адаптация к обучению – многоплановый процесс, проявляющийся в приспособлении ребенка к новым условиям жизни, новой деятельности, новым социальным контактам, новым социальным ролям. От благополучия его протекания зависит не только успешность овладения учебной деятельностью, но и комфортность пребывания в школе, здоровье ребенка, его отношение к учению и окружающим людям.</w:t>
      </w:r>
    </w:p>
    <w:p w14:paraId="39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Основными составляющими данного процесса являются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физиологическая адаптация и социально-психологическая адаптация.</w:t>
      </w:r>
    </w:p>
    <w:p w14:paraId="3A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Физиологическая адаптация проходит несколько этапов:</w:t>
      </w:r>
    </w:p>
    <w:p w14:paraId="3B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«Физиологическая буря»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первые 2-3 недели обучения, когда ребенок тратит значительную часть ресурсов своего организма.</w:t>
      </w:r>
    </w:p>
    <w:p w14:paraId="3C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Неустойчивое приспособление – организм ребенка находит наиболее приемлемые реакции на новые условия.</w:t>
      </w:r>
    </w:p>
    <w:p w14:paraId="3D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Относительно устойчивое приспособление – реагирование организма с наименьшим напряжением.</w:t>
      </w:r>
    </w:p>
    <w:p w14:paraId="3E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Социально-психологическая адаптация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принятие коллектива одноклассников, учителей и их требований.</w:t>
      </w:r>
    </w:p>
    <w:p w14:paraId="3F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Оценка уровня школьной адаптации основана на следующих показателях:</w:t>
      </w:r>
    </w:p>
    <w:p w14:paraId="40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показатель интеллектуального развития.</w:t>
      </w:r>
    </w:p>
    <w:p w14:paraId="41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показатель эмоционального развития.</w:t>
      </w:r>
    </w:p>
    <w:p w14:paraId="42000000">
      <w:pPr>
        <w:pStyle w:val="Style_1"/>
        <w:numPr>
          <w:numId w:val="2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показатель сформированности коммуникативных навыков.</w:t>
      </w:r>
    </w:p>
    <w:p w14:paraId="4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Почти 2 месяца первоклашки  проходят адаптацию в школе. Конечно, у них на адаптацию еще много времени.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Два месяца – это совсем немного. И всё-таки это два месяца нашей жизни, два месяца, за которые можно уже что-то сделать. Проанализировать приложенные огромные усилия.</w:t>
      </w:r>
    </w:p>
    <w:p w14:paraId="44000000">
      <w:pPr>
        <w:spacing w:after="300" w:before="9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К 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нам в первый класс поступили дети, не все посещали дошкольные учреждения ли группы кратковременного пребывания . Это дети , которые демонстрируют только полевое поведение</w:t>
      </w:r>
      <w:r>
        <w:rPr>
          <w:rStyle w:val="Style_1_ch"/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(</w:t>
      </w:r>
      <w:r>
        <w:rPr>
          <w:rStyle w:val="Style_1_ch"/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руководствуется исключительно эмоциями, случайными внешними стимулами, при этом уровень произвольности его поступков существенно снижен.)</w:t>
      </w:r>
      <w:r>
        <w:rPr>
          <w:rStyle w:val="Style_1_ch"/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,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вываливают все игрушки с полок, постоянно кричат и просились к маме. За эти 2 месяца уже сформировали у них навыки пребывания в в школе в условиях структурированного пространства и структурированного занятия, начали обучение  альтернативной коммуникации по системе PECS, познаем навыки личной гигиены, а также принятию помощи от взрослых.</w:t>
      </w:r>
    </w:p>
    <w:p w14:paraId="45000000">
      <w:pPr>
        <w:spacing w:after="300" w:before="9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Первый месяц был полностью посвящен диагностике. Полной и всесторонней, ведь это первый год обучения. Необходимо было узнать все сильные слабые стороны детей. Дети первое время не показывать тех знаний, которые у них есть в новых условиях и с новым для них учителем. Также в ходе диагностики я смотрела и обучаемость детей, и способы повышения их работоспособности и вовлечённости,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а главное проводила всестороннее исследование мотивации, единственной движущей силы коррекционной-развивающего работы при РАС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И это не только про мотивации, но и про деятельность.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Работала  исходя из потребности каждого конкретного ребёнка и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уделять необходимое количество времени на каждую цель образовательной программы.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За адаптационный период я попыталась с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формировать первые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поведенческие привычки и стереотипы поведения в школе,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последовательности действий в течение урока.</w:t>
      </w:r>
    </w:p>
    <w:p w14:paraId="46000000">
      <w:pPr>
        <w:pStyle w:val="Style_1"/>
        <w:ind w:firstLine="567" w:lef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 Д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ети уже  придерживаютя  знакомых схем, соблюдают спокойствие при передвижении по школе. С нежелательным поведением стало сложнее, но класс удержался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в рамках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расписания,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урочной системы,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групповой работы и при перемещении по школе.</w:t>
      </w:r>
    </w:p>
    <w:p w14:paraId="47000000">
      <w:pPr>
        <w:pStyle w:val="Style_1"/>
        <w:ind w:firstLine="567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Снижается протест,</w:t>
      </w:r>
      <w:r>
        <w:rPr>
          <w:rFonts w:ascii="Times New Roman" w:hAnsi="Times New Roman"/>
          <w:b w:val="1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т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ревож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ность, и дети начинают проявлять самостоятельность при выполнении уже знакомых действий. Ученики уже показывают, что какие-то виды деятельности на уроке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им особенно нравятся,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стали улыбаться при проведении подвижных игр.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А вот вариативность уроков ухудшает настроение класса, повышает количество негативных проявлений.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П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оэтому я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решила, чт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о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уроки должны быть максимально похожи, и только по мере привыкания детей вводить новые виды работ, но обязательно в знакомой структуре. </w:t>
      </w:r>
    </w:p>
    <w:p w14:paraId="48000000">
      <w:pPr>
        <w:pStyle w:val="Style_1"/>
        <w:ind w:firstLine="567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 xml:space="preserve">    Нежелательное поведение 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возникают вследствие базовых дефицитов в развитии при этих расстройствах: нарушения коммуникации, отсутствия речи, трудностей социального взаимодействия, аутостимуляций и стереотипий.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нельзя устранить, но их можно обойти в какой-то мере.</w:t>
      </w:r>
      <w:r>
        <w:rPr>
          <w:rFonts w:ascii="Times New Roman" w:hAnsi="Times New Roman"/>
          <w:b w:val="0"/>
          <w:i w:val="0"/>
          <w:caps w:val="0"/>
          <w:color w:val="06060F"/>
          <w:spacing w:val="0"/>
          <w:sz w:val="28"/>
          <w:highlight w:val="white"/>
          <w:u w:val="none"/>
        </w:rPr>
        <w:t>Ведь каждому ребёнку надо своевременно уделять внимание, давать подсказки и оказывать помощь.</w:t>
      </w:r>
    </w:p>
    <w:p w14:paraId="49000000">
      <w:pPr>
        <w:pStyle w:val="Style_1"/>
        <w:ind w:firstLine="567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Для детей представляют трудности очень многие стороны учебного процесса. Им сложно высиживать урок в одной и той же позе, сложно не отвлекаться и следить за мыслью учителя, сложно делать все время не то, что хочется, а то, что от них требуют, сложно сдерживать и не выражать вслух свои мысли и эмоции. Все это объясняется нарушением познавательных процессов. Кроме того, ребята не сразу усваивают новые правила общения со взрослыми, не сразу признают позицию учителя и устанавливают дистанцию в отношениях с ним и другими.</w:t>
      </w:r>
    </w:p>
    <w:p w14:paraId="4A000000">
      <w:pPr>
        <w:spacing w:after="0" w:before="36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Показатели благоприятной адаптации первоклассника:</w:t>
      </w:r>
    </w:p>
    <w:p w14:paraId="4B000000">
      <w:pPr>
        <w:numPr>
          <w:ilvl w:val="0"/>
          <w:numId w:val="3"/>
        </w:numPr>
        <w:ind w:hanging="153" w:left="567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сохранение физического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(не болеет),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психологического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(испытывает желание ходить в школу)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эмоционального (находится в благоприятном расположении духа)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доровья;</w:t>
      </w:r>
    </w:p>
    <w:p w14:paraId="4C000000">
      <w:pPr>
        <w:numPr>
          <w:ilvl w:val="0"/>
          <w:numId w:val="4"/>
        </w:numPr>
        <w:ind w:hanging="153" w:left="567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установлен  первоначального положительного контакта с одноклассниками и учителями;</w:t>
      </w:r>
    </w:p>
    <w:p w14:paraId="4D000000">
      <w:pPr>
        <w:numPr>
          <w:ilvl w:val="0"/>
          <w:numId w:val="5"/>
        </w:numPr>
        <w:ind w:hanging="153" w:left="567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начало формирования адекватного поведения школьника;</w:t>
      </w:r>
    </w:p>
    <w:p w14:paraId="4E000000">
      <w:pPr>
        <w:numPr>
          <w:ilvl w:val="0"/>
          <w:numId w:val="6"/>
        </w:numPr>
        <w:ind w:hanging="153" w:left="567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начало формирования предпосылок к учебной деятельности.</w:t>
      </w:r>
    </w:p>
    <w:p w14:paraId="4F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Общение со сверстниками очень важно для любого ребенка. Дети начинают взаимодействовать с другими детьми,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учатся замечать других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детей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, ждать своей очереди, делиться и отстаивать границы, подражать другим.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дети быстро устают при выполнении мелких движений (письмо).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большинство детей испытывает высокую утомляемость, вызванную еще и дополнительными, не свойственными для данного возраста, школьными нагрузками (приходится много сидеть при жизненной потребности в движении). Работоспособность ребенка резко падает через 25-30 минут после начала урока и может резко снизиться на 2-ом уроке. Все это надо учитывать, имея в виду уже упоминавшуюся возбудимость детей.</w:t>
      </w:r>
    </w:p>
    <w:p w14:paraId="50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51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Дети все разные. Различны их способности, возможности и личностные качества.</w:t>
      </w:r>
    </w:p>
    <w:p w14:paraId="52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Возросшая физическая выносливость, повышение работоспособности носят относительный характер, но в целом большинство детей испытывает высокую утомляемость.,приходится много сидеть припотребности в движении. Работоспособность ребенка резко падает через 25-30 минут после начала урока и может резко снизиться на 2-ом уроке. Все это учитываю, имея в виду уже упоминавшуюся возбудимость детей.</w:t>
      </w:r>
    </w:p>
    <w:p w14:paraId="53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Дети все разные. Различны их способности, возможности и личностные качества.</w:t>
      </w:r>
    </w:p>
    <w:p w14:paraId="54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 1 класс пришли дети с различными диагнозами. Из 8 человек – 7 человек имеют инвалидность, 3 ребёнок находится на индивидуальном (домашнем) обучении, 3 учащийся не разговаривает, 1 ребёнок говорит только некоторые слова. 2 детей с выраженным нарушением поведения (аффективно-возбудимый тип).</w:t>
      </w:r>
    </w:p>
    <w:p w14:paraId="55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Исходя из особенностей развития у ребенка каждого из показателей, выделяют три уровня адаптации:</w:t>
      </w:r>
    </w:p>
    <w:p w14:paraId="56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  <w:t>Высокий уровень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адаптации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первоклассник положительно относится к школе, требования воспринимает адекватно, учебный материал усваивает легко, внимательно слушает указания и выполняет поручения без внешнего контроля, занимает в классе благоприятное статусное положение.</w:t>
      </w:r>
    </w:p>
    <w:p w14:paraId="57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  <w:t>Средний уровень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адаптации: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первоклассник положительно относится к школе, воспринимает учебный материал, если учитель интересно и наглядно его излагает, усваивает основное из учебной программы, сосредоточен при выполнении интересного для него задания, выполняет поручения учителя при его контроле, дружит со многими одноклассниками.</w:t>
      </w:r>
    </w:p>
    <w:p w14:paraId="58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val="none"/>
        </w:rPr>
        <w:t>Низкий уровень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адаптации: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первоклассник отрицательно или равнодушно относится к школе, нередки жалобы на здоровье, часто подавленное настроение, наблюдаются нарушения дисциплины, материал усваивает фрагментарно, к урокам не проявляет интереса, подготовка нерегулярная, общественные поручения выполняет без желания и под контролем учителя, близких друзей не имеет.</w:t>
      </w:r>
    </w:p>
    <w:p w14:paraId="59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Однако именно в первом классе закладывается основа отношения ребенка к школе и к учению. Поэтому педагогам 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родителям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нео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бходимо проявить максимум бдительности и усилий для того, чтобы помочь своему первокласснику наиболее благополучно адаптироваться к школьному обучению.</w:t>
      </w:r>
    </w:p>
    <w:p w14:paraId="5A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Дети все разные. Различны их способности, возможности и личностные качества.</w:t>
      </w:r>
    </w:p>
    <w:p w14:paraId="5B000000">
      <w:pPr>
        <w:pStyle w:val="Style_1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Поэтому, эффективность во многом определяется присутствием чуткости,  умения вызывать у детей доверие, чувство привязанности. Очень важно уметь быть снисходительным к ошибкам ребенка, уметь окружить его вниманием и заботой, и именно таким образом расположить к окружающему миру.</w:t>
      </w:r>
    </w:p>
    <w:p w14:paraId="5C000000">
      <w:pPr>
        <w:pStyle w:val="Style_1"/>
        <w:ind w:firstLine="567" w:left="0"/>
        <w:jc w:val="both"/>
        <w:rPr>
          <w:sz w:val="28"/>
          <w:u w:val="none"/>
        </w:rPr>
      </w:pPr>
    </w:p>
    <w:sectPr>
      <w:pgSz w:h="16838" w:orient="portrait" w:w="11906"/>
      <w:pgMar w:bottom="1134" w:left="1587" w:right="822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2025-10-17T02:49:07Z</dcterms:modified>
</cp:coreProperties>
</file>