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C74F6C" w14:paraId="0C253E4C" w14:textId="77777777" w:rsidTr="00C74F6C">
        <w:tc>
          <w:tcPr>
            <w:tcW w:w="5310" w:type="dxa"/>
          </w:tcPr>
          <w:p w14:paraId="6368C99B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/>
                <w:sz w:val="40"/>
                <w:szCs w:val="40"/>
              </w:rPr>
              <w:t xml:space="preserve">Медвежонок в гости шел </w:t>
            </w:r>
          </w:p>
          <w:p w14:paraId="460B1B9F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Медвежонок в гости шел</w:t>
            </w:r>
          </w:p>
          <w:p w14:paraId="332F7436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К рыжей белке он зашел, </w:t>
            </w:r>
          </w:p>
          <w:p w14:paraId="3E8A001A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и на озеро к бобру,</w:t>
            </w:r>
          </w:p>
          <w:p w14:paraId="4F32C008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И к ежу зашел в нору.</w:t>
            </w:r>
          </w:p>
          <w:p w14:paraId="68FDE3E5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Даже к </w:t>
            </w:r>
            <w:proofErr w:type="spellStart"/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комаришке</w:t>
            </w:r>
            <w:proofErr w:type="spellEnd"/>
          </w:p>
          <w:p w14:paraId="38D2C8D7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Заходил наш Мишка</w:t>
            </w:r>
          </w:p>
          <w:p w14:paraId="1B8889C2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/>
                <w:sz w:val="40"/>
                <w:szCs w:val="40"/>
              </w:rPr>
              <w:t xml:space="preserve"> </w:t>
            </w:r>
          </w:p>
          <w:p w14:paraId="1953CEF8" w14:textId="096FA7E4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/>
                <w:sz w:val="40"/>
                <w:szCs w:val="40"/>
              </w:rPr>
              <w:t>Внимательный Мишка</w:t>
            </w:r>
          </w:p>
          <w:p w14:paraId="3F37CDA5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По полянке Мишка шел</w:t>
            </w:r>
          </w:p>
          <w:p w14:paraId="5AD90CB4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И в бочонке мед нашел</w:t>
            </w:r>
          </w:p>
          <w:p w14:paraId="53C94675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Лапкой мед он доставал</w:t>
            </w:r>
          </w:p>
          <w:p w14:paraId="6BA0D403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Язычком его лизал!</w:t>
            </w:r>
          </w:p>
          <w:p w14:paraId="13F26B4F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Нету меда, где же мед?</w:t>
            </w:r>
          </w:p>
          <w:p w14:paraId="560B5EAF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Ищет </w:t>
            </w: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М</w:t>
            </w: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ишка - не найдет.</w:t>
            </w:r>
          </w:p>
          <w:p w14:paraId="0D3C4721" w14:textId="77777777" w:rsidR="00C74F6C" w:rsidRPr="006F4349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Нужно обязательно </w:t>
            </w:r>
          </w:p>
          <w:p w14:paraId="54E5708A" w14:textId="5C817183" w:rsidR="00C74F6C" w:rsidRP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 w:rsidRPr="006F4349">
              <w:rPr>
                <w:rFonts w:ascii="Times New Roman" w:eastAsia="Calibri" w:hAnsi="Times New Roman"/>
                <w:bCs/>
                <w:sz w:val="40"/>
                <w:szCs w:val="40"/>
              </w:rPr>
              <w:t>Мишке быть внимательным!</w:t>
            </w:r>
          </w:p>
        </w:tc>
        <w:tc>
          <w:tcPr>
            <w:tcW w:w="5311" w:type="dxa"/>
          </w:tcPr>
          <w:p w14:paraId="7301EBBA" w14:textId="4DF151FC" w:rsidR="00C74F6C" w:rsidRP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sz w:val="40"/>
                <w:szCs w:val="40"/>
              </w:rPr>
            </w:pPr>
            <w:r w:rsidRPr="004A1B23">
              <w:rPr>
                <w:rFonts w:ascii="Times New Roman" w:eastAsia="Calibri" w:hAnsi="Times New Roman"/>
                <w:b/>
                <w:sz w:val="40"/>
                <w:szCs w:val="40"/>
              </w:rPr>
              <w:t>Медвежата в чаще жили</w:t>
            </w:r>
          </w:p>
          <w:p w14:paraId="328260FF" w14:textId="528FD59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Медвежата в чаще жили</w:t>
            </w:r>
          </w:p>
          <w:p w14:paraId="4ECFDABF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Головой своей крутили</w:t>
            </w:r>
          </w:p>
          <w:p w14:paraId="1707AF80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Вот так, вот так – </w:t>
            </w:r>
          </w:p>
          <w:p w14:paraId="1CE47A5F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Головой своей крутили</w:t>
            </w:r>
          </w:p>
          <w:p w14:paraId="0437632F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(Повороты головой)</w:t>
            </w:r>
          </w:p>
          <w:p w14:paraId="5BE4BF4A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</w:p>
          <w:p w14:paraId="718B6314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Медвежата мед искали</w:t>
            </w:r>
          </w:p>
          <w:p w14:paraId="0B64F75F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Дружно дерево качали</w:t>
            </w:r>
          </w:p>
          <w:p w14:paraId="3B72A9CA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Вот так, вот так – </w:t>
            </w:r>
          </w:p>
          <w:p w14:paraId="38E87FA7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Дружно дерево качали</w:t>
            </w:r>
          </w:p>
          <w:p w14:paraId="4A75F844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(Наклоны туловища вправо и влево)</w:t>
            </w:r>
          </w:p>
          <w:p w14:paraId="2AC2374D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</w:p>
          <w:p w14:paraId="77D03C57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И в </w:t>
            </w:r>
            <w:proofErr w:type="spellStart"/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развалочку</w:t>
            </w:r>
            <w:proofErr w:type="spellEnd"/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 ходили</w:t>
            </w:r>
          </w:p>
          <w:p w14:paraId="0AA7DEBA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И из речки воду пили</w:t>
            </w:r>
          </w:p>
          <w:p w14:paraId="651848A1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Вот так, вот так –</w:t>
            </w:r>
          </w:p>
          <w:p w14:paraId="6FA73821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И из речки воду пили</w:t>
            </w:r>
          </w:p>
          <w:p w14:paraId="7D213C8D" w14:textId="7472C5C9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(наклоны вп</w:t>
            </w:r>
            <w:r w:rsidR="001D425A">
              <w:rPr>
                <w:rFonts w:ascii="Times New Roman" w:eastAsia="Calibri" w:hAnsi="Times New Roman"/>
                <w:bCs/>
                <w:sz w:val="40"/>
                <w:szCs w:val="40"/>
              </w:rPr>
              <w:t>еред</w:t>
            </w: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)</w:t>
            </w:r>
          </w:p>
          <w:p w14:paraId="7F1CE315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А еще они плясали!</w:t>
            </w:r>
          </w:p>
          <w:p w14:paraId="12409232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Дружно лапы поднимали!</w:t>
            </w:r>
          </w:p>
          <w:p w14:paraId="52353B7D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 xml:space="preserve">Вот так, вот так – </w:t>
            </w:r>
          </w:p>
          <w:p w14:paraId="5F381482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Кверху лапы поднимали.</w:t>
            </w:r>
          </w:p>
          <w:p w14:paraId="0577A0DD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(поднимаем попеременно руки)</w:t>
            </w:r>
          </w:p>
          <w:p w14:paraId="5962E566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Вот болотце на пути!</w:t>
            </w:r>
          </w:p>
          <w:p w14:paraId="42074CDA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Как его нам перейти?</w:t>
            </w:r>
          </w:p>
          <w:p w14:paraId="2D1C1605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Прыг да скок! Прыг да скок!</w:t>
            </w:r>
          </w:p>
          <w:p w14:paraId="29859AF4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Веселей скачи дружок!</w:t>
            </w:r>
          </w:p>
          <w:p w14:paraId="05965404" w14:textId="77777777" w:rsidR="00C74F6C" w:rsidRDefault="00C74F6C" w:rsidP="00C74F6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  <w:sz w:val="40"/>
                <w:szCs w:val="40"/>
              </w:rPr>
            </w:pPr>
            <w:r>
              <w:rPr>
                <w:rFonts w:ascii="Times New Roman" w:eastAsia="Calibri" w:hAnsi="Times New Roman"/>
                <w:bCs/>
                <w:sz w:val="40"/>
                <w:szCs w:val="40"/>
              </w:rPr>
              <w:t>(прыжки вверх)</w:t>
            </w:r>
          </w:p>
          <w:p w14:paraId="011B374D" w14:textId="77777777" w:rsidR="00C74F6C" w:rsidRDefault="00C74F6C" w:rsidP="006F4349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sz w:val="40"/>
                <w:szCs w:val="40"/>
              </w:rPr>
            </w:pPr>
          </w:p>
        </w:tc>
      </w:tr>
    </w:tbl>
    <w:p w14:paraId="75F4594E" w14:textId="77777777" w:rsidR="00C74F6C" w:rsidRDefault="00C74F6C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sz w:val="40"/>
          <w:szCs w:val="40"/>
        </w:rPr>
      </w:pPr>
    </w:p>
    <w:p w14:paraId="0632D79C" w14:textId="77777777" w:rsidR="00C74F6C" w:rsidRDefault="00C74F6C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sz w:val="40"/>
          <w:szCs w:val="40"/>
        </w:rPr>
      </w:pPr>
    </w:p>
    <w:p w14:paraId="1DF46F4E" w14:textId="77777777" w:rsidR="00C74F6C" w:rsidRDefault="00C74F6C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sz w:val="40"/>
          <w:szCs w:val="40"/>
        </w:rPr>
      </w:pPr>
    </w:p>
    <w:p w14:paraId="2A80C570" w14:textId="77777777" w:rsidR="004A1B23" w:rsidRPr="006F4349" w:rsidRDefault="004A1B23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Cs/>
          <w:sz w:val="40"/>
          <w:szCs w:val="40"/>
        </w:rPr>
      </w:pPr>
    </w:p>
    <w:p w14:paraId="7C075121" w14:textId="26C65A81" w:rsidR="00863015" w:rsidRPr="006F4349" w:rsidRDefault="00863015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sz w:val="40"/>
          <w:szCs w:val="40"/>
        </w:rPr>
      </w:pPr>
      <w:r w:rsidRPr="006F4349">
        <w:rPr>
          <w:rFonts w:ascii="Times New Roman" w:eastAsia="Calibri" w:hAnsi="Times New Roman"/>
          <w:b/>
          <w:sz w:val="40"/>
          <w:szCs w:val="40"/>
        </w:rPr>
        <w:lastRenderedPageBreak/>
        <w:t>Комплекс №1  для выполнения одним ребенком.</w:t>
      </w:r>
    </w:p>
    <w:p w14:paraId="3FC0639D" w14:textId="77777777" w:rsidR="00863015" w:rsidRPr="006F4349" w:rsidRDefault="00863015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40"/>
          <w:szCs w:val="40"/>
        </w:rPr>
      </w:pPr>
      <w:r w:rsidRPr="006F4349">
        <w:rPr>
          <w:rFonts w:ascii="Times New Roman" w:eastAsia="Calibri" w:hAnsi="Times New Roman"/>
          <w:sz w:val="40"/>
          <w:szCs w:val="40"/>
        </w:rPr>
        <w:t xml:space="preserve">1. «Пробуждение мешочка». Поглаживание мешочка с обеих сторон. Сначала правая рука сверху, затем левая. </w:t>
      </w:r>
    </w:p>
    <w:p w14:paraId="53C366E0" w14:textId="52BA44FE" w:rsidR="00863015" w:rsidRPr="006F4349" w:rsidRDefault="00863015" w:rsidP="006F4349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6F4349">
        <w:rPr>
          <w:rFonts w:ascii="Times New Roman" w:hAnsi="Times New Roman"/>
          <w:sz w:val="40"/>
          <w:szCs w:val="40"/>
        </w:rPr>
        <w:t>2. «Массаж». Прощупываем каждое зернышко двумя руками одновременно. На данном этапе задаем активизирующие мышление  вопросы</w:t>
      </w:r>
    </w:p>
    <w:p w14:paraId="6E8FE9F3" w14:textId="3251075E" w:rsidR="00863015" w:rsidRPr="006F4349" w:rsidRDefault="00863015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40"/>
          <w:szCs w:val="40"/>
        </w:rPr>
      </w:pPr>
      <w:r w:rsidRPr="006F4349">
        <w:rPr>
          <w:rFonts w:ascii="Times New Roman" w:eastAsia="Calibri" w:hAnsi="Times New Roman"/>
          <w:sz w:val="40"/>
          <w:szCs w:val="40"/>
        </w:rPr>
        <w:t>3. «Высоко сижу…» Мешочек кладем на голову. Руки на пояс. Поворот один раз на 360 градусов. В одну и в другую сторону. Приседание. Вниз. Вверх. Стоим в позе цапли на правой ноге, затем на левой по 5 секунд. Ловим мешочек, сбрасывая его с головы в обе руки.</w:t>
      </w:r>
    </w:p>
    <w:p w14:paraId="1E0F09A4" w14:textId="41F1ADB2" w:rsidR="00863015" w:rsidRPr="006F4349" w:rsidRDefault="00863015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40"/>
          <w:szCs w:val="40"/>
        </w:rPr>
      </w:pPr>
      <w:r w:rsidRPr="006F4349">
        <w:rPr>
          <w:rFonts w:ascii="Times New Roman" w:eastAsia="Calibri" w:hAnsi="Times New Roman"/>
          <w:sz w:val="40"/>
          <w:szCs w:val="40"/>
        </w:rPr>
        <w:t xml:space="preserve">4. «Плечо-голова-плечо». Кладем мешочек на левое плечо, хлопок двумя руками. Кладем мешочек на голову, хлопок двумя руками. Кладем мешочек на правое плечо, хлопок двумя руками. Повтор несколько раз. </w:t>
      </w:r>
    </w:p>
    <w:p w14:paraId="6A3B29B2" w14:textId="1933411F" w:rsidR="00863015" w:rsidRPr="006F4349" w:rsidRDefault="00863015" w:rsidP="006F4349">
      <w:pPr>
        <w:pStyle w:val="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40"/>
          <w:szCs w:val="40"/>
        </w:rPr>
      </w:pPr>
      <w:r w:rsidRPr="006F4349">
        <w:rPr>
          <w:rFonts w:ascii="Times New Roman" w:eastAsia="Calibri" w:hAnsi="Times New Roman"/>
          <w:sz w:val="40"/>
          <w:szCs w:val="40"/>
        </w:rPr>
        <w:t>5. «Лови». Бросание мешочков друг другу одновременно, только так, чтобы мешочки не падали. Например: бросаем правой рукой – ловим левой, бросаем правой – ловим правой, бросаем левой – ловим левой. Действия проговариваем.</w:t>
      </w:r>
    </w:p>
    <w:sectPr w:rsidR="00863015" w:rsidRPr="006F4349" w:rsidSect="004A1B2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15"/>
    <w:rsid w:val="001C7C9C"/>
    <w:rsid w:val="001D425A"/>
    <w:rsid w:val="00302702"/>
    <w:rsid w:val="00354095"/>
    <w:rsid w:val="004A1B23"/>
    <w:rsid w:val="006F4349"/>
    <w:rsid w:val="00776CF2"/>
    <w:rsid w:val="00863015"/>
    <w:rsid w:val="00C74F6C"/>
    <w:rsid w:val="00EA7F59"/>
    <w:rsid w:val="00E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786B"/>
  <w15:chartTrackingRefBased/>
  <w15:docId w15:val="{A0177548-5C54-4B46-AE75-B414473E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0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6301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C7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B9F1-7624-4D74-9113-4515EC60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Sad 304</dc:creator>
  <cp:keywords/>
  <dc:description/>
  <cp:lastModifiedBy>Sad Sad 304</cp:lastModifiedBy>
  <cp:revision>3</cp:revision>
  <dcterms:created xsi:type="dcterms:W3CDTF">2024-10-22T05:27:00Z</dcterms:created>
  <dcterms:modified xsi:type="dcterms:W3CDTF">2024-10-29T12:37:00Z</dcterms:modified>
</cp:coreProperties>
</file>