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B3" w:rsidRPr="00536826" w:rsidRDefault="00536826" w:rsidP="005368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826">
        <w:rPr>
          <w:rFonts w:ascii="Times New Roman" w:hAnsi="Times New Roman" w:cs="Times New Roman"/>
          <w:b/>
          <w:sz w:val="32"/>
          <w:szCs w:val="32"/>
        </w:rPr>
        <w:t>"Развитие речи во второй младшей группе"</w:t>
      </w:r>
      <w:bookmarkStart w:id="0" w:name="_GoBack"/>
      <w:bookmarkEnd w:id="0"/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Речевое развитие   является важнейшим средством коммуникации между людьми; развитием связной, грамматически правильной речи; развитие правильной культуры речи, восприятия информации на слух; знакомством с книгой; формирование навыков построения предложений.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На занятиях во второй младше</w:t>
      </w:r>
      <w:r>
        <w:rPr>
          <w:rFonts w:ascii="Times New Roman" w:hAnsi="Times New Roman" w:cs="Times New Roman"/>
          <w:sz w:val="28"/>
          <w:szCs w:val="28"/>
        </w:rPr>
        <w:t xml:space="preserve">й группе продолжается 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36826" w:rsidRPr="00536826" w:rsidRDefault="00536826" w:rsidP="005368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совершенствованию звуковой культуры речи</w:t>
      </w:r>
    </w:p>
    <w:p w:rsidR="00536826" w:rsidRPr="00536826" w:rsidRDefault="00536826" w:rsidP="005368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совершенствованию грамматической правильности речи</w:t>
      </w:r>
    </w:p>
    <w:p w:rsidR="00536826" w:rsidRPr="00536826" w:rsidRDefault="00536826" w:rsidP="005368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воспитанию интереса к художественному слову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36826">
        <w:rPr>
          <w:rFonts w:ascii="Times New Roman" w:hAnsi="Times New Roman" w:cs="Times New Roman"/>
          <w:i/>
          <w:sz w:val="28"/>
          <w:szCs w:val="28"/>
        </w:rPr>
        <w:t>Речевое развитие детей 3-4 лет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 xml:space="preserve">Всё что </w:t>
      </w:r>
      <w:proofErr w:type="gramStart"/>
      <w:r w:rsidRPr="00536826">
        <w:rPr>
          <w:rFonts w:ascii="Times New Roman" w:hAnsi="Times New Roman" w:cs="Times New Roman"/>
          <w:sz w:val="28"/>
          <w:szCs w:val="28"/>
        </w:rPr>
        <w:t>развивали в первой младшей группе мы продолжаем</w:t>
      </w:r>
      <w:proofErr w:type="gramEnd"/>
      <w:r w:rsidRPr="00536826">
        <w:rPr>
          <w:rFonts w:ascii="Times New Roman" w:hAnsi="Times New Roman" w:cs="Times New Roman"/>
          <w:sz w:val="28"/>
          <w:szCs w:val="28"/>
        </w:rPr>
        <w:t xml:space="preserve"> использовать во второй младшей группе, конечно учитыва</w:t>
      </w:r>
      <w:r>
        <w:rPr>
          <w:rFonts w:ascii="Times New Roman" w:hAnsi="Times New Roman" w:cs="Times New Roman"/>
          <w:sz w:val="28"/>
          <w:szCs w:val="28"/>
        </w:rPr>
        <w:t>я, что они немного повзрослели.</w:t>
      </w:r>
    </w:p>
    <w:p w:rsid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То есть совершенствуем звуковую культуру речи, грамматическую правильность речи и воспитываем интерес к книге.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организуются занятия</w:t>
      </w:r>
    </w:p>
    <w:p w:rsid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по речевому развитию </w:t>
      </w:r>
      <w:r w:rsidRPr="00536826">
        <w:rPr>
          <w:rFonts w:ascii="Times New Roman" w:hAnsi="Times New Roman" w:cs="Times New Roman"/>
          <w:sz w:val="28"/>
          <w:szCs w:val="28"/>
        </w:rPr>
        <w:t xml:space="preserve">состоят </w:t>
      </w:r>
    </w:p>
    <w:p w:rsidR="00536826" w:rsidRPr="00536826" w:rsidRDefault="00536826" w:rsidP="005368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из одной части</w:t>
      </w:r>
    </w:p>
    <w:p w:rsidR="00536826" w:rsidRPr="00536826" w:rsidRDefault="00536826" w:rsidP="005368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комбинированно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Допустимо проводить занятия не только лишь по развитию речи, как одной части, но и комбинированно, то есть разви</w:t>
      </w:r>
      <w:r>
        <w:rPr>
          <w:rFonts w:ascii="Times New Roman" w:hAnsi="Times New Roman" w:cs="Times New Roman"/>
          <w:sz w:val="28"/>
          <w:szCs w:val="28"/>
        </w:rPr>
        <w:t>ваем речь и на других занятиях.</w:t>
      </w:r>
    </w:p>
    <w:p w:rsid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Например, учим стихотворение и одновременно совершенствуем грамматическую правильность речи.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36826">
        <w:rPr>
          <w:rFonts w:ascii="Times New Roman" w:hAnsi="Times New Roman" w:cs="Times New Roman"/>
          <w:i/>
          <w:sz w:val="28"/>
          <w:szCs w:val="28"/>
        </w:rPr>
        <w:t>Как удержать внимание детей на занятии?</w:t>
      </w:r>
    </w:p>
    <w:p w:rsidR="00536826" w:rsidRPr="00536826" w:rsidRDefault="00536826" w:rsidP="0053682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обучение с игрой</w:t>
      </w:r>
    </w:p>
    <w:p w:rsidR="00536826" w:rsidRPr="00536826" w:rsidRDefault="00536826" w:rsidP="0053682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методика ответов на вопросы хором</w:t>
      </w:r>
    </w:p>
    <w:p w:rsidR="00536826" w:rsidRPr="00536826" w:rsidRDefault="00536826" w:rsidP="0053682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использование демонстрационных материалов (игрушки, картинки, настольный театр</w:t>
      </w:r>
      <w:proofErr w:type="gramStart"/>
      <w:r w:rsidRPr="0053682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lastRenderedPageBreak/>
        <w:t>Чтобы удержать внимание детей, занятие проводим с игрой, чередуем хоровые и индивидуальные ответы, используем различные демонстрационные материалы.</w:t>
      </w:r>
    </w:p>
    <w:p w:rsidR="00536826" w:rsidRPr="00536826" w:rsidRDefault="00536826" w:rsidP="0053682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Такие дети общаются с педагогом 3-5 мин, как бы продолжая закончившееся игрой занятие теми же игрушками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 xml:space="preserve">Что делать с детьми, </w:t>
      </w:r>
      <w:r>
        <w:rPr>
          <w:rFonts w:ascii="Times New Roman" w:hAnsi="Times New Roman" w:cs="Times New Roman"/>
          <w:sz w:val="28"/>
          <w:szCs w:val="28"/>
        </w:rPr>
        <w:t>которые хуже усваивают материал</w:t>
      </w:r>
    </w:p>
    <w:p w:rsid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Существует такой подход, когда педагог продолжает рассматривать игрушки, использованные на занятии, уже после его окончания, так как малоактивные дети охотнее отвечают на вопросы именно в это время. На это выделяется ещё 3-5 минут.</w:t>
      </w:r>
    </w:p>
    <w:p w:rsidR="00536826" w:rsidRPr="00536826" w:rsidRDefault="00536826" w:rsidP="0053682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Детей усаживают так, чтобы они не задевали друг друга</w:t>
      </w:r>
    </w:p>
    <w:p w:rsidR="00536826" w:rsidRPr="00536826" w:rsidRDefault="00536826" w:rsidP="0053682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 xml:space="preserve">Легко возбудимых детей чередуют с </w:t>
      </w:r>
      <w:proofErr w:type="gramStart"/>
      <w:r w:rsidRPr="00536826">
        <w:rPr>
          <w:rFonts w:ascii="Times New Roman" w:hAnsi="Times New Roman" w:cs="Times New Roman"/>
          <w:sz w:val="28"/>
          <w:szCs w:val="28"/>
        </w:rPr>
        <w:t>уравновешенными</w:t>
      </w:r>
      <w:proofErr w:type="gramEnd"/>
    </w:p>
    <w:p w:rsidR="00536826" w:rsidRPr="00536826" w:rsidRDefault="00536826" w:rsidP="0053682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Не стоит предлагать детям поднимать руку и вставать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Столы расставляют таким образом, чтобы было видно воспита</w:t>
      </w:r>
      <w:r>
        <w:rPr>
          <w:rFonts w:ascii="Times New Roman" w:hAnsi="Times New Roman" w:cs="Times New Roman"/>
          <w:sz w:val="28"/>
          <w:szCs w:val="28"/>
        </w:rPr>
        <w:t>теля и демонстрируемый материал</w:t>
      </w:r>
    </w:p>
    <w:p w:rsidR="00536826" w:rsidRPr="00536826" w:rsidRDefault="00536826" w:rsidP="0053682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Столы стоят отдельно</w:t>
      </w:r>
    </w:p>
    <w:p w:rsidR="00536826" w:rsidRPr="00536826" w:rsidRDefault="00536826" w:rsidP="0053682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Полукругом</w:t>
      </w:r>
    </w:p>
    <w:p w:rsidR="00536826" w:rsidRPr="00536826" w:rsidRDefault="00536826" w:rsidP="0053682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В ряд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36826">
        <w:rPr>
          <w:rFonts w:ascii="Times New Roman" w:hAnsi="Times New Roman" w:cs="Times New Roman"/>
          <w:i/>
          <w:sz w:val="28"/>
          <w:szCs w:val="28"/>
        </w:rPr>
        <w:t>Как рассаживать детей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Чтобы успешно провести занятие</w:t>
      </w:r>
      <w:r>
        <w:rPr>
          <w:rFonts w:ascii="Times New Roman" w:hAnsi="Times New Roman" w:cs="Times New Roman"/>
          <w:sz w:val="28"/>
          <w:szCs w:val="28"/>
        </w:rPr>
        <w:t>, нужно их правильно рассадить.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Во второй младшей группе желательно рассадить детей, так чтобы они не задевали друг друга, особенно если пр</w:t>
      </w:r>
      <w:r>
        <w:rPr>
          <w:rFonts w:ascii="Times New Roman" w:hAnsi="Times New Roman" w:cs="Times New Roman"/>
          <w:sz w:val="28"/>
          <w:szCs w:val="28"/>
        </w:rPr>
        <w:t>едполагается имитация движений.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 xml:space="preserve">Легко возбудимых детей лучше садить рядом с </w:t>
      </w:r>
      <w:proofErr w:type="gramStart"/>
      <w:r w:rsidRPr="00536826">
        <w:rPr>
          <w:rFonts w:ascii="Times New Roman" w:hAnsi="Times New Roman" w:cs="Times New Roman"/>
          <w:sz w:val="28"/>
          <w:szCs w:val="28"/>
        </w:rPr>
        <w:t>уравновешенными</w:t>
      </w:r>
      <w:proofErr w:type="gramEnd"/>
      <w:r w:rsidRPr="00536826">
        <w:rPr>
          <w:rFonts w:ascii="Times New Roman" w:hAnsi="Times New Roman" w:cs="Times New Roman"/>
          <w:sz w:val="28"/>
          <w:szCs w:val="28"/>
        </w:rPr>
        <w:t>. В этом возрасте дети не поднимают руку и могут не вставать при ответе с места. Считается, что это увеличивает время занятия и отвлекает от сути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Столы ставят в соответствии со стандартами.</w:t>
      </w:r>
    </w:p>
    <w:p w:rsidR="00536826" w:rsidRPr="00536826" w:rsidRDefault="00536826" w:rsidP="0053682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Рассматривание предмета и установление его назначения</w:t>
      </w:r>
    </w:p>
    <w:p w:rsidR="00536826" w:rsidRPr="00536826" w:rsidRDefault="00536826" w:rsidP="0053682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Исследование каче</w:t>
      </w:r>
      <w:proofErr w:type="gramStart"/>
      <w:r w:rsidRPr="0053682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536826">
        <w:rPr>
          <w:rFonts w:ascii="Times New Roman" w:hAnsi="Times New Roman" w:cs="Times New Roman"/>
          <w:sz w:val="28"/>
          <w:szCs w:val="28"/>
        </w:rPr>
        <w:t>едмета и его характеристик</w:t>
      </w:r>
    </w:p>
    <w:p w:rsidR="00536826" w:rsidRPr="00536826" w:rsidRDefault="00536826" w:rsidP="0053682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Сочетание показа предмета с активными действиями ребенка</w:t>
      </w:r>
    </w:p>
    <w:p w:rsidR="00536826" w:rsidRPr="00536826" w:rsidRDefault="00536826" w:rsidP="0053682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lastRenderedPageBreak/>
        <w:t>Многократное повторение ребенком нового слова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 xml:space="preserve">Используемые приемы словарной работы </w:t>
      </w:r>
      <w:r>
        <w:rPr>
          <w:rFonts w:ascii="Times New Roman" w:hAnsi="Times New Roman" w:cs="Times New Roman"/>
          <w:sz w:val="28"/>
          <w:szCs w:val="28"/>
        </w:rPr>
        <w:t>с предыдущей возрастной ступени</w:t>
      </w:r>
    </w:p>
    <w:p w:rsid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 xml:space="preserve">Педагог во второй младшей группе использует такие приёмы словарной работы, как рассматривание предмета, исследование качеств, сочетание показа предмета с действиями, повторение нового слова многократно. Как и в первой младшей </w:t>
      </w:r>
      <w:proofErr w:type="gramStart"/>
      <w:r w:rsidRPr="00536826">
        <w:rPr>
          <w:rFonts w:ascii="Times New Roman" w:hAnsi="Times New Roman" w:cs="Times New Roman"/>
          <w:sz w:val="28"/>
          <w:szCs w:val="28"/>
        </w:rPr>
        <w:t>группе</w:t>
      </w:r>
      <w:proofErr w:type="gramEnd"/>
      <w:r w:rsidRPr="00536826">
        <w:rPr>
          <w:rFonts w:ascii="Times New Roman" w:hAnsi="Times New Roman" w:cs="Times New Roman"/>
          <w:sz w:val="28"/>
          <w:szCs w:val="28"/>
        </w:rPr>
        <w:t xml:space="preserve"> мы, сочетаем показ предмета с активными действиями ребёнка по его обследованию (ощупывание, восприятие на слух, различение по вкусу, запаху). Например, педагог показывает лист фикуса и говорит: «Посмотрите, какие большие листья у фикуса. Мне кажется, что они больше Андрюшиной ладошки. Проверим?»</w:t>
      </w:r>
    </w:p>
    <w:p w:rsidR="00536826" w:rsidRPr="00536826" w:rsidRDefault="00536826" w:rsidP="0053682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6826">
        <w:rPr>
          <w:rFonts w:ascii="Times New Roman" w:hAnsi="Times New Roman" w:cs="Times New Roman"/>
          <w:sz w:val="28"/>
          <w:szCs w:val="28"/>
        </w:rPr>
        <w:t>Игра «На группировку знакомых детям предметов: посуды, одежды, игрушек, мебели, овощей.»</w:t>
      </w:r>
      <w:proofErr w:type="gramEnd"/>
    </w:p>
    <w:p w:rsidR="00536826" w:rsidRPr="00536826" w:rsidRDefault="00536826" w:rsidP="0053682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Игра «Не ошибись!»</w:t>
      </w:r>
    </w:p>
    <w:p w:rsidR="00536826" w:rsidRPr="00536826" w:rsidRDefault="00536826" w:rsidP="0053682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6826">
        <w:rPr>
          <w:rFonts w:ascii="Times New Roman" w:hAnsi="Times New Roman" w:cs="Times New Roman"/>
          <w:sz w:val="28"/>
          <w:szCs w:val="28"/>
        </w:rPr>
        <w:t>Игра «Что изменилось?» что находится справа, слева, спереди, сзади, перед, позади предмета.</w:t>
      </w:r>
      <w:proofErr w:type="gramEnd"/>
    </w:p>
    <w:p w:rsidR="00536826" w:rsidRPr="00536826" w:rsidRDefault="00536826" w:rsidP="0053682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 xml:space="preserve">Занятие «У </w:t>
      </w:r>
      <w:proofErr w:type="gramStart"/>
      <w:r w:rsidRPr="00536826">
        <w:rPr>
          <w:rFonts w:ascii="Times New Roman" w:hAnsi="Times New Roman" w:cs="Times New Roman"/>
          <w:sz w:val="28"/>
          <w:szCs w:val="28"/>
        </w:rPr>
        <w:t>матрешки-новоселье</w:t>
      </w:r>
      <w:proofErr w:type="gramEnd"/>
      <w:r w:rsidRPr="00536826">
        <w:rPr>
          <w:rFonts w:ascii="Times New Roman" w:hAnsi="Times New Roman" w:cs="Times New Roman"/>
          <w:sz w:val="28"/>
          <w:szCs w:val="28"/>
        </w:rPr>
        <w:t>» игра на определение цветов и оттенков.</w:t>
      </w:r>
    </w:p>
    <w:p w:rsidR="00536826" w:rsidRPr="00536826" w:rsidRDefault="00536826" w:rsidP="0053682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Проблема названия предметов в Им. п., Род</w:t>
      </w:r>
      <w:proofErr w:type="gramStart"/>
      <w:r w:rsidRPr="005368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68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68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3682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536826">
        <w:rPr>
          <w:rFonts w:ascii="Times New Roman" w:hAnsi="Times New Roman" w:cs="Times New Roman"/>
          <w:sz w:val="28"/>
          <w:szCs w:val="28"/>
        </w:rPr>
        <w:t>ед.ч</w:t>
      </w:r>
      <w:proofErr w:type="spellEnd"/>
      <w:r w:rsidRPr="00536826">
        <w:rPr>
          <w:rFonts w:ascii="Times New Roman" w:hAnsi="Times New Roman" w:cs="Times New Roman"/>
          <w:sz w:val="28"/>
          <w:szCs w:val="28"/>
        </w:rPr>
        <w:t xml:space="preserve">., и </w:t>
      </w:r>
      <w:proofErr w:type="spellStart"/>
      <w:r w:rsidRPr="00536826">
        <w:rPr>
          <w:rFonts w:ascii="Times New Roman" w:hAnsi="Times New Roman" w:cs="Times New Roman"/>
          <w:sz w:val="28"/>
          <w:szCs w:val="28"/>
        </w:rPr>
        <w:t>мн.ч</w:t>
      </w:r>
      <w:proofErr w:type="spellEnd"/>
      <w:r w:rsidRPr="00536826">
        <w:rPr>
          <w:rFonts w:ascii="Times New Roman" w:hAnsi="Times New Roman" w:cs="Times New Roman"/>
          <w:sz w:val="28"/>
          <w:szCs w:val="28"/>
        </w:rPr>
        <w:t>. Решаются на уровне бытовых процессов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36826">
        <w:rPr>
          <w:rFonts w:ascii="Times New Roman" w:hAnsi="Times New Roman" w:cs="Times New Roman"/>
          <w:i/>
          <w:sz w:val="28"/>
          <w:szCs w:val="28"/>
        </w:rPr>
        <w:t>Используемые дидактические игры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На занятиях по развитию речи также педагог использует различные дидактические игры, особенно в</w:t>
      </w:r>
      <w:r>
        <w:rPr>
          <w:rFonts w:ascii="Times New Roman" w:hAnsi="Times New Roman" w:cs="Times New Roman"/>
          <w:sz w:val="28"/>
          <w:szCs w:val="28"/>
        </w:rPr>
        <w:t xml:space="preserve"> первой половине года обучения.</w:t>
      </w:r>
    </w:p>
    <w:p w:rsid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36826">
        <w:rPr>
          <w:rFonts w:ascii="Times New Roman" w:hAnsi="Times New Roman" w:cs="Times New Roman"/>
          <w:sz w:val="28"/>
          <w:szCs w:val="28"/>
        </w:rPr>
        <w:t>Например (игра «не ошибись!»), воспитатель показывает картинки: груши, яблоки, апельсин и говорит: это фрукты.</w:t>
      </w:r>
      <w:proofErr w:type="gramEnd"/>
      <w:r w:rsidRPr="00536826">
        <w:rPr>
          <w:rFonts w:ascii="Times New Roman" w:hAnsi="Times New Roman" w:cs="Times New Roman"/>
          <w:sz w:val="28"/>
          <w:szCs w:val="28"/>
        </w:rPr>
        <w:t xml:space="preserve"> А покажи мне картинку, где нарисован овощ.</w:t>
      </w:r>
    </w:p>
    <w:p w:rsidR="00536826" w:rsidRPr="00536826" w:rsidRDefault="00536826" w:rsidP="00536826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 xml:space="preserve">Отрабатываются все звуки кроме шипящих ( ж, ш, ч, щ), сонорных ( </w:t>
      </w:r>
      <w:proofErr w:type="gramStart"/>
      <w:r w:rsidRPr="005368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6826">
        <w:rPr>
          <w:rFonts w:ascii="Times New Roman" w:hAnsi="Times New Roman" w:cs="Times New Roman"/>
          <w:sz w:val="28"/>
          <w:szCs w:val="28"/>
        </w:rPr>
        <w:t>, л ), то есть те, которыми дети владеют хорошо.</w:t>
      </w:r>
    </w:p>
    <w:p w:rsidR="00536826" w:rsidRPr="00536826" w:rsidRDefault="00536826" w:rsidP="00536826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 xml:space="preserve">Отрабатываются хорошо произносимые звуки для предпосылки произношения более сложных звуков (например, плотно смыкать </w:t>
      </w:r>
      <w:r w:rsidRPr="00536826">
        <w:rPr>
          <w:rFonts w:ascii="Times New Roman" w:hAnsi="Times New Roman" w:cs="Times New Roman"/>
          <w:sz w:val="28"/>
          <w:szCs w:val="28"/>
        </w:rPr>
        <w:lastRenderedPageBreak/>
        <w:t xml:space="preserve">губы – «м», «п», «б»; из «и» - «з», изучение звуков «т», «д», «н» позволит </w:t>
      </w:r>
      <w:proofErr w:type="gramStart"/>
      <w:r w:rsidRPr="00536826">
        <w:rPr>
          <w:rFonts w:ascii="Times New Roman" w:hAnsi="Times New Roman" w:cs="Times New Roman"/>
          <w:sz w:val="28"/>
          <w:szCs w:val="28"/>
        </w:rPr>
        <w:t>научится</w:t>
      </w:r>
      <w:proofErr w:type="gramEnd"/>
      <w:r w:rsidRPr="00536826">
        <w:rPr>
          <w:rFonts w:ascii="Times New Roman" w:hAnsi="Times New Roman" w:cs="Times New Roman"/>
          <w:sz w:val="28"/>
          <w:szCs w:val="28"/>
        </w:rPr>
        <w:t xml:space="preserve"> произносить звуки «ш», «ж» и т.д.)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Звуковая культура речи</w:t>
      </w:r>
    </w:p>
    <w:p w:rsid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Во второй младшей группе уже отрабатывают чёткое произношение почти всех звуков родного языка. Исключаются только шипящие и сонорные, так как они наиболее трудные для произношения в этой возрастной группе. В будущем чёткое произношение «простых» звуков позволит научиться выговаривать наиболее «трудные» звуки.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36826">
        <w:rPr>
          <w:rFonts w:ascii="Times New Roman" w:hAnsi="Times New Roman" w:cs="Times New Roman"/>
          <w:i/>
          <w:sz w:val="28"/>
          <w:szCs w:val="28"/>
        </w:rPr>
        <w:t>Этапы</w:t>
      </w:r>
      <w:r>
        <w:rPr>
          <w:rFonts w:ascii="Times New Roman" w:hAnsi="Times New Roman" w:cs="Times New Roman"/>
          <w:i/>
          <w:sz w:val="28"/>
          <w:szCs w:val="28"/>
        </w:rPr>
        <w:t xml:space="preserve"> формирования звукопроизношения</w:t>
      </w:r>
    </w:p>
    <w:p w:rsidR="00536826" w:rsidRPr="00536826" w:rsidRDefault="00536826" w:rsidP="0053682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Подготовка артикуляционного аппарата (гимнастика)</w:t>
      </w:r>
    </w:p>
    <w:p w:rsidR="00536826" w:rsidRPr="00536826" w:rsidRDefault="00536826" w:rsidP="0053682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Уточнение произношения звука</w:t>
      </w:r>
    </w:p>
    <w:p w:rsidR="00536826" w:rsidRPr="00536826" w:rsidRDefault="00536826" w:rsidP="0053682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Закрепление звука в словах и фразовой речи</w:t>
      </w:r>
    </w:p>
    <w:p w:rsidR="00536826" w:rsidRPr="00536826" w:rsidRDefault="00536826" w:rsidP="0053682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Звукопроизношение у детей осуществляется в три этапа. Остановимся подробнее</w:t>
      </w:r>
      <w:r>
        <w:rPr>
          <w:rFonts w:ascii="Times New Roman" w:hAnsi="Times New Roman" w:cs="Times New Roman"/>
          <w:sz w:val="28"/>
          <w:szCs w:val="28"/>
        </w:rPr>
        <w:t xml:space="preserve"> на втором и третьем.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Как же вытащить из ребёнка нужные нам звуки? Хорошо поможет метод звукоподражания. Уточнение произношения звука: как лепечет ребёнок а-а-</w:t>
      </w:r>
      <w:proofErr w:type="spellStart"/>
      <w:r w:rsidRPr="00536826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3682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536826">
        <w:rPr>
          <w:rFonts w:ascii="Times New Roman" w:hAnsi="Times New Roman" w:cs="Times New Roman"/>
          <w:sz w:val="28"/>
          <w:szCs w:val="28"/>
        </w:rPr>
        <w:t>игналит</w:t>
      </w:r>
      <w:proofErr w:type="spellEnd"/>
      <w:r w:rsidRPr="00536826">
        <w:rPr>
          <w:rFonts w:ascii="Times New Roman" w:hAnsi="Times New Roman" w:cs="Times New Roman"/>
          <w:sz w:val="28"/>
          <w:szCs w:val="28"/>
        </w:rPr>
        <w:t xml:space="preserve"> паровоз - у-у-у, ревёт медведь - э-э-э , ф-ф-ф – ёж и т.д. Также произносим хором и индивидуально. «А теперь, как</w:t>
      </w:r>
      <w:r>
        <w:rPr>
          <w:rFonts w:ascii="Times New Roman" w:hAnsi="Times New Roman" w:cs="Times New Roman"/>
          <w:sz w:val="28"/>
          <w:szCs w:val="28"/>
        </w:rPr>
        <w:t xml:space="preserve"> сигналит Олин, Петин паровоз?»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Игры «Волшебный кубик», где на гранях кубика наклеены картинки: малыш, паровоз, пароход, жеребёнок и другие. Вместе с воспитателем приговариваем: «кубик вертись, крутись, на бочок ложись». Вниманию детей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одна из картинок.</w:t>
      </w:r>
    </w:p>
    <w:p w:rsid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 xml:space="preserve">Далее на третьем этапе закрепляем звуки в словах и фразовой речи (через игры инсценировки, использование стихотворных строк, чтение небольших новых программных произведений, повторение детьми слов из рассказа педагога, повторение </w:t>
      </w:r>
      <w:proofErr w:type="spellStart"/>
      <w:r w:rsidRPr="00536826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536826">
        <w:rPr>
          <w:rFonts w:ascii="Times New Roman" w:hAnsi="Times New Roman" w:cs="Times New Roman"/>
          <w:sz w:val="28"/>
          <w:szCs w:val="28"/>
        </w:rPr>
        <w:t>)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36826">
        <w:rPr>
          <w:rFonts w:ascii="Times New Roman" w:hAnsi="Times New Roman" w:cs="Times New Roman"/>
          <w:i/>
          <w:sz w:val="28"/>
          <w:szCs w:val="28"/>
        </w:rPr>
        <w:t>Усвоение морфологических средств языка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lastRenderedPageBreak/>
        <w:t>Дети в этом возрасте часто путают окончания (е</w:t>
      </w:r>
      <w:r>
        <w:rPr>
          <w:rFonts w:ascii="Times New Roman" w:hAnsi="Times New Roman" w:cs="Times New Roman"/>
          <w:sz w:val="28"/>
          <w:szCs w:val="28"/>
        </w:rPr>
        <w:t xml:space="preserve">жей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обезьян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безьянов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 xml:space="preserve">Можно отработать окончания с помощью </w:t>
      </w:r>
      <w:proofErr w:type="spellStart"/>
      <w:r w:rsidRPr="00536826">
        <w:rPr>
          <w:rFonts w:ascii="Times New Roman" w:hAnsi="Times New Roman" w:cs="Times New Roman"/>
          <w:sz w:val="28"/>
          <w:szCs w:val="28"/>
        </w:rPr>
        <w:t>договаривания</w:t>
      </w:r>
      <w:proofErr w:type="spellEnd"/>
      <w:r w:rsidRPr="00536826">
        <w:rPr>
          <w:rFonts w:ascii="Times New Roman" w:hAnsi="Times New Roman" w:cs="Times New Roman"/>
          <w:sz w:val="28"/>
          <w:szCs w:val="28"/>
        </w:rPr>
        <w:t>, дидактического упражнения «что одно, а чего много?»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36826">
        <w:rPr>
          <w:rFonts w:ascii="Times New Roman" w:hAnsi="Times New Roman" w:cs="Times New Roman"/>
          <w:sz w:val="28"/>
          <w:szCs w:val="28"/>
        </w:rPr>
        <w:t>Особое внимание к существительным, обозначающим детёнышей животных (котят, цыплят), посуды, «назови ласково», задания на сочетание существительного с прилагательным (мой домик, мою книжку, моё ведёрко, дай белого щенка)</w:t>
      </w:r>
      <w:proofErr w:type="gramEnd"/>
    </w:p>
    <w:p w:rsid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 xml:space="preserve">Дети данного возраста часто путают морфологию слов в именительном, родительном и винительном падежах множественного числа. Поэтому отрабатываем правильное употребление окончаний: (дети вместо ежей – говорят </w:t>
      </w:r>
      <w:proofErr w:type="spellStart"/>
      <w:r w:rsidRPr="00536826">
        <w:rPr>
          <w:rFonts w:ascii="Times New Roman" w:hAnsi="Times New Roman" w:cs="Times New Roman"/>
          <w:sz w:val="28"/>
          <w:szCs w:val="28"/>
        </w:rPr>
        <w:t>ежов</w:t>
      </w:r>
      <w:proofErr w:type="spellEnd"/>
      <w:r w:rsidRPr="00536826">
        <w:rPr>
          <w:rFonts w:ascii="Times New Roman" w:hAnsi="Times New Roman" w:cs="Times New Roman"/>
          <w:sz w:val="28"/>
          <w:szCs w:val="28"/>
        </w:rPr>
        <w:t xml:space="preserve">, обезьян </w:t>
      </w:r>
      <w:proofErr w:type="gramStart"/>
      <w:r w:rsidRPr="005368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3682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36826">
        <w:rPr>
          <w:rFonts w:ascii="Times New Roman" w:hAnsi="Times New Roman" w:cs="Times New Roman"/>
          <w:sz w:val="28"/>
          <w:szCs w:val="28"/>
        </w:rPr>
        <w:t>безьянов</w:t>
      </w:r>
      <w:proofErr w:type="spellEnd"/>
      <w:r w:rsidRPr="00536826">
        <w:rPr>
          <w:rFonts w:ascii="Times New Roman" w:hAnsi="Times New Roman" w:cs="Times New Roman"/>
          <w:sz w:val="28"/>
          <w:szCs w:val="28"/>
        </w:rPr>
        <w:t>).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Легче усваиваются предложения, построенные с помощью союзов</w:t>
      </w:r>
      <w:r>
        <w:rPr>
          <w:rFonts w:ascii="Times New Roman" w:hAnsi="Times New Roman" w:cs="Times New Roman"/>
          <w:sz w:val="28"/>
          <w:szCs w:val="28"/>
        </w:rPr>
        <w:t xml:space="preserve"> «чтобы», «как».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 xml:space="preserve">Также поможет развивать более сложные </w:t>
      </w:r>
      <w:r>
        <w:rPr>
          <w:rFonts w:ascii="Times New Roman" w:hAnsi="Times New Roman" w:cs="Times New Roman"/>
          <w:sz w:val="28"/>
          <w:szCs w:val="28"/>
        </w:rPr>
        <w:t>построения предложений у детей:</w:t>
      </w:r>
    </w:p>
    <w:p w:rsidR="00536826" w:rsidRPr="00536826" w:rsidRDefault="00536826" w:rsidP="0053682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 xml:space="preserve">рассказ ребёнка </w:t>
      </w:r>
      <w:proofErr w:type="gramStart"/>
      <w:r w:rsidRPr="00536826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536826">
        <w:rPr>
          <w:rFonts w:ascii="Times New Roman" w:hAnsi="Times New Roman" w:cs="Times New Roman"/>
          <w:sz w:val="28"/>
          <w:szCs w:val="28"/>
        </w:rPr>
        <w:t xml:space="preserve"> увиденном (в парке, на прогулке и т.п.)</w:t>
      </w:r>
    </w:p>
    <w:p w:rsidR="00536826" w:rsidRPr="00536826" w:rsidRDefault="00536826" w:rsidP="0053682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6826">
        <w:rPr>
          <w:rFonts w:ascii="Times New Roman" w:hAnsi="Times New Roman" w:cs="Times New Roman"/>
          <w:sz w:val="28"/>
          <w:szCs w:val="28"/>
        </w:rPr>
        <w:t>договаривание</w:t>
      </w:r>
      <w:proofErr w:type="spellEnd"/>
      <w:r w:rsidRPr="00536826">
        <w:rPr>
          <w:rFonts w:ascii="Times New Roman" w:hAnsi="Times New Roman" w:cs="Times New Roman"/>
          <w:sz w:val="28"/>
          <w:szCs w:val="28"/>
        </w:rPr>
        <w:t xml:space="preserve"> предложений за педагогом (Очень мамочку люблю, потому что она…)</w:t>
      </w:r>
    </w:p>
    <w:p w:rsidR="00536826" w:rsidRPr="00536826" w:rsidRDefault="00536826" w:rsidP="0053682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рассматривание сюжетных картин (Таня взяла совок, чтобы насыпать песок)</w:t>
      </w:r>
    </w:p>
    <w:p w:rsidR="00536826" w:rsidRPr="00536826" w:rsidRDefault="00536826" w:rsidP="0053682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всегда в этом возрасте избегайте многословия!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36826">
        <w:rPr>
          <w:rFonts w:ascii="Times New Roman" w:hAnsi="Times New Roman" w:cs="Times New Roman"/>
          <w:i/>
          <w:sz w:val="28"/>
          <w:szCs w:val="28"/>
        </w:rPr>
        <w:t>Совершенствование синтаксиса (построения предложений)</w:t>
      </w:r>
    </w:p>
    <w:p w:rsid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В этом возрасте дети часто не правильно строят предложения, часто не проговаривают союзы. Поэтому педагог подсказывает им, как лучше построить фразу, поправляет их.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Монологическая речь формируется в недрах диалога, что считается основной формой общения. Поэтому нач</w:t>
      </w:r>
      <w:r>
        <w:rPr>
          <w:rFonts w:ascii="Times New Roman" w:hAnsi="Times New Roman" w:cs="Times New Roman"/>
          <w:sz w:val="28"/>
          <w:szCs w:val="28"/>
        </w:rPr>
        <w:t>инать нужно с развития диалога:</w:t>
      </w:r>
    </w:p>
    <w:p w:rsidR="00536826" w:rsidRPr="00536826" w:rsidRDefault="00536826" w:rsidP="005368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Обучение детей понимать вопросы и отвечать на них</w:t>
      </w:r>
    </w:p>
    <w:p w:rsidR="00536826" w:rsidRPr="00536826" w:rsidRDefault="00536826" w:rsidP="0053682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lastRenderedPageBreak/>
        <w:t>Обучение детей задавать вопросы с возможностью развёрнутых высказываний</w:t>
      </w:r>
    </w:p>
    <w:p w:rsidR="00536826" w:rsidRPr="00536826" w:rsidRDefault="00536826" w:rsidP="0053682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Воспроизведение ребёнком отрывка из сказки (как сможет)</w:t>
      </w:r>
    </w:p>
    <w:p w:rsidR="00536826" w:rsidRPr="00536826" w:rsidRDefault="00536826" w:rsidP="0053682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 xml:space="preserve">Активное участие в фиксированном диалоге («Кисонька – </w:t>
      </w:r>
      <w:proofErr w:type="spellStart"/>
      <w:r w:rsidRPr="00536826">
        <w:rPr>
          <w:rFonts w:ascii="Times New Roman" w:hAnsi="Times New Roman" w:cs="Times New Roman"/>
          <w:sz w:val="28"/>
          <w:szCs w:val="28"/>
        </w:rPr>
        <w:t>мурысонька</w:t>
      </w:r>
      <w:proofErr w:type="spellEnd"/>
      <w:r w:rsidRPr="00536826">
        <w:rPr>
          <w:rFonts w:ascii="Times New Roman" w:hAnsi="Times New Roman" w:cs="Times New Roman"/>
          <w:sz w:val="28"/>
          <w:szCs w:val="28"/>
        </w:rPr>
        <w:t>»)</w:t>
      </w:r>
    </w:p>
    <w:p w:rsidR="00536826" w:rsidRPr="00536826" w:rsidRDefault="00536826" w:rsidP="0053682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Рассматривание сюжетных картин (специально подготовленных для детских садов)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36826">
        <w:rPr>
          <w:rFonts w:ascii="Times New Roman" w:hAnsi="Times New Roman" w:cs="Times New Roman"/>
          <w:i/>
          <w:sz w:val="28"/>
          <w:szCs w:val="28"/>
        </w:rPr>
        <w:t>Подготовка детей к</w:t>
      </w:r>
      <w:r>
        <w:rPr>
          <w:rFonts w:ascii="Times New Roman" w:hAnsi="Times New Roman" w:cs="Times New Roman"/>
          <w:i/>
          <w:sz w:val="28"/>
          <w:szCs w:val="28"/>
        </w:rPr>
        <w:t xml:space="preserve"> овладению монологической речью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В этом возрасте проводится только подготовительная работ</w:t>
      </w:r>
      <w:r>
        <w:rPr>
          <w:rFonts w:ascii="Times New Roman" w:hAnsi="Times New Roman" w:cs="Times New Roman"/>
          <w:sz w:val="28"/>
          <w:szCs w:val="28"/>
        </w:rPr>
        <w:t>а к овладению навыком рассказа.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36826">
        <w:rPr>
          <w:rFonts w:ascii="Times New Roman" w:hAnsi="Times New Roman" w:cs="Times New Roman"/>
          <w:sz w:val="28"/>
          <w:szCs w:val="28"/>
        </w:rPr>
        <w:t>Ребёнок в возрасте 3-4 года уже знает много слов, некоторое уже строят сложные предложения, но в детском саду мы не ставим цель научить рассказыванию, но уже на этом этапе проводится подготовительн</w:t>
      </w:r>
      <w:r>
        <w:rPr>
          <w:rFonts w:ascii="Times New Roman" w:hAnsi="Times New Roman" w:cs="Times New Roman"/>
          <w:sz w:val="28"/>
          <w:szCs w:val="28"/>
        </w:rPr>
        <w:t>ая работа через обучение детей…</w:t>
      </w:r>
      <w:proofErr w:type="gramEnd"/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36826">
        <w:rPr>
          <w:rFonts w:ascii="Times New Roman" w:hAnsi="Times New Roman" w:cs="Times New Roman"/>
          <w:i/>
          <w:sz w:val="28"/>
          <w:szCs w:val="28"/>
        </w:rPr>
        <w:t>Приобщение де</w:t>
      </w:r>
      <w:r>
        <w:rPr>
          <w:rFonts w:ascii="Times New Roman" w:hAnsi="Times New Roman" w:cs="Times New Roman"/>
          <w:i/>
          <w:sz w:val="28"/>
          <w:szCs w:val="28"/>
        </w:rPr>
        <w:t>тей к художественной литературе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В книжном уголке рекомендуется наличие 6-7 книг (программных, внепрограммных, природоведческих)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Книги должны быть иллюстрированы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Особо рекомендуются русские, народные сказки, народные песни, в которых ребёнок и слушатель, и зритель и участник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Можно использовать те же сказки и песенки, что использовались с первой младшей группы («Жили у бабуси», «</w:t>
      </w:r>
      <w:proofErr w:type="gramStart"/>
      <w:r w:rsidRPr="00536826">
        <w:rPr>
          <w:rFonts w:ascii="Times New Roman" w:hAnsi="Times New Roman" w:cs="Times New Roman"/>
          <w:sz w:val="28"/>
          <w:szCs w:val="28"/>
        </w:rPr>
        <w:t>тили-бом</w:t>
      </w:r>
      <w:proofErr w:type="gramEnd"/>
      <w:r w:rsidRPr="00536826">
        <w:rPr>
          <w:rFonts w:ascii="Times New Roman" w:hAnsi="Times New Roman" w:cs="Times New Roman"/>
          <w:sz w:val="28"/>
          <w:szCs w:val="28"/>
        </w:rPr>
        <w:t>»)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 xml:space="preserve">Нужно помнить, что у детей слишком маленький жизненный опыт, чтобы подробно спрашивать о </w:t>
      </w:r>
      <w:proofErr w:type="gramStart"/>
      <w:r w:rsidRPr="00536826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536826">
        <w:rPr>
          <w:rFonts w:ascii="Times New Roman" w:hAnsi="Times New Roman" w:cs="Times New Roman"/>
          <w:sz w:val="28"/>
          <w:szCs w:val="28"/>
        </w:rPr>
        <w:t>. Нужно просто спросить: «про кого сказка?», «кто там ещё был и что делал?»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826">
        <w:rPr>
          <w:rFonts w:ascii="Times New Roman" w:hAnsi="Times New Roman" w:cs="Times New Roman"/>
          <w:sz w:val="28"/>
          <w:szCs w:val="28"/>
        </w:rPr>
        <w:t>Читать различные рекомендуемые произведения желательно ежедневно: с одними – на занятиях,</w:t>
      </w:r>
      <w:r>
        <w:rPr>
          <w:rFonts w:ascii="Times New Roman" w:hAnsi="Times New Roman" w:cs="Times New Roman"/>
          <w:sz w:val="28"/>
          <w:szCs w:val="28"/>
        </w:rPr>
        <w:t xml:space="preserve"> с другими во время игр и быту.</w:t>
      </w:r>
    </w:p>
    <w:p w:rsidR="00536826" w:rsidRPr="00536826" w:rsidRDefault="00536826" w:rsidP="0053682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36826" w:rsidRPr="00536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42BA"/>
    <w:multiLevelType w:val="hybridMultilevel"/>
    <w:tmpl w:val="5ACA50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EA4D11"/>
    <w:multiLevelType w:val="hybridMultilevel"/>
    <w:tmpl w:val="A8007D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504E58"/>
    <w:multiLevelType w:val="hybridMultilevel"/>
    <w:tmpl w:val="2AB84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404042"/>
    <w:multiLevelType w:val="hybridMultilevel"/>
    <w:tmpl w:val="CD2A4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B9F0DFE"/>
    <w:multiLevelType w:val="hybridMultilevel"/>
    <w:tmpl w:val="044AEE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3E2FC6"/>
    <w:multiLevelType w:val="hybridMultilevel"/>
    <w:tmpl w:val="DA30F2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9407AA"/>
    <w:multiLevelType w:val="hybridMultilevel"/>
    <w:tmpl w:val="56347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FF502C"/>
    <w:multiLevelType w:val="hybridMultilevel"/>
    <w:tmpl w:val="B45843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5F0230"/>
    <w:multiLevelType w:val="hybridMultilevel"/>
    <w:tmpl w:val="1A14E5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CAF5F31"/>
    <w:multiLevelType w:val="hybridMultilevel"/>
    <w:tmpl w:val="438CC9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D900B8D"/>
    <w:multiLevelType w:val="hybridMultilevel"/>
    <w:tmpl w:val="B7C48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26"/>
    <w:rsid w:val="004A33AE"/>
    <w:rsid w:val="00536826"/>
    <w:rsid w:val="00B942A2"/>
    <w:rsid w:val="00E672B3"/>
    <w:rsid w:val="00F0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8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6</cp:revision>
  <dcterms:created xsi:type="dcterms:W3CDTF">2024-01-21T05:59:00Z</dcterms:created>
  <dcterms:modified xsi:type="dcterms:W3CDTF">2024-01-21T06:01:00Z</dcterms:modified>
</cp:coreProperties>
</file>