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DA" w:rsidRPr="00AC7DC6" w:rsidRDefault="00D75DDA" w:rsidP="00AC7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C6">
        <w:rPr>
          <w:rFonts w:ascii="Times New Roman" w:hAnsi="Times New Roman" w:cs="Times New Roman"/>
          <w:b/>
          <w:sz w:val="28"/>
          <w:szCs w:val="28"/>
        </w:rPr>
        <w:t>Наставничество как образовательный тренд современности</w:t>
      </w:r>
    </w:p>
    <w:p w:rsidR="00D75DDA" w:rsidRDefault="00D75DDA" w:rsidP="00D75DDA"/>
    <w:p w:rsidR="009D5DC7" w:rsidRPr="00AC7DC6" w:rsidRDefault="00D75DDA" w:rsidP="00AC7DC6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DC6">
        <w:rPr>
          <w:rFonts w:ascii="Times New Roman" w:hAnsi="Times New Roman" w:cs="Times New Roman"/>
          <w:b/>
          <w:sz w:val="24"/>
          <w:szCs w:val="24"/>
        </w:rPr>
        <w:t>Аннотация.</w:t>
      </w:r>
    </w:p>
    <w:p w:rsidR="004141FB" w:rsidRDefault="00AC7DC6" w:rsidP="004141FB">
      <w:pPr>
        <w:pStyle w:val="a3"/>
        <w:spacing w:before="0" w:beforeAutospacing="0" w:after="0" w:afterAutospacing="0" w:line="360" w:lineRule="auto"/>
        <w:ind w:left="170" w:right="57" w:firstLine="709"/>
        <w:jc w:val="both"/>
        <w:textAlignment w:val="top"/>
        <w:rPr>
          <w:color w:val="000000"/>
        </w:rPr>
      </w:pPr>
      <w:r w:rsidRPr="00AC7DC6">
        <w:rPr>
          <w:color w:val="000000"/>
        </w:rPr>
        <w:t xml:space="preserve">Одним из решений проблемы профессионального становления и развития молодых педагогов является институт наставничества, который способствует профессиональному становлению молодого учителя. Условием возрождения и развития института наставничества в школе является формирование в обществе и школе культуры наставничества.  Нами была рассмотрена необходимость организации работы учителей-наставников с молодыми специалистами. Определено понятие наставничества в образовательной организации. </w:t>
      </w:r>
    </w:p>
    <w:p w:rsidR="004141FB" w:rsidRDefault="00AC7DC6" w:rsidP="004141FB">
      <w:pPr>
        <w:pStyle w:val="a3"/>
        <w:spacing w:before="0" w:beforeAutospacing="0" w:after="0" w:afterAutospacing="0" w:line="360" w:lineRule="auto"/>
        <w:ind w:left="170" w:right="57" w:firstLine="709"/>
        <w:jc w:val="both"/>
        <w:textAlignment w:val="top"/>
        <w:rPr>
          <w:b/>
          <w:color w:val="202124"/>
        </w:rPr>
      </w:pPr>
      <w:proofErr w:type="gramStart"/>
      <w:r w:rsidRPr="004141FB">
        <w:rPr>
          <w:b/>
          <w:color w:val="202124"/>
          <w:lang/>
        </w:rPr>
        <w:t>Annotation.</w:t>
      </w:r>
      <w:proofErr w:type="gramEnd"/>
    </w:p>
    <w:p w:rsidR="00AC7DC6" w:rsidRPr="00AC7DC6" w:rsidRDefault="00AC7DC6" w:rsidP="004141FB">
      <w:pPr>
        <w:pStyle w:val="a3"/>
        <w:spacing w:before="0" w:beforeAutospacing="0" w:after="0" w:afterAutospacing="0" w:line="360" w:lineRule="auto"/>
        <w:ind w:left="170" w:right="57" w:firstLine="709"/>
        <w:jc w:val="both"/>
        <w:textAlignment w:val="top"/>
        <w:rPr>
          <w:color w:val="202124"/>
          <w:lang w:val="en-US"/>
        </w:rPr>
      </w:pPr>
      <w:r w:rsidRPr="00AC7DC6">
        <w:rPr>
          <w:color w:val="202124"/>
          <w:lang/>
        </w:rPr>
        <w:t xml:space="preserve">One of the solutions to the problems of professional formation and development of young pedagogical institutes is mentoring, which contributes to the professional development of a young teacher. </w:t>
      </w:r>
      <w:r w:rsidRPr="00AC7DC6">
        <w:rPr>
          <w:rStyle w:val="y2iqfc"/>
          <w:color w:val="202124"/>
          <w:lang/>
        </w:rPr>
        <w:t>The condition for the revival and development of the institution of mentoring in schools is the formation of a culture of mentoring in society and school. We considered the need to organize the work of teacher-mentors with young specialists. The concept of mentoring in an educational organization is defined.</w:t>
      </w:r>
    </w:p>
    <w:p w:rsidR="00AC7DC6" w:rsidRPr="00AC7DC6" w:rsidRDefault="00AC7DC6" w:rsidP="00AC7DC6">
      <w:pPr>
        <w:pStyle w:val="a3"/>
        <w:spacing w:before="0" w:beforeAutospacing="0" w:after="0" w:afterAutospacing="0" w:line="360" w:lineRule="auto"/>
        <w:ind w:left="170" w:right="57" w:firstLine="709"/>
        <w:jc w:val="both"/>
        <w:textAlignment w:val="top"/>
        <w:rPr>
          <w:color w:val="000000"/>
          <w:lang w:val="en-US"/>
        </w:rPr>
      </w:pPr>
    </w:p>
    <w:p w:rsidR="004141FB" w:rsidRDefault="00BB581A" w:rsidP="004141FB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1FB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AC7DC6">
        <w:rPr>
          <w:rFonts w:ascii="Times New Roman" w:hAnsi="Times New Roman" w:cs="Times New Roman"/>
          <w:sz w:val="24"/>
          <w:szCs w:val="24"/>
        </w:rPr>
        <w:t xml:space="preserve"> наставник, наставничество, педагог, формы наставничества.</w:t>
      </w:r>
    </w:p>
    <w:p w:rsidR="00AC7DC6" w:rsidRPr="00AC7DC6" w:rsidRDefault="00AC7DC6" w:rsidP="004141FB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202124"/>
          <w:sz w:val="24"/>
          <w:szCs w:val="24"/>
          <w:lang w:val="en-US"/>
        </w:rPr>
      </w:pPr>
      <w:r w:rsidRPr="004141FB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/>
        </w:rPr>
        <w:t>Key words:</w:t>
      </w:r>
      <w:r w:rsidRPr="00AC7DC6">
        <w:rPr>
          <w:rStyle w:val="y2iqfc"/>
          <w:rFonts w:ascii="Times New Roman" w:hAnsi="Times New Roman" w:cs="Times New Roman"/>
          <w:color w:val="202124"/>
          <w:sz w:val="24"/>
          <w:szCs w:val="24"/>
          <w:lang/>
        </w:rPr>
        <w:t xml:space="preserve"> mentor, mentoring, teacher, forms of mentoring.</w:t>
      </w:r>
    </w:p>
    <w:p w:rsidR="00D75DDA" w:rsidRPr="00AC7DC6" w:rsidRDefault="00D75DDA" w:rsidP="00D75DDA">
      <w:pPr>
        <w:rPr>
          <w:lang w:val="en-US"/>
        </w:rPr>
      </w:pPr>
    </w:p>
    <w:p w:rsidR="00D75DDA" w:rsidRDefault="00D75DDA" w:rsidP="00D75DD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DDA">
        <w:rPr>
          <w:rFonts w:ascii="Times New Roman" w:hAnsi="Times New Roman" w:cs="Times New Roman"/>
          <w:sz w:val="28"/>
          <w:szCs w:val="28"/>
        </w:rPr>
        <w:t xml:space="preserve">В </w:t>
      </w:r>
      <w:r w:rsidR="00BB581A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Pr="00D75DDA">
        <w:rPr>
          <w:rFonts w:ascii="Times New Roman" w:hAnsi="Times New Roman" w:cs="Times New Roman"/>
          <w:sz w:val="28"/>
          <w:szCs w:val="28"/>
        </w:rPr>
        <w:t xml:space="preserve">условиях модернизации образования в России значительно возрастает роль наставника, повышаются требования </w:t>
      </w:r>
      <w:proofErr w:type="gramStart"/>
      <w:r w:rsidRPr="00D75DD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75DDA">
        <w:rPr>
          <w:rFonts w:ascii="Times New Roman" w:hAnsi="Times New Roman" w:cs="Times New Roman"/>
          <w:sz w:val="28"/>
          <w:szCs w:val="28"/>
        </w:rPr>
        <w:t xml:space="preserve"> его личностным и профессиональным качествам, к его активной социальной и профессиональной позиции.</w:t>
      </w:r>
    </w:p>
    <w:p w:rsidR="00AC7DC6" w:rsidRDefault="00BB581A" w:rsidP="00AC7DC6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81A">
        <w:rPr>
          <w:rFonts w:ascii="Times New Roman" w:hAnsi="Times New Roman" w:cs="Times New Roman"/>
          <w:sz w:val="28"/>
          <w:szCs w:val="28"/>
        </w:rPr>
        <w:t xml:space="preserve">Трактовки термина «наставничество» в литературе, как правило, описывают особенности конкретной ситуации и сложившихся взаимоотношений между наставником и его подопечным. В рамках данной статьи под наставничеством следует понимать индивидуальную работу с вновь принятыми работниками по введению в профессию и профессиональному развитию, </w:t>
      </w:r>
      <w:proofErr w:type="spellStart"/>
      <w:r w:rsidRPr="00BB581A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BB581A">
        <w:rPr>
          <w:rFonts w:ascii="Times New Roman" w:hAnsi="Times New Roman" w:cs="Times New Roman"/>
          <w:sz w:val="28"/>
          <w:szCs w:val="28"/>
        </w:rPr>
        <w:t xml:space="preserve"> адаптации в коллективе.</w:t>
      </w:r>
    </w:p>
    <w:p w:rsidR="00AC7DC6" w:rsidRDefault="00BB581A" w:rsidP="00AC7DC6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81A">
        <w:rPr>
          <w:rFonts w:ascii="Times New Roman" w:hAnsi="Times New Roman" w:cs="Times New Roman"/>
          <w:sz w:val="28"/>
          <w:szCs w:val="28"/>
        </w:rPr>
        <w:t xml:space="preserve">Наставник - это опытный педагог, который не только передает знания и опыт, но и помогает выстроить индивидуальную программу собственного </w:t>
      </w:r>
      <w:r w:rsidRPr="00BB581A">
        <w:rPr>
          <w:rFonts w:ascii="Times New Roman" w:hAnsi="Times New Roman" w:cs="Times New Roman"/>
          <w:sz w:val="28"/>
          <w:szCs w:val="28"/>
        </w:rPr>
        <w:lastRenderedPageBreak/>
        <w:t>развития, наладить взаимоотношения в классе и коллективе.</w:t>
      </w:r>
      <w:r w:rsidR="00AC7DC6">
        <w:rPr>
          <w:rFonts w:ascii="Times New Roman" w:hAnsi="Times New Roman" w:cs="Times New Roman"/>
          <w:sz w:val="28"/>
          <w:szCs w:val="28"/>
        </w:rPr>
        <w:t xml:space="preserve"> </w:t>
      </w:r>
      <w:r w:rsidR="00D75DDA" w:rsidRPr="00D75DDA">
        <w:rPr>
          <w:rFonts w:ascii="Times New Roman" w:hAnsi="Times New Roman" w:cs="Times New Roman"/>
          <w:sz w:val="28"/>
          <w:szCs w:val="28"/>
        </w:rPr>
        <w:t>Система наставничества представляет собой форму преемственности поколений, социальный институт, осуществляющий процесс передачи и ускорения социального и профес</w:t>
      </w:r>
      <w:r w:rsidR="00AC7DC6">
        <w:rPr>
          <w:rFonts w:ascii="Times New Roman" w:hAnsi="Times New Roman" w:cs="Times New Roman"/>
          <w:sz w:val="28"/>
          <w:szCs w:val="28"/>
        </w:rPr>
        <w:t>сионального мастерства.</w:t>
      </w:r>
    </w:p>
    <w:p w:rsidR="00AC7DC6" w:rsidRPr="00AC7DC6" w:rsidRDefault="00AC7DC6" w:rsidP="00AC7DC6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C6">
        <w:rPr>
          <w:rFonts w:ascii="REG" w:hAnsi="REG"/>
          <w:color w:val="000000"/>
          <w:sz w:val="23"/>
          <w:szCs w:val="23"/>
        </w:rPr>
        <w:t xml:space="preserve"> </w:t>
      </w:r>
      <w:r w:rsidRPr="00AC7DC6">
        <w:rPr>
          <w:rFonts w:ascii="Times New Roman" w:hAnsi="Times New Roman" w:cs="Times New Roman"/>
          <w:sz w:val="28"/>
          <w:szCs w:val="28"/>
        </w:rPr>
        <w:t>Наставничество - вариант горизонтального развития карьеры учителя-наставника, ему передаются полномочия по взращиванию молодых педагогических кадров, он осуществляет неформальное управление молодыми коллегами, реализуя преемственность знаний, культуры и традиций образовательной организации. Сегодня наставничество поддерживается на уровне образовательной организации, муниципалитета, проводятся конкурсы мастерства молодых учителей, наставников, совместные конкурсы наставников и наставляемых</w:t>
      </w:r>
      <w:r w:rsidR="004141FB">
        <w:rPr>
          <w:rFonts w:ascii="Times New Roman" w:hAnsi="Times New Roman" w:cs="Times New Roman"/>
          <w:sz w:val="28"/>
          <w:szCs w:val="28"/>
        </w:rPr>
        <w:t xml:space="preserve"> </w:t>
      </w:r>
      <w:r w:rsidR="004141FB" w:rsidRPr="004141FB">
        <w:rPr>
          <w:rFonts w:ascii="Times New Roman" w:hAnsi="Times New Roman" w:cs="Times New Roman"/>
          <w:sz w:val="28"/>
          <w:szCs w:val="28"/>
        </w:rPr>
        <w:t>[2]</w:t>
      </w:r>
      <w:r w:rsidRPr="00AC7DC6">
        <w:rPr>
          <w:rFonts w:ascii="Times New Roman" w:hAnsi="Times New Roman" w:cs="Times New Roman"/>
          <w:sz w:val="28"/>
          <w:szCs w:val="28"/>
        </w:rPr>
        <w:t>.</w:t>
      </w:r>
    </w:p>
    <w:p w:rsidR="00AC7DC6" w:rsidRPr="00AC7DC6" w:rsidRDefault="00AC7DC6" w:rsidP="00AC7DC6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C6">
        <w:rPr>
          <w:rFonts w:ascii="Times New Roman" w:hAnsi="Times New Roman" w:cs="Times New Roman"/>
          <w:sz w:val="28"/>
          <w:szCs w:val="28"/>
        </w:rPr>
        <w:t>Наставничество становится трендом современного образования: организации привлекают квалифицированные кадры, обеспечивая с помощью наставничества передачу корпоративной культуры, успешную социализацию в профессиональном сообществе, проектирование карьеры и реализацию проекта с постоянным сопровождением молодого педагога более опытным, преемственность поколений. Наставник для успешного выполнения своих обязанностей должен обладать целым рядом необходимых компетенций, он также нуждается в специальном обучении, а его деятельность - в сопровождении и оценке. Для составления полного портрета современного педагога-наставника, определения его сильных сторон, проблем и необходимых личностных качеств эмпирических исследований проведено недостаточно</w:t>
      </w:r>
      <w:r w:rsidR="004141FB" w:rsidRPr="004141FB">
        <w:rPr>
          <w:rFonts w:ascii="Times New Roman" w:hAnsi="Times New Roman" w:cs="Times New Roman"/>
          <w:sz w:val="28"/>
          <w:szCs w:val="28"/>
        </w:rPr>
        <w:t>[1]</w:t>
      </w:r>
      <w:r w:rsidRPr="00AC7DC6">
        <w:rPr>
          <w:rFonts w:ascii="Times New Roman" w:hAnsi="Times New Roman" w:cs="Times New Roman"/>
          <w:sz w:val="28"/>
          <w:szCs w:val="28"/>
        </w:rPr>
        <w:t>.</w:t>
      </w:r>
    </w:p>
    <w:p w:rsidR="00D75DDA" w:rsidRPr="00D75DDA" w:rsidRDefault="005F41FF" w:rsidP="00D75DD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Важнейшей ц</w:t>
      </w:r>
      <w:r w:rsidR="00D75DDA" w:rsidRPr="00D75DDA">
        <w:rPr>
          <w:rFonts w:ascii="Times New Roman" w:hAnsi="Times New Roman" w:cs="Times New Roman"/>
          <w:sz w:val="28"/>
          <w:szCs w:val="28"/>
        </w:rPr>
        <w:t>елью внедрения целевой модели наставниче</w:t>
      </w:r>
      <w:r w:rsidR="00BB581A">
        <w:rPr>
          <w:rFonts w:ascii="Times New Roman" w:hAnsi="Times New Roman" w:cs="Times New Roman"/>
          <w:sz w:val="28"/>
          <w:szCs w:val="28"/>
        </w:rPr>
        <w:t xml:space="preserve">ства </w:t>
      </w:r>
      <w:r w:rsidR="00D75DDA" w:rsidRPr="00D75DDA">
        <w:rPr>
          <w:rFonts w:ascii="Times New Roman" w:hAnsi="Times New Roman" w:cs="Times New Roman"/>
          <w:sz w:val="28"/>
          <w:szCs w:val="28"/>
        </w:rPr>
        <w:t>является максимально полное раскрытие пот</w:t>
      </w:r>
      <w:r w:rsidR="00BB581A">
        <w:rPr>
          <w:rFonts w:ascii="Times New Roman" w:hAnsi="Times New Roman" w:cs="Times New Roman"/>
          <w:sz w:val="28"/>
          <w:szCs w:val="28"/>
        </w:rPr>
        <w:t xml:space="preserve">енциала личности наставляемого, </w:t>
      </w:r>
      <w:r w:rsidR="00D75DDA" w:rsidRPr="00D75DDA">
        <w:rPr>
          <w:rFonts w:ascii="Times New Roman" w:hAnsi="Times New Roman" w:cs="Times New Roman"/>
          <w:sz w:val="28"/>
          <w:szCs w:val="28"/>
        </w:rPr>
        <w:t>необходимого для успешной личной и профессиональной самореализации в современных условиях неопределённости.</w:t>
      </w:r>
    </w:p>
    <w:p w:rsidR="00D75DDA" w:rsidRPr="00D75DDA" w:rsidRDefault="00BB581A" w:rsidP="00D75DD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</w:t>
      </w:r>
      <w:r w:rsidR="00D75DDA" w:rsidRPr="00D75DDA">
        <w:rPr>
          <w:rFonts w:ascii="Times New Roman" w:hAnsi="Times New Roman" w:cs="Times New Roman"/>
          <w:sz w:val="28"/>
          <w:szCs w:val="28"/>
        </w:rPr>
        <w:t xml:space="preserve"> реализации целевой модели </w:t>
      </w:r>
      <w:r w:rsidRPr="00D75DDA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D75DDA" w:rsidRPr="00D75DDA">
        <w:rPr>
          <w:rFonts w:ascii="Times New Roman" w:hAnsi="Times New Roman" w:cs="Times New Roman"/>
          <w:sz w:val="28"/>
          <w:szCs w:val="28"/>
        </w:rPr>
        <w:t>:</w:t>
      </w:r>
    </w:p>
    <w:p w:rsidR="00D75DDA" w:rsidRPr="00D75DDA" w:rsidRDefault="00BB581A" w:rsidP="00D75DD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75DDA" w:rsidRPr="00D75DDA">
        <w:rPr>
          <w:rFonts w:ascii="Times New Roman" w:hAnsi="Times New Roman" w:cs="Times New Roman"/>
          <w:sz w:val="28"/>
          <w:szCs w:val="28"/>
        </w:rPr>
        <w:t>улучшение показателей организаций в образовательной, социокультурной, спортивной и других сферах;</w:t>
      </w:r>
    </w:p>
    <w:p w:rsidR="00D75DDA" w:rsidRPr="00D75DDA" w:rsidRDefault="00BB581A" w:rsidP="00D75DD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5DDA" w:rsidRPr="00D75DDA">
        <w:rPr>
          <w:rFonts w:ascii="Times New Roman" w:hAnsi="Times New Roman" w:cs="Times New Roman"/>
          <w:sz w:val="28"/>
          <w:szCs w:val="28"/>
        </w:rPr>
        <w:t>создание экологической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D75DDA" w:rsidRPr="00D75DDA" w:rsidRDefault="00BB581A" w:rsidP="00D75DD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5DDA" w:rsidRPr="00D75DDA">
        <w:rPr>
          <w:rFonts w:ascii="Times New Roman" w:hAnsi="Times New Roman" w:cs="Times New Roman"/>
          <w:sz w:val="28"/>
          <w:szCs w:val="28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</w:t>
      </w:r>
      <w:r w:rsidR="004141FB" w:rsidRPr="004141FB">
        <w:rPr>
          <w:rFonts w:ascii="Times New Roman" w:hAnsi="Times New Roman" w:cs="Times New Roman"/>
          <w:sz w:val="28"/>
          <w:szCs w:val="28"/>
        </w:rPr>
        <w:t>[3]</w:t>
      </w:r>
      <w:r w:rsidR="00D75DDA" w:rsidRPr="00D75DDA">
        <w:rPr>
          <w:rFonts w:ascii="Times New Roman" w:hAnsi="Times New Roman" w:cs="Times New Roman"/>
          <w:sz w:val="28"/>
          <w:szCs w:val="28"/>
        </w:rPr>
        <w:t>.</w:t>
      </w:r>
    </w:p>
    <w:p w:rsidR="00D75DDA" w:rsidRPr="00D75DDA" w:rsidRDefault="00D75DDA" w:rsidP="00D75DD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DDA">
        <w:rPr>
          <w:rFonts w:ascii="Times New Roman" w:hAnsi="Times New Roman" w:cs="Times New Roman"/>
          <w:sz w:val="28"/>
          <w:szCs w:val="28"/>
        </w:rPr>
        <w:t>Форма наставничества «учитель – учитель» предполагает взаимодействие молодого педагога или нового специалиста (при смене места работы) с опытным и располагающим ресурсами и навыками специалистом-педагогом, оказывающим первому разностороннюю поддержку.</w:t>
      </w:r>
    </w:p>
    <w:p w:rsidR="00BB581A" w:rsidRDefault="00D75DDA" w:rsidP="00D75DD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DDA">
        <w:rPr>
          <w:rFonts w:ascii="Times New Roman" w:hAnsi="Times New Roman" w:cs="Times New Roman"/>
          <w:sz w:val="28"/>
          <w:szCs w:val="28"/>
        </w:rPr>
        <w:t>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учебного заведения, позволяющей реализовывать актуальные педагогические задачи на высоком уровне</w:t>
      </w:r>
      <w:r w:rsidR="004141FB" w:rsidRPr="004141FB">
        <w:rPr>
          <w:rFonts w:ascii="Times New Roman" w:hAnsi="Times New Roman" w:cs="Times New Roman"/>
          <w:sz w:val="28"/>
          <w:szCs w:val="28"/>
        </w:rPr>
        <w:t>[4]</w:t>
      </w:r>
      <w:r w:rsidRPr="00D75D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DDA" w:rsidRPr="00D75DDA" w:rsidRDefault="00D75DDA" w:rsidP="00D75DD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DDA">
        <w:rPr>
          <w:rFonts w:ascii="Times New Roman" w:hAnsi="Times New Roman" w:cs="Times New Roman"/>
          <w:sz w:val="28"/>
          <w:szCs w:val="28"/>
        </w:rPr>
        <w:t>Среди основных задач взаимодействия наставника с наставляемым: способствовать формированию потребности заниматься анализом результатов своей профессиональной деятельности; развивать интерес к методике построения и организации результативного учебного процесса; ориентировать начинающего учителя на творческое использование передового педагогического опыта в своей деятельности; прививать молодому специалисту интерес к педагогической деятельности в целях его закрепления в образовательной организации; ускорить процесс профессионального становления учителя.</w:t>
      </w:r>
    </w:p>
    <w:p w:rsidR="00D75DDA" w:rsidRPr="00D75DDA" w:rsidRDefault="00BB581A" w:rsidP="00D75DD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5DDA" w:rsidRPr="00D75DDA">
        <w:rPr>
          <w:rFonts w:ascii="Times New Roman" w:hAnsi="Times New Roman" w:cs="Times New Roman"/>
          <w:sz w:val="28"/>
          <w:szCs w:val="28"/>
        </w:rPr>
        <w:t xml:space="preserve">езультатом правильной организации работы наставников будет высокий уровень включенности молодых (новых) специалистов в </w:t>
      </w:r>
      <w:r w:rsidR="00D75DDA" w:rsidRPr="00D75DDA">
        <w:rPr>
          <w:rFonts w:ascii="Times New Roman" w:hAnsi="Times New Roman" w:cs="Times New Roman"/>
          <w:sz w:val="28"/>
          <w:szCs w:val="28"/>
        </w:rPr>
        <w:lastRenderedPageBreak/>
        <w:t>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потенциала. Это окажет положительное влияние на уровень образовательной подготовки и психологический климат в школе. Учителя-наставляемые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</w:t>
      </w:r>
    </w:p>
    <w:p w:rsidR="00D75DDA" w:rsidRPr="00D75DDA" w:rsidRDefault="005F41FF" w:rsidP="00D75DD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D75DDA" w:rsidRPr="00D75DD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75DDA" w:rsidRPr="00D75DDA">
        <w:rPr>
          <w:rFonts w:ascii="Times New Roman" w:hAnsi="Times New Roman" w:cs="Times New Roman"/>
          <w:sz w:val="28"/>
          <w:szCs w:val="28"/>
        </w:rPr>
        <w:t xml:space="preserve">можно сделать вывод, что наставничество становится неотъемлемым компонентом современной системы образования. Для сообщества образовательной организации наставничество – это канал получения опыта. С помощью технологии наставничества участники образовательного процесса могут получить знания, навыки, компетенции и ценности быстрее, чем с помощью других методов передачи. Это чрезвычайно важно в современном мире. Высокая скорость обусловлена тремя факторами: прямой передачей жизненного опыта от человека к человеку, доверительными отношениями, </w:t>
      </w:r>
      <w:proofErr w:type="spellStart"/>
      <w:r w:rsidR="00D75DDA" w:rsidRPr="00D75DDA">
        <w:rPr>
          <w:rFonts w:ascii="Times New Roman" w:hAnsi="Times New Roman" w:cs="Times New Roman"/>
          <w:sz w:val="28"/>
          <w:szCs w:val="28"/>
        </w:rPr>
        <w:t>взаимообогащающими</w:t>
      </w:r>
      <w:proofErr w:type="spellEnd"/>
      <w:r w:rsidR="00D75DDA" w:rsidRPr="00D75DDA">
        <w:rPr>
          <w:rFonts w:ascii="Times New Roman" w:hAnsi="Times New Roman" w:cs="Times New Roman"/>
          <w:sz w:val="28"/>
          <w:szCs w:val="28"/>
        </w:rPr>
        <w:t xml:space="preserve"> отношениями, полезными для</w:t>
      </w:r>
      <w:r w:rsidR="000547D3">
        <w:rPr>
          <w:rFonts w:ascii="Times New Roman" w:hAnsi="Times New Roman" w:cs="Times New Roman"/>
          <w:sz w:val="28"/>
          <w:szCs w:val="28"/>
        </w:rPr>
        <w:t xml:space="preserve"> всех участников наставничества</w:t>
      </w:r>
      <w:r w:rsidR="00D75DDA" w:rsidRPr="00D75DDA">
        <w:rPr>
          <w:rFonts w:ascii="Times New Roman" w:hAnsi="Times New Roman" w:cs="Times New Roman"/>
          <w:sz w:val="28"/>
          <w:szCs w:val="28"/>
        </w:rPr>
        <w:t>.</w:t>
      </w:r>
    </w:p>
    <w:p w:rsidR="00D75DDA" w:rsidRPr="00D75DDA" w:rsidRDefault="00D75DDA" w:rsidP="00D75DD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DDA" w:rsidRPr="00D75DDA" w:rsidRDefault="000547D3" w:rsidP="00D75DD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75DDA" w:rsidRPr="004141FB" w:rsidRDefault="004141FB" w:rsidP="00D75DD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1FB">
        <w:rPr>
          <w:rFonts w:ascii="Times New Roman" w:hAnsi="Times New Roman" w:cs="Times New Roman"/>
          <w:sz w:val="24"/>
          <w:szCs w:val="24"/>
        </w:rPr>
        <w:t>1.</w:t>
      </w:r>
      <w:r w:rsidR="00D75DDA" w:rsidRPr="004141FB">
        <w:rPr>
          <w:rFonts w:ascii="Times New Roman" w:hAnsi="Times New Roman" w:cs="Times New Roman"/>
          <w:sz w:val="24"/>
          <w:szCs w:val="24"/>
        </w:rPr>
        <w:t>Барыбина И.А. Организация наставничества в школе / И.А. Барыбина // Школа – 2012. – №7. – С. 16-24.</w:t>
      </w:r>
    </w:p>
    <w:p w:rsidR="004141FB" w:rsidRPr="004141FB" w:rsidRDefault="004141FB" w:rsidP="004141FB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1FB">
        <w:rPr>
          <w:rFonts w:ascii="Times New Roman" w:hAnsi="Times New Roman" w:cs="Times New Roman"/>
          <w:sz w:val="24"/>
          <w:szCs w:val="24"/>
        </w:rPr>
        <w:t xml:space="preserve">2.Игнатьева Г. А. </w:t>
      </w:r>
      <w:proofErr w:type="spellStart"/>
      <w:r w:rsidRPr="004141FB">
        <w:rPr>
          <w:rFonts w:ascii="Times New Roman" w:hAnsi="Times New Roman" w:cs="Times New Roman"/>
          <w:sz w:val="24"/>
          <w:szCs w:val="24"/>
        </w:rPr>
        <w:t>Тулупова</w:t>
      </w:r>
      <w:proofErr w:type="spellEnd"/>
      <w:r w:rsidRPr="004141FB">
        <w:rPr>
          <w:rFonts w:ascii="Times New Roman" w:hAnsi="Times New Roman" w:cs="Times New Roman"/>
          <w:sz w:val="24"/>
          <w:szCs w:val="24"/>
        </w:rPr>
        <w:t xml:space="preserve"> О. В. Инновационный технологический формат дополнительного профессионального образования педагогов </w:t>
      </w:r>
      <w:r w:rsidRPr="004141FB">
        <w:rPr>
          <w:rFonts w:ascii="Times New Roman" w:hAnsi="Times New Roman" w:cs="Times New Roman"/>
          <w:sz w:val="24"/>
          <w:szCs w:val="24"/>
        </w:rPr>
        <w:br/>
        <w:t xml:space="preserve">// Педагогика и просвещение. 2015. </w:t>
      </w:r>
      <w:proofErr w:type="spellStart"/>
      <w:r w:rsidRPr="004141FB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141FB">
        <w:rPr>
          <w:rFonts w:ascii="Times New Roman" w:hAnsi="Times New Roman" w:cs="Times New Roman"/>
          <w:sz w:val="24"/>
          <w:szCs w:val="24"/>
        </w:rPr>
        <w:t xml:space="preserve"> 4. С. 359–372.</w:t>
      </w:r>
    </w:p>
    <w:p w:rsidR="004141FB" w:rsidRPr="004141FB" w:rsidRDefault="004141FB" w:rsidP="004141FB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1FB">
        <w:rPr>
          <w:rFonts w:ascii="Times New Roman" w:hAnsi="Times New Roman" w:cs="Times New Roman"/>
          <w:sz w:val="24"/>
          <w:szCs w:val="24"/>
        </w:rPr>
        <w:t xml:space="preserve">3.Игнатьева Г.А., </w:t>
      </w:r>
      <w:proofErr w:type="spellStart"/>
      <w:r w:rsidRPr="004141FB">
        <w:rPr>
          <w:rFonts w:ascii="Times New Roman" w:hAnsi="Times New Roman" w:cs="Times New Roman"/>
          <w:sz w:val="24"/>
          <w:szCs w:val="24"/>
        </w:rPr>
        <w:t>Самерханова</w:t>
      </w:r>
      <w:proofErr w:type="spellEnd"/>
      <w:r w:rsidRPr="004141FB">
        <w:rPr>
          <w:rFonts w:ascii="Times New Roman" w:hAnsi="Times New Roman" w:cs="Times New Roman"/>
          <w:sz w:val="24"/>
          <w:szCs w:val="24"/>
        </w:rPr>
        <w:t xml:space="preserve"> Э.К., </w:t>
      </w:r>
      <w:proofErr w:type="spellStart"/>
      <w:r w:rsidRPr="004141FB">
        <w:rPr>
          <w:rFonts w:ascii="Times New Roman" w:hAnsi="Times New Roman" w:cs="Times New Roman"/>
          <w:sz w:val="24"/>
          <w:szCs w:val="24"/>
        </w:rPr>
        <w:t>Сдобняков</w:t>
      </w:r>
      <w:proofErr w:type="spellEnd"/>
      <w:r w:rsidRPr="004141FB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4141FB">
        <w:rPr>
          <w:rFonts w:ascii="Times New Roman" w:hAnsi="Times New Roman" w:cs="Times New Roman"/>
          <w:sz w:val="24"/>
          <w:szCs w:val="24"/>
        </w:rPr>
        <w:t>Тулупова</w:t>
      </w:r>
      <w:proofErr w:type="spellEnd"/>
      <w:r w:rsidRPr="004141FB">
        <w:rPr>
          <w:rFonts w:ascii="Times New Roman" w:hAnsi="Times New Roman" w:cs="Times New Roman"/>
          <w:sz w:val="24"/>
          <w:szCs w:val="24"/>
        </w:rPr>
        <w:t xml:space="preserve"> О.В.</w:t>
      </w:r>
      <w:r w:rsidRPr="004141FB">
        <w:rPr>
          <w:rFonts w:ascii="Times New Roman" w:hAnsi="Times New Roman" w:cs="Times New Roman"/>
          <w:sz w:val="24"/>
          <w:szCs w:val="24"/>
        </w:rPr>
        <w:br/>
        <w:t xml:space="preserve">Педагогическая инженерия: методологический абрис проекта </w:t>
      </w:r>
      <w:proofErr w:type="spellStart"/>
      <w:r w:rsidRPr="004141FB">
        <w:rPr>
          <w:rFonts w:ascii="Times New Roman" w:hAnsi="Times New Roman" w:cs="Times New Roman"/>
          <w:sz w:val="24"/>
          <w:szCs w:val="24"/>
        </w:rPr>
        <w:t>Мининского</w:t>
      </w:r>
      <w:proofErr w:type="spellEnd"/>
      <w:r w:rsidRPr="004141FB">
        <w:rPr>
          <w:rFonts w:ascii="Times New Roman" w:hAnsi="Times New Roman" w:cs="Times New Roman"/>
          <w:sz w:val="24"/>
          <w:szCs w:val="24"/>
        </w:rPr>
        <w:t xml:space="preserve"> университета //Вестник </w:t>
      </w:r>
      <w:proofErr w:type="spellStart"/>
      <w:r w:rsidRPr="004141FB">
        <w:rPr>
          <w:rFonts w:ascii="Times New Roman" w:hAnsi="Times New Roman" w:cs="Times New Roman"/>
          <w:sz w:val="24"/>
          <w:szCs w:val="24"/>
        </w:rPr>
        <w:t>Мининского</w:t>
      </w:r>
      <w:proofErr w:type="spellEnd"/>
      <w:r w:rsidRPr="004141FB">
        <w:rPr>
          <w:rFonts w:ascii="Times New Roman" w:hAnsi="Times New Roman" w:cs="Times New Roman"/>
          <w:sz w:val="24"/>
          <w:szCs w:val="24"/>
        </w:rPr>
        <w:t xml:space="preserve"> университета. 2022. Т. 10, No2. С. 8</w:t>
      </w:r>
    </w:p>
    <w:p w:rsidR="004141FB" w:rsidRPr="004141FB" w:rsidRDefault="004141FB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1FB">
        <w:rPr>
          <w:rFonts w:ascii="Times New Roman" w:hAnsi="Times New Roman" w:cs="Times New Roman"/>
          <w:sz w:val="24"/>
          <w:szCs w:val="24"/>
        </w:rPr>
        <w:t>4.</w:t>
      </w:r>
      <w:r w:rsidR="00D75DDA" w:rsidRPr="004141FB">
        <w:rPr>
          <w:rFonts w:ascii="Times New Roman" w:hAnsi="Times New Roman" w:cs="Times New Roman"/>
          <w:sz w:val="24"/>
          <w:szCs w:val="24"/>
        </w:rPr>
        <w:t xml:space="preserve">Настольная книга «Наставничество: эффективная форма обучения»: </w:t>
      </w:r>
      <w:proofErr w:type="gramStart"/>
      <w:r w:rsidR="00D75DDA" w:rsidRPr="004141FB">
        <w:rPr>
          <w:rFonts w:ascii="Times New Roman" w:hAnsi="Times New Roman" w:cs="Times New Roman"/>
          <w:sz w:val="24"/>
          <w:szCs w:val="24"/>
        </w:rPr>
        <w:t>информационно-метод</w:t>
      </w:r>
      <w:proofErr w:type="gramEnd"/>
      <w:r w:rsidR="00D75DDA" w:rsidRPr="004141FB">
        <w:rPr>
          <w:rFonts w:ascii="Times New Roman" w:hAnsi="Times New Roman" w:cs="Times New Roman"/>
          <w:sz w:val="24"/>
          <w:szCs w:val="24"/>
        </w:rPr>
        <w:t xml:space="preserve">. материалы / авт.-сост. </w:t>
      </w:r>
      <w:proofErr w:type="spellStart"/>
      <w:r w:rsidR="00D75DDA" w:rsidRPr="004141FB">
        <w:rPr>
          <w:rFonts w:ascii="Times New Roman" w:hAnsi="Times New Roman" w:cs="Times New Roman"/>
          <w:sz w:val="24"/>
          <w:szCs w:val="24"/>
        </w:rPr>
        <w:t>Нугуманова</w:t>
      </w:r>
      <w:proofErr w:type="spellEnd"/>
      <w:r w:rsidR="00D75DDA" w:rsidRPr="004141FB">
        <w:rPr>
          <w:rFonts w:ascii="Times New Roman" w:hAnsi="Times New Roman" w:cs="Times New Roman"/>
          <w:sz w:val="24"/>
          <w:szCs w:val="24"/>
        </w:rPr>
        <w:t xml:space="preserve"> Л. Н., Яковенко Т. В. – 2-е издание, доп., </w:t>
      </w:r>
      <w:proofErr w:type="spellStart"/>
      <w:r w:rsidR="00D75DDA" w:rsidRPr="004141F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D75DDA" w:rsidRPr="004141FB">
        <w:rPr>
          <w:rFonts w:ascii="Times New Roman" w:hAnsi="Times New Roman" w:cs="Times New Roman"/>
          <w:sz w:val="24"/>
          <w:szCs w:val="24"/>
        </w:rPr>
        <w:t xml:space="preserve">. – Казань: ИРО РТ, 2020. – 51 </w:t>
      </w:r>
      <w:proofErr w:type="gramStart"/>
      <w:r w:rsidR="00D75DDA" w:rsidRPr="004141F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75DDA" w:rsidRPr="004141FB">
        <w:rPr>
          <w:rFonts w:ascii="Times New Roman" w:hAnsi="Times New Roman" w:cs="Times New Roman"/>
          <w:sz w:val="24"/>
          <w:szCs w:val="24"/>
        </w:rPr>
        <w:t>.</w:t>
      </w:r>
    </w:p>
    <w:sectPr w:rsidR="004141FB" w:rsidRPr="004141FB" w:rsidSect="0065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EFB"/>
    <w:rsid w:val="000547D3"/>
    <w:rsid w:val="004141FB"/>
    <w:rsid w:val="005A3EFB"/>
    <w:rsid w:val="005F41FF"/>
    <w:rsid w:val="006529EA"/>
    <w:rsid w:val="009D5DC7"/>
    <w:rsid w:val="00AC7DC6"/>
    <w:rsid w:val="00BB581A"/>
    <w:rsid w:val="00D75DDA"/>
    <w:rsid w:val="00F8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C7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7D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C7DC6"/>
  </w:style>
  <w:style w:type="character" w:customStyle="1" w:styleId="markedcontent">
    <w:name w:val="markedcontent"/>
    <w:basedOn w:val="a0"/>
    <w:rsid w:val="00414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Матушка Анна</cp:lastModifiedBy>
  <cp:revision>2</cp:revision>
  <dcterms:created xsi:type="dcterms:W3CDTF">2023-11-30T17:26:00Z</dcterms:created>
  <dcterms:modified xsi:type="dcterms:W3CDTF">2023-11-30T17:26:00Z</dcterms:modified>
</cp:coreProperties>
</file>