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ext"/>
        <w:spacing w:lineRule="auto" w:line="36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Взаимодействие семьи и образовательного учреждения в начальной школе в современных условиях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360"/>
        <w:jc w:val="both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Миникаева Гузель Альфредовна,  </w:t>
      </w:r>
      <w:r>
        <w:rPr>
          <w:i/>
          <w:sz w:val="28"/>
          <w:szCs w:val="28"/>
        </w:rPr>
        <w:t>учител</w:t>
      </w:r>
      <w:r>
        <w:rPr>
          <w:i/>
          <w:sz w:val="28"/>
          <w:szCs w:val="28"/>
        </w:rPr>
        <w:t>ь</w:t>
      </w:r>
      <w:r>
        <w:rPr>
          <w:i/>
          <w:sz w:val="28"/>
          <w:szCs w:val="28"/>
        </w:rPr>
        <w:t xml:space="preserve">  начальных классов МБОУ «Средняя общеобразовательная школа № 167 с углубленным изучением отдельных предметов» Советского района г.Казани</w:t>
      </w:r>
    </w:p>
    <w:p>
      <w:pPr>
        <w:pStyle w:val="Normal"/>
        <w:spacing w:lineRule="auto" w:line="3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Ребёнок- зеркало семьи; как в капле воды отражается солнце, </w:t>
      </w:r>
    </w:p>
    <w:p>
      <w:pPr>
        <w:pStyle w:val="Normal"/>
        <w:spacing w:lineRule="auto" w:line="360"/>
        <w:jc w:val="right"/>
        <w:rPr>
          <w:sz w:val="28"/>
          <w:szCs w:val="28"/>
        </w:rPr>
      </w:pPr>
      <w:r>
        <w:rPr>
          <w:sz w:val="28"/>
          <w:szCs w:val="28"/>
        </w:rPr>
        <w:t>так в детях отражается нравственная чистота матери и отца</w:t>
      </w:r>
    </w:p>
    <w:p>
      <w:pPr>
        <w:pStyle w:val="Normal"/>
        <w:spacing w:lineRule="auto" w:line="360"/>
        <w:jc w:val="right"/>
        <w:rPr>
          <w:sz w:val="28"/>
          <w:szCs w:val="28"/>
        </w:rPr>
      </w:pPr>
      <w:r>
        <w:rPr>
          <w:sz w:val="28"/>
          <w:szCs w:val="28"/>
        </w:rPr>
        <w:t>Л.Н.Толстой</w:t>
      </w:r>
    </w:p>
    <w:p>
      <w:pPr>
        <w:pStyle w:val="Ptext"/>
        <w:spacing w:lineRule="auto" w:line="360" w:before="0" w:after="0"/>
        <w:ind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>Концепция “Взаимодействия семьи и образовательного учреждения начальная школа» в условиях педагогической поддержки индивидуальности ребенка ориентируется на весь комплекс требований, предъявляемых сегодня к воспитанию нравственного человека, охране и укреплению физического и психического здоровья детей, сохранению и поддержке индивидуальности ребенка, развития каждого ребенка. Наша школа, все начальные классы работают над этой темой.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Style w:val="Strong"/>
          <w:rFonts w:cs="Times New Roman" w:ascii="Times New Roman" w:hAnsi="Times New Roman"/>
          <w:sz w:val="28"/>
          <w:szCs w:val="28"/>
        </w:rPr>
        <w:t xml:space="preserve"> </w:t>
      </w:r>
      <w:r>
        <w:rPr>
          <w:rStyle w:val="Strong"/>
          <w:rFonts w:cs="Times New Roman" w:ascii="Times New Roman" w:hAnsi="Times New Roman"/>
          <w:b w:val="false"/>
          <w:sz w:val="28"/>
          <w:szCs w:val="28"/>
        </w:rPr>
        <w:t xml:space="preserve">Работая над этой концепцией, </w:t>
      </w:r>
      <w:r>
        <w:rPr>
          <w:rFonts w:cs="Times New Roman" w:ascii="Times New Roman" w:hAnsi="Times New Roman"/>
          <w:sz w:val="28"/>
          <w:szCs w:val="28"/>
        </w:rPr>
        <w:t>начальная школа ставит перед собой задачи - оптимальное развитие каждого ребенка на основе педагогической поддержки его индивидуальности в условиях специально организованной среды,  где ребенок выступает в роли участника коллектива и тесное сотрудничество семьи и школы в вопросах воспитания ребенка,  его социализации в современных условиях. У семьи и  школы - единые цели и задачи, но содержание и методы воспитания специфичны, но ни одна проблема не может быть успешно решена школой без сотрудничества с семьей.</w:t>
      </w:r>
    </w:p>
    <w:p>
      <w:pPr>
        <w:pStyle w:val="Normal"/>
        <w:spacing w:lineRule="auto" w:line="360"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Основные направления взаимодействия семьи и школы, которые мы используем в работе с родителями:</w:t>
      </w:r>
    </w:p>
    <w:p>
      <w:pPr>
        <w:pStyle w:val="Normal"/>
        <w:spacing w:lineRule="auto" w:line="360"/>
        <w:ind w:firstLine="425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1. Изучение условий семейного воспитания. Составление характеристик семей обучающихся.</w:t>
      </w:r>
    </w:p>
    <w:p>
      <w:pPr>
        <w:pStyle w:val="Normal"/>
        <w:spacing w:lineRule="auto" w:line="360"/>
        <w:ind w:firstLine="425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2. Информирование родителей о содержании учебно-воспитательного процесса.</w:t>
      </w:r>
    </w:p>
    <w:p>
      <w:pPr>
        <w:pStyle w:val="Normal"/>
        <w:spacing w:lineRule="auto" w:line="360"/>
        <w:ind w:firstLine="425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3. Психолого-педагогическое просвещение родителей.</w:t>
      </w:r>
    </w:p>
    <w:p>
      <w:pPr>
        <w:pStyle w:val="Normal"/>
        <w:spacing w:lineRule="auto" w:line="360"/>
        <w:ind w:firstLine="425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4. Взаимодействие с родительским комитетом.</w:t>
      </w:r>
    </w:p>
    <w:p>
      <w:pPr>
        <w:pStyle w:val="Normal"/>
        <w:spacing w:lineRule="auto" w:line="360"/>
        <w:ind w:firstLine="425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5. Совместная деятельность родителей и учащихся. </w:t>
      </w:r>
    </w:p>
    <w:p>
      <w:pPr>
        <w:pStyle w:val="Normal"/>
        <w:spacing w:lineRule="auto" w:line="360"/>
        <w:ind w:firstLine="425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>6. Информирование родителей о ходе и результатах воспитания, обучения детей.</w:t>
      </w:r>
    </w:p>
    <w:p>
      <w:pPr>
        <w:pStyle w:val="Normal"/>
        <w:spacing w:lineRule="auto" w:line="360"/>
        <w:ind w:firstLine="425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7. Взаимодействия с родителями, входящими в общественные организации, занимающиеся вопросами здоровья. </w:t>
      </w:r>
    </w:p>
    <w:p>
      <w:pPr>
        <w:pStyle w:val="Normal"/>
        <w:spacing w:lineRule="auto" w:line="360"/>
        <w:ind w:firstLine="42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 ним можно добавить:</w:t>
      </w:r>
    </w:p>
    <w:p>
      <w:pPr>
        <w:pStyle w:val="Normal"/>
        <w:numPr>
          <w:ilvl w:val="0"/>
          <w:numId w:val="1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чтение книг совместно с ребенком;</w:t>
      </w:r>
    </w:p>
    <w:p>
      <w:pPr>
        <w:pStyle w:val="Normal"/>
        <w:numPr>
          <w:ilvl w:val="0"/>
          <w:numId w:val="1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заданий, рассчитанных на совместную работу ребенка и родителей;</w:t>
      </w:r>
    </w:p>
    <w:p>
      <w:pPr>
        <w:pStyle w:val="Normal"/>
        <w:numPr>
          <w:ilvl w:val="0"/>
          <w:numId w:val="1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участие в выставках, соревнованиях, организуемых для учеников и родителей;  проведение дней здоровья;</w:t>
      </w:r>
    </w:p>
    <w:p>
      <w:pPr>
        <w:pStyle w:val="Normal"/>
        <w:numPr>
          <w:ilvl w:val="0"/>
          <w:numId w:val="1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совместных праздников с участием родителей создание групп поддержки из числа родителей для проведения классной и внеклассной работы с детьми;</w:t>
      </w:r>
    </w:p>
    <w:p>
      <w:pPr>
        <w:pStyle w:val="ListParagraph"/>
        <w:spacing w:lineRule="auto" w: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Основными формами работы с семьёй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нашей школе являются</w:t>
      </w:r>
      <w:r>
        <w:rPr>
          <w:b/>
          <w:sz w:val="28"/>
          <w:szCs w:val="28"/>
        </w:rPr>
        <w:t xml:space="preserve"> групповые и индивидуальные.</w:t>
      </w:r>
    </w:p>
    <w:p>
      <w:pPr>
        <w:pStyle w:val="ListParagraph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К </w:t>
      </w:r>
      <w:r>
        <w:rPr>
          <w:b/>
          <w:sz w:val="28"/>
          <w:szCs w:val="28"/>
        </w:rPr>
        <w:t>индивидуальным формам</w:t>
      </w:r>
      <w:r>
        <w:rPr>
          <w:sz w:val="28"/>
          <w:szCs w:val="28"/>
        </w:rPr>
        <w:t xml:space="preserve"> можно отнести организуемые классными руководителями и учителями </w:t>
      </w:r>
      <w:r>
        <w:rPr>
          <w:b/>
          <w:sz w:val="28"/>
          <w:szCs w:val="28"/>
        </w:rPr>
        <w:t>беседы</w:t>
      </w:r>
      <w:r>
        <w:rPr>
          <w:sz w:val="28"/>
          <w:szCs w:val="28"/>
        </w:rPr>
        <w:t xml:space="preserve"> с родителями по вопросам обучения и воспитания ребёнка, </w:t>
      </w:r>
      <w:r>
        <w:rPr>
          <w:b/>
          <w:sz w:val="28"/>
          <w:szCs w:val="28"/>
        </w:rPr>
        <w:t>консультации, посещение семьи,</w:t>
      </w:r>
      <w:r>
        <w:rPr>
          <w:sz w:val="28"/>
          <w:szCs w:val="28"/>
        </w:rPr>
        <w:t xml:space="preserve"> что помогает лучше познакомиться с условиями жизни, в которых живёт ребёнок, материальным положением семьи, образом жизни, проверить режим дня ребенка. </w:t>
      </w:r>
      <w:r>
        <w:rPr>
          <w:b/>
          <w:sz w:val="28"/>
          <w:szCs w:val="28"/>
        </w:rPr>
        <w:t>При посещении семьи</w:t>
      </w:r>
      <w:r>
        <w:rPr>
          <w:sz w:val="28"/>
          <w:szCs w:val="28"/>
        </w:rPr>
        <w:t xml:space="preserve"> педагог беседует с родителями об интересах и склонностях ребёнка, об отношении к родителям, к школе, информирует родителей об успехах их ребенка, дает советы по организации выполнения домашних заданий и т.д.  </w:t>
      </w:r>
      <w:r>
        <w:rPr>
          <w:b/>
          <w:sz w:val="28"/>
          <w:szCs w:val="28"/>
        </w:rPr>
        <w:t xml:space="preserve">Посещая семьи и беседуя с родителями, </w:t>
      </w:r>
      <w:r>
        <w:rPr>
          <w:sz w:val="28"/>
          <w:szCs w:val="28"/>
        </w:rPr>
        <w:t>учителя узнают о семейных традициях, о характере работы каждого члена семьи, выявляют, кто из членов семьи оказывает большее влияние на ребенка, ищут пути сотрудничества семьи и школы; уделяют большое внимание здоровью ученика.</w:t>
      </w:r>
    </w:p>
    <w:p>
      <w:pPr>
        <w:pStyle w:val="ListParagraph"/>
        <w:spacing w:lineRule="auto" w:line="36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Иногда даже </w:t>
      </w:r>
      <w:r>
        <w:rPr>
          <w:b/>
          <w:sz w:val="28"/>
          <w:szCs w:val="28"/>
        </w:rPr>
        <w:t>телефонный разговор</w:t>
      </w:r>
      <w:r>
        <w:rPr>
          <w:sz w:val="28"/>
          <w:szCs w:val="28"/>
        </w:rPr>
        <w:t xml:space="preserve">  можно считать достаточно эффективной формой общения с родителями, если нет возможности личной встречи. Словом, для достижения положительного результата в работе, классному руководителю </w:t>
      </w:r>
      <w:r>
        <w:rPr>
          <w:b/>
          <w:sz w:val="28"/>
          <w:szCs w:val="28"/>
        </w:rPr>
        <w:t>необходимо уметь выбирать нужную форму</w:t>
      </w:r>
      <w:r>
        <w:rPr>
          <w:sz w:val="28"/>
          <w:szCs w:val="28"/>
        </w:rPr>
        <w:t xml:space="preserve"> работы с семьей, исходя из ее индивидуальных особенностей. 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К групповым формам работы с семьёй</w:t>
      </w:r>
      <w:r>
        <w:rPr>
          <w:sz w:val="28"/>
          <w:szCs w:val="28"/>
        </w:rPr>
        <w:t xml:space="preserve"> мы относим </w:t>
      </w:r>
      <w:r>
        <w:rPr>
          <w:b/>
          <w:sz w:val="28"/>
          <w:szCs w:val="28"/>
        </w:rPr>
        <w:t>психолого-педагогическое просвещение родителей.</w:t>
      </w:r>
      <w:r>
        <w:rPr>
          <w:sz w:val="28"/>
          <w:szCs w:val="28"/>
        </w:rPr>
        <w:t xml:space="preserve"> Классные руководители нашей школы используют такие формы взаимодействия, как родительские собрания, конференции, лекции, встречи с учителями - предметниками, администрацией. К психолого-педагогическому просвещению родителей привлекают специалистов различных направление:  врачей, юристов, психологов,  инспектора ГИБДД, ПДН УВД и т.д.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Одой из основных универсальных форм взаимодействие школы с семьями</w:t>
      </w:r>
      <w:r>
        <w:rPr>
          <w:sz w:val="28"/>
          <w:szCs w:val="28"/>
        </w:rPr>
        <w:t xml:space="preserve"> учащихся и пропаганды психолого-педагогических знаний все же остаются  </w:t>
      </w:r>
      <w:r>
        <w:rPr>
          <w:b/>
          <w:sz w:val="28"/>
          <w:szCs w:val="28"/>
        </w:rPr>
        <w:t xml:space="preserve">классные родительские собрания. </w:t>
      </w:r>
      <w:r>
        <w:rPr>
          <w:sz w:val="28"/>
          <w:szCs w:val="28"/>
        </w:rPr>
        <w:t xml:space="preserve">Общешкольные родительские собрания проводятся в нашей школе, как правило, два раза в год. В классных коллективах ежегодно планируется по пять классных родительских собраний. 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Классное родительское собрание включает в себя  шесть обязательных компонентов:</w:t>
      </w:r>
    </w:p>
    <w:p>
      <w:pPr>
        <w:pStyle w:val="Normal"/>
        <w:numPr>
          <w:ilvl w:val="0"/>
          <w:numId w:val="2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Анализ учебных достижений </w:t>
      </w:r>
      <w:r>
        <w:rPr>
          <w:i/>
          <w:sz w:val="28"/>
          <w:szCs w:val="28"/>
        </w:rPr>
        <w:t>учащихся класса</w:t>
      </w:r>
      <w:r>
        <w:rPr>
          <w:sz w:val="28"/>
          <w:szCs w:val="28"/>
        </w:rPr>
        <w:t>. В этой части собрания классный руководитель знакомит родителей с результатами учебной деятельности класса. С рекомендациями педагогов – предметников.</w:t>
      </w:r>
    </w:p>
    <w:p>
      <w:pPr>
        <w:pStyle w:val="Normal"/>
        <w:numPr>
          <w:ilvl w:val="0"/>
          <w:numId w:val="2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Знакомство родителей с состоянием </w:t>
      </w:r>
      <w:r>
        <w:rPr>
          <w:b/>
          <w:i/>
          <w:sz w:val="28"/>
          <w:szCs w:val="28"/>
        </w:rPr>
        <w:t xml:space="preserve">эмоционального климата </w:t>
      </w:r>
      <w:r>
        <w:rPr>
          <w:i/>
          <w:sz w:val="28"/>
          <w:szCs w:val="28"/>
        </w:rPr>
        <w:t>в классе</w:t>
      </w:r>
      <w:r>
        <w:rPr>
          <w:sz w:val="28"/>
          <w:szCs w:val="28"/>
        </w:rPr>
        <w:t>. Темой для разговора здесь могут быть взаимоотношения учащихся, внешний вид и другие вопросы.</w:t>
      </w:r>
    </w:p>
    <w:p>
      <w:pPr>
        <w:pStyle w:val="Normal"/>
        <w:numPr>
          <w:ilvl w:val="0"/>
          <w:numId w:val="2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Психолого- педагогическое просвещение</w:t>
      </w:r>
    </w:p>
    <w:p>
      <w:pPr>
        <w:pStyle w:val="Normal"/>
        <w:numPr>
          <w:ilvl w:val="0"/>
          <w:numId w:val="2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Обсуждение организационных вопросов</w:t>
      </w:r>
      <w:r>
        <w:rPr>
          <w:sz w:val="28"/>
          <w:szCs w:val="28"/>
        </w:rPr>
        <w:t xml:space="preserve"> (проведение экскурсий, классных вечеров, приобретение учебной литературы и пр.).</w:t>
      </w:r>
    </w:p>
    <w:p>
      <w:pPr>
        <w:pStyle w:val="Normal"/>
        <w:numPr>
          <w:ilvl w:val="0"/>
          <w:numId w:val="2"/>
        </w:numPr>
        <w:spacing w:lineRule="auto" w:line="360"/>
        <w:ind w:firstLine="42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Рефлексия.</w:t>
      </w:r>
      <w:r>
        <w:rPr>
          <w:sz w:val="28"/>
          <w:szCs w:val="28"/>
        </w:rPr>
        <w:t xml:space="preserve"> В конце родительского собрания подводится итог всему сказанному.</w:t>
      </w:r>
    </w:p>
    <w:p>
      <w:pPr>
        <w:pStyle w:val="Normal"/>
        <w:numPr>
          <w:ilvl w:val="0"/>
          <w:numId w:val="2"/>
        </w:numPr>
        <w:spacing w:lineRule="auto" w:line="360"/>
        <w:ind w:firstLine="425"/>
        <w:jc w:val="both"/>
        <w:rPr>
          <w:b/>
          <w:i/>
          <w:i/>
          <w:sz w:val="28"/>
          <w:szCs w:val="28"/>
        </w:rPr>
      </w:pPr>
      <w:r>
        <w:rPr>
          <w:b/>
          <w:i/>
          <w:sz w:val="28"/>
          <w:szCs w:val="28"/>
        </w:rPr>
        <w:t>Личные беседы с родителями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Следующим направлением в организации сотрудничества классного руководителя и родителей является </w:t>
      </w:r>
      <w:r>
        <w:rPr>
          <w:b/>
          <w:sz w:val="28"/>
          <w:szCs w:val="28"/>
        </w:rPr>
        <w:t>формирование у родителей понимания принадлежности</w:t>
      </w:r>
      <w:r>
        <w:rPr>
          <w:sz w:val="28"/>
          <w:szCs w:val="28"/>
        </w:rPr>
        <w:t xml:space="preserve"> к школьному образовательно-воспитательному пространству. За этими словами стоит очень многое.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В начальной школе классный руководитель должен знакомить родителей класса с традициями школы, ее историей, достижениями в обучении и воспитании учащихся; с теми требованиями, которые предъявляет школа к своим ученикам с первых дней пребывания в ней, с системой контроля за выполнением домашних заданий учащихся.  Это знакомство с Уставом учебного заведения, с правилами поведения в классе, спортивном зале, библиотеке, столовой и т.д.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Формирование здоровья подрастающего человека</w:t>
      </w:r>
      <w:r>
        <w:rPr>
          <w:sz w:val="28"/>
          <w:szCs w:val="28"/>
        </w:rPr>
        <w:t xml:space="preserve"> происходит в течение всего учебно–воспитательного процесса, с использованием разных видов деятельности, форм, методов и приемов. Однозначно, что без участия родителей учащихся вся эта работа будет неэффективной.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Большую часть дня учащиеся проводят в стенах школы, особенно ученик начальных классов. Общеизвестно, что состояние здоровья детей, значительно зависит от условий, в которых находятся дети (безопасность пребывания в школе, санитарно-гигиеническое состояние помещений, освещенность и температурный режим помещений, нормальное функционирование всех систем жизнеобеспечения, уют и комфортность помещений и т.д.). В нашем образовательном учреждении для учеников созданы достаточно хорошие условия. 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Работа с родителями всегда считалась одной из самых трудных в педагогической деятельности учителя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Родители учеников являются основными участниками образовательного процесса, с которыми делятся усилия и ответственность за итоги педагогической работы.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могут немало сделать для того, чтобы ребёнок любил школу и учился с радостью. Например, Каждый день интересоваться школьными событиями.  Чем занимались на уроке чтения?  Чем вас кормили сегодня в столовой? </w:t>
      </w:r>
    </w:p>
    <w:p>
      <w:pPr>
        <w:pStyle w:val="Normal"/>
        <w:spacing w:lineRule="auto" w:line="36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Родители нуждаются не только в информировании со стороны школы. Родитель должен чувствовать, что он нужен школе и что школа работает с ним постоянно и системно.  Это не должен быть просто перечень мероприятий по работе с семьёй, а комплексное  и планомерное взаимодействие с ней. 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Нравственный опыт ребенок получает в обществе, которое его окружает: в семье, и школе, в общении с друзьями. Проблемы нравственного воспитания детей можно решить только с семьей. От того, как строятся отношения в семье, какие ценности, интересы находятся на первом плане, какие традиции и обычаи сохраняются, в значительной мере зависит, какими вырастут дети. 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Одно лишь знание нравственных норм не поможет ребенку наладить контакт с окружающими, если он сердцем и душой глух к их нуждам, заботам и интересам. 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Только потребность во взаимопомощи и взаимопонимании может быть такой базой, на которой уже с помощью усваиваемых правил – этики поведения – можно овладеть умениями и навыками человеческого общения. Практически так оно и бывает</w:t>
      </w:r>
      <w:r>
        <w:rPr>
          <w:rFonts w:cs="Times New Roman" w:ascii="Times New Roman" w:hAnsi="Times New Roman"/>
          <w:b/>
          <w:sz w:val="28"/>
          <w:szCs w:val="28"/>
        </w:rPr>
        <w:t xml:space="preserve">: </w:t>
      </w:r>
      <w:r>
        <w:rPr>
          <w:rFonts w:cs="Times New Roman" w:ascii="Times New Roman" w:hAnsi="Times New Roman"/>
          <w:sz w:val="28"/>
          <w:szCs w:val="28"/>
        </w:rPr>
        <w:t xml:space="preserve">в семьях, где взаимопомощь и взаимопонимание окружают ребенка с малых лет, дети естественно и органично, зачастую без специальных педагогических условий вырастают нравственно воспитанными. Их воспитывает обстановка, окружающая их. И напротив, нередко в благополучных с виду семьях, где, кажется все есть – и достаток, и образование, и учтивые манеры поведения, растет человек, с которым никто справиться не может.                           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Причины, по которым в семью приходит неблагополучие (индикатором этого оказывается поведение ребенка), бывают разные. Самой скверной из них является нравственная " дремучесть " родителей, исповедование ими замшелой нравственности несовместимой с правилами взаимопонимания и поддержки. От ребенка, выросшего в семье, где каждый остается глух к нуждам окружающих, каждый погружен лишь в собственные заботы, трудно ожидать внимания к воспитателю или преподавателю, а уж тем более к сверстникам. 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Отклонения в семейном нравственном воспитании ребенка могут серьезно осложняют его дальнейшую жизнь, когда он сталкивается с иными моральными ценностями и требованиями. 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Вот почему одной из основных задач в  начальных классах является нравственное развитие младшего школьника.</w:t>
      </w:r>
    </w:p>
    <w:p>
      <w:pPr>
        <w:pStyle w:val="Ptext"/>
        <w:spacing w:lineRule="auto" w:line="36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Вот несколько групп нравственных представлений в начальной школе: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- знания о нравственно – правовых категориях, общечеловеческих ценностях, нравственных качествах личности;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знания о сотрудничестве и взаимоотношениях между людьми, о способах общения, приемах взаимодействия с одноклассниками при работе в паре, группе;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знания о нравственных отношениях к окружающему миру (рукотворному миру и природе), к другим людям (учителю, сверстникам, родственникам, соседям, людям других национальностей, к народам разных стран), к себе.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Поскольку все группы нравственных представлений взаимосвязаны, то их формирование происходит комплектно.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Например: " Культура общения" – Работаем по такому плану: - беседы по этике и этикету; практические занятия ( 1класс - "Этикет за столом; 2класс – «Как встречать гостей»; 3класс - «Разговор по телефону»;4класс -   «Мои «хочу» и мои «надо»;) письменные работы «Приглашение на день рождения», «Поздравление с праздником».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«Самовоспитание » - занятия «Как организовать свой труд дома», «Содержи всегда в порядке парту, книжки и тетрадки», «Мои достоинства и недостатки» учащиеся знакомятся с приемами самоконтроля и самовоспитания.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«Общечеловеческие нормы нравственности» - учащиеся изучают заповеди –нравственные законы жизни для всех людей 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Здесь ребята читают художественные произведения, обсуждают и проводят по ним конкурс рисунков «Зло, как и добро, имеет своих героев».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Игры, стимулирующие нравственное развитие детей: "Ручеек" - создание климата доброжелательных отношений; "Ромашка" – способствующая накоплению опыта поведения; "Зеркало" – показывающее плохие и хорошие качества; "Вежливые слова" и др.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«Письма о добром» - это беседы на тему: «Милосердие»,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«Доброжелательность». Что это значит? «О воспитанности», «Умейте дорожить временем», «Приём гостей», «Моя семья», «Шкатулка качества» (вытягивают листки с качествами «вежливость, доброта» и т. д. и объясняют что это такое и хотят ли они быть такими).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Знакомство с знаменитыми людьми, традициями и обычаями своего города, народа и соседей. Совместные праздники и конкурсы с родителями: "День матери ", "День защитника отечества", "День победы", " Вместе дружная семья ", "Леди и джентльмены",  "Самая творческая семья" и др.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Применяем в начальных классах десять заповедей, которые  рекомендуем младшим школьникам в основу нравственного воспитания. Родители их одобряют, и соблюдение их становится делом чести и достоинства каждого.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1. Нельзя бездельничать, когда все трудятся. Позорно предаваться праздности, когда старшие не могут позволить себе отдых.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2. Нельзя смеяться над старостью. О них говорят только с уважением.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Нельзя вступать в пререкание с взрослыми людьми. Недостойно скоропалительно выражать сомнения в совете старшего (сначала обдумай, потом скажи).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Нельзя выражать неудовольствие, если у тебя нет или иной вещи (я тоже хочу, маме так хочется)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Нельзя допускать того, чтобы мать давала тебе то, чего не дает себе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(лучший кусок). Мысль, о праве на какую – то собственную исключительность - яд, отравляющий душу.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6. Не делай то, что осуждают взрослые, они мудры (не делай того, в чем стыдно признаться)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Нельзя оставлять старшего родного человека в одиночестве, особенно мать, если у нее нет никого, кроме тебя. В праздничные дни никогда не оставляй ее одну. Ты сам, твое слово, твоя улыбка бывают единственной радостью.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8. Не собирайся куда – то, не спросив разрешения, не сделав пожеланий.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>9. Не делай плохо другому, зло вернется к тебе и посеет зло вокруг.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Нельзя думать только о себе, старайся быть " солнышком добра и любви", и пусть твои лучики греют окружающих.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Поскольку в начальной школе основной потребностью младших школьников является потребность быть хорошим, учитель заранее продумывает такие средства воздействия на личность, с помощью которых данная потребность будет реализована, эмоционально пережита и выражена впоследствии в деятельности.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Большая работа проводится  с семьями и их детьми  по пропаганде педагогических знаний, культуры отношений, быта; укрепление связи семьи с общественностью, повышение ответственности родителей за воспитание детей.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Ведь именно в младшем возрасте, когда сильна эмоциональная память, восприятие, формируется в детях нравственное начало всей дальнейшей жизни человека.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С начала формирования нашего коллектива с 1999 года в тесном сотрудничестве проводится работа детский  сад + школа. Педагоги, занимающиеся воспитанием и обучением детей, являются для них примером во всём, это здоровый образ жизни, доброта, понимание и ответственность. 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К сожалению, дети стали меньше читать, предпочитая смотреть телевизор, сидеть за компьютером. В связи с этим, большая работа проводится в сотрудничестве со школьной  библиотекой.</w:t>
      </w:r>
    </w:p>
    <w:p>
      <w:pPr>
        <w:pStyle w:val="NormalWeb"/>
        <w:spacing w:lineRule="auto" w:line="360"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Подво</w:t>
      </w:r>
      <w:bookmarkStart w:id="0" w:name="_GoBack"/>
      <w:bookmarkEnd w:id="0"/>
      <w:r>
        <w:rPr>
          <w:sz w:val="28"/>
          <w:szCs w:val="28"/>
        </w:rPr>
        <w:t>дя итог, хочется сказать, что на нас педагогов ложится большая ответственность за формирование нравственной личности младшего школьника и дошкольника, гражданина Отечества. Добиться этой цели мы можем только работая в тандеме с родителями.</w:t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/>
        <w:jc w:val="both"/>
        <w:rPr>
          <w:sz w:val="28"/>
          <w:szCs w:val="28"/>
        </w:rPr>
      </w:pPr>
      <w:r>
        <w:rPr>
          <w:sz w:val="28"/>
          <w:szCs w:val="28"/>
        </w:rPr>
        <w:t>Литература:</w:t>
      </w:r>
    </w:p>
    <w:p>
      <w:pPr>
        <w:pStyle w:val="C1"/>
        <w:numPr>
          <w:ilvl w:val="0"/>
          <w:numId w:val="3"/>
        </w:numPr>
        <w:shd w:val="clear" w:color="auto" w:fill="FFFFFF"/>
        <w:spacing w:lineRule="auto" w:line="360" w:beforeAutospacing="0" w:before="0" w:afterAutospacing="0" w:after="0"/>
        <w:jc w:val="both"/>
        <w:rPr>
          <w:color w:themeColor="text1" w:val="000000"/>
          <w:sz w:val="28"/>
          <w:szCs w:val="28"/>
        </w:rPr>
      </w:pPr>
      <w:r>
        <w:rPr>
          <w:rStyle w:val="C0"/>
          <w:color w:themeColor="text1" w:val="000000"/>
          <w:sz w:val="28"/>
          <w:szCs w:val="28"/>
        </w:rPr>
        <w:t>Лизинский В.М. “Практическое воспитание в школе”. Москва: Центр “Педагогический поиск”, 2002.</w:t>
      </w:r>
    </w:p>
    <w:p>
      <w:pPr>
        <w:pStyle w:val="C1"/>
        <w:numPr>
          <w:ilvl w:val="0"/>
          <w:numId w:val="3"/>
        </w:numPr>
        <w:shd w:val="clear" w:color="auto" w:fill="FFFFFF"/>
        <w:spacing w:lineRule="auto" w:line="360" w:beforeAutospacing="0" w:before="0" w:afterAutospacing="0" w:after="0"/>
        <w:jc w:val="both"/>
        <w:rPr>
          <w:color w:themeColor="text1" w:val="000000"/>
          <w:sz w:val="28"/>
          <w:szCs w:val="28"/>
        </w:rPr>
      </w:pPr>
      <w:r>
        <w:rPr>
          <w:rStyle w:val="C0"/>
          <w:color w:themeColor="text1" w:val="000000"/>
          <w:sz w:val="28"/>
          <w:szCs w:val="28"/>
        </w:rPr>
        <w:t>Сергеева В.П. «Классный руководитель в современной школе». Москва,  2001.</w:t>
      </w:r>
    </w:p>
    <w:p>
      <w:pPr>
        <w:pStyle w:val="C1"/>
        <w:numPr>
          <w:ilvl w:val="0"/>
          <w:numId w:val="3"/>
        </w:numPr>
        <w:shd w:val="clear" w:color="auto" w:fill="FFFFFF"/>
        <w:spacing w:lineRule="auto" w:line="360" w:beforeAutospacing="0" w:before="0" w:afterAutospacing="0" w:after="0"/>
        <w:jc w:val="both"/>
        <w:rPr>
          <w:color w:themeColor="text1" w:val="000000"/>
          <w:sz w:val="28"/>
          <w:szCs w:val="28"/>
        </w:rPr>
      </w:pPr>
      <w:r>
        <w:rPr>
          <w:rStyle w:val="C0"/>
          <w:color w:themeColor="text1" w:val="000000"/>
          <w:sz w:val="28"/>
          <w:szCs w:val="28"/>
        </w:rPr>
        <w:t>Созонов В.П. «Организация воспитательной работы в классе». Москва: Центр “Педагогический поиск”, 2000.</w:t>
      </w:r>
    </w:p>
    <w:p>
      <w:pPr>
        <w:pStyle w:val="ListParagraph"/>
        <w:spacing w:lineRule="auto" w:line="360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5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sid w:val="0055154c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qFormat/>
    <w:rsid w:val="0055154c"/>
    <w:rPr>
      <w:b/>
      <w:bCs/>
    </w:rPr>
  </w:style>
  <w:style w:type="character" w:styleId="C0" w:customStyle="1">
    <w:name w:val="c0"/>
    <w:basedOn w:val="DefaultParagraphFont"/>
    <w:qFormat/>
    <w:rsid w:val="005c0791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Ptext" w:customStyle="1">
    <w:name w:val="ptext"/>
    <w:basedOn w:val="Normal"/>
    <w:qFormat/>
    <w:rsid w:val="0055154c"/>
    <w:pPr>
      <w:spacing w:lineRule="auto" w:line="312" w:before="0" w:after="113"/>
      <w:ind w:firstLine="397"/>
      <w:jc w:val="both"/>
    </w:pPr>
    <w:rPr>
      <w:rFonts w:ascii="Arial" w:hAnsi="Arial" w:cs="Arial"/>
      <w:color w:val="333333"/>
      <w:sz w:val="20"/>
      <w:szCs w:val="20"/>
    </w:rPr>
  </w:style>
  <w:style w:type="paragraph" w:styleId="NormalWeb">
    <w:name w:val="Normal (Web)"/>
    <w:basedOn w:val="Normal"/>
    <w:qFormat/>
    <w:rsid w:val="0055154c"/>
    <w:pPr>
      <w:spacing w:beforeAutospacing="1" w:afterAutospacing="1"/>
    </w:pPr>
    <w:rPr/>
  </w:style>
  <w:style w:type="paragraph" w:styleId="ListParagraph">
    <w:name w:val="List Paragraph"/>
    <w:basedOn w:val="Normal"/>
    <w:uiPriority w:val="34"/>
    <w:qFormat/>
    <w:rsid w:val="004c43ef"/>
    <w:pPr>
      <w:spacing w:before="0" w:after="0"/>
      <w:ind w:left="720"/>
      <w:contextualSpacing/>
    </w:pPr>
    <w:rPr/>
  </w:style>
  <w:style w:type="paragraph" w:styleId="C1" w:customStyle="1">
    <w:name w:val="c1"/>
    <w:basedOn w:val="Normal"/>
    <w:qFormat/>
    <w:rsid w:val="005c0791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Application>LibreOffice/24.2.1.2$Windows_X86_64 LibreOffice_project/db4def46b0453cc22e2d0305797cf981b68ef5ac</Application>
  <AppVersion>15.0000</AppVersion>
  <Pages>9</Pages>
  <Words>1888</Words>
  <Characters>12460</Characters>
  <CharactersWithSpaces>14426</CharactersWithSpaces>
  <Paragraphs>80</Paragraphs>
  <Company>Kraftway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2019-09-24T11:32:00Z</dcterms:created>
  <dc:creator>школа167</dc:creator>
  <dc:description/>
  <dc:language>ru-RU</dc:language>
  <cp:lastModifiedBy/>
  <dcterms:modified xsi:type="dcterms:W3CDTF">2025-10-11T22:26:39Z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