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Мелкая моторика и нетрадиционное рисование: эффективное сочетание для гармоничного развития ребёнка</w:t>
      </w:r>
    </w:p>
    <w:p>
      <w:pPr>
        <w:pStyle w:val="style0"/>
        <w:rPr/>
      </w:pPr>
    </w:p>
    <w:p>
      <w:pPr>
        <w:pStyle w:val="style0"/>
        <w:rPr/>
      </w:pPr>
      <w:r>
        <w:t>Развитие мелкой моторики играет ключевую роль в формировании интеллектуальных и физических навыков ребёнка. Именно эта способность определяет уровень зрелости нервной системы, оказывает влияние на речь, внимание, память и общую успеваемость в школе. Но почему важно уделять особое внимание развитию мелкой моторики? Как грамотно организовать занятия, направленные на укрепление детских ручек? Какие существуют эффективные и доступные способы развития моторики рук?</w:t>
      </w:r>
    </w:p>
    <w:p>
      <w:pPr>
        <w:pStyle w:val="style0"/>
        <w:rPr/>
      </w:pPr>
    </w:p>
    <w:p>
      <w:pPr>
        <w:pStyle w:val="style0"/>
        <w:rPr/>
      </w:pPr>
      <w:r>
        <w:t>Одним из проверенных и интересных методов считается нетрадиционное рисование. Оно представляет собой альтернативные подходы к созданию рисунков, отличающиеся от классических техник живописи и графики. Благодаря таким методикам ребёнок получает новые впечатления, развивается визуально-пространственное восприятие, учится координировать работу глаза и руки, развивает концентрацию и усидчивость.</w:t>
      </w:r>
    </w:p>
    <w:p>
      <w:pPr>
        <w:pStyle w:val="style0"/>
        <w:rPr/>
      </w:pPr>
    </w:p>
    <w:p>
      <w:pPr>
        <w:pStyle w:val="style0"/>
        <w:rPr/>
      </w:pPr>
      <w:r>
        <w:t>Рассмотрим подробнее самые распространённые приёмы нетрадиционного рисования, подходящие для разных возрастных групп.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Основные виды нетрадиционного рисования для развития мелкой моторики</w:t>
      </w:r>
    </w:p>
    <w:p>
      <w:pPr>
        <w:pStyle w:val="style0"/>
        <w:rPr/>
      </w:pPr>
    </w:p>
    <w:p>
      <w:pPr>
        <w:pStyle w:val="style0"/>
        <w:rPr/>
      </w:pPr>
      <w:r>
        <w:t>1. Рисование пальчиками</w:t>
      </w:r>
    </w:p>
    <w:p>
      <w:pPr>
        <w:pStyle w:val="style0"/>
        <w:rPr/>
      </w:pPr>
    </w:p>
    <w:p>
      <w:pPr>
        <w:pStyle w:val="style0"/>
        <w:rPr/>
      </w:pPr>
      <w:r>
        <w:t>Этот метод доступен даже самым маленьким художникам, начиная примерно с полутора-двух лет. Малыш свободно перемещает пальчиком по поверхности бумаги, оставляя след краски. Такая техника знакомит ребёнка с цветами, развивает чувственность, стимулирует активность мозга и закрепляет ощущение собственного тела.</w:t>
      </w:r>
    </w:p>
    <w:p>
      <w:pPr>
        <w:pStyle w:val="style0"/>
        <w:rPr/>
      </w:pPr>
    </w:p>
    <w:p>
      <w:pPr>
        <w:pStyle w:val="style0"/>
        <w:rPr/>
      </w:pPr>
      <w:r>
        <w:t>Для чего полезно?</w:t>
      </w:r>
    </w:p>
    <w:p>
      <w:pPr>
        <w:pStyle w:val="style0"/>
        <w:rPr/>
      </w:pPr>
    </w:p>
    <w:p>
      <w:pPr>
        <w:pStyle w:val="style0"/>
        <w:rPr/>
      </w:pPr>
      <w:r>
        <w:t>Учит управлять своими действиями и сосредотачивать внимание.</w:t>
      </w:r>
    </w:p>
    <w:p>
      <w:pPr>
        <w:pStyle w:val="style0"/>
        <w:rPr/>
      </w:pPr>
      <w:r>
        <w:t>Способствует пониманию границ пространства и формирует первичные представления о форме объектов.</w:t>
      </w:r>
    </w:p>
    <w:p>
      <w:pPr>
        <w:pStyle w:val="style0"/>
        <w:rPr/>
      </w:pPr>
    </w:p>
    <w:p>
      <w:pPr>
        <w:pStyle w:val="style0"/>
        <w:rPr/>
      </w:pPr>
      <w:r>
        <w:t>2. Оттиски ладошками</w:t>
      </w:r>
    </w:p>
    <w:p>
      <w:pPr>
        <w:pStyle w:val="style0"/>
        <w:rPr/>
      </w:pPr>
    </w:p>
    <w:p>
      <w:pPr>
        <w:pStyle w:val="style0"/>
        <w:rPr/>
      </w:pPr>
      <w:r>
        <w:t>Здесь малыши погружаются в мир больших форм и изображений. Нанеся краску на всю ладонь, ребёнок прикладывает руку к бумаге, создаёт красивый отпечаток, а затем дополняет рисунок деталями, превратив простую печать в полноценную картину.</w:t>
      </w:r>
    </w:p>
    <w:p>
      <w:pPr>
        <w:pStyle w:val="style0"/>
        <w:rPr/>
      </w:pPr>
    </w:p>
    <w:p>
      <w:pPr>
        <w:pStyle w:val="style0"/>
        <w:rPr/>
      </w:pPr>
      <w:r>
        <w:t>Чем полезна такая методика?</w:t>
      </w:r>
    </w:p>
    <w:p>
      <w:pPr>
        <w:pStyle w:val="style0"/>
        <w:rPr/>
      </w:pPr>
    </w:p>
    <w:p>
      <w:pPr>
        <w:pStyle w:val="style0"/>
        <w:rPr/>
      </w:pPr>
      <w:r>
        <w:t>Стимулирует двигательную активность, вовлекая большую группу мышц.</w:t>
      </w:r>
    </w:p>
    <w:p>
      <w:pPr>
        <w:pStyle w:val="style0"/>
        <w:rPr/>
      </w:pPr>
      <w:r>
        <w:t>Формирует представление о симметрии и пропорциях.</w:t>
      </w:r>
    </w:p>
    <w:p>
      <w:pPr>
        <w:pStyle w:val="style0"/>
        <w:rPr/>
      </w:pPr>
    </w:p>
    <w:p>
      <w:pPr>
        <w:pStyle w:val="style0"/>
        <w:rPr/>
      </w:pPr>
      <w:r>
        <w:t>3. Монотипия</w:t>
      </w:r>
    </w:p>
    <w:p>
      <w:pPr>
        <w:pStyle w:val="style0"/>
        <w:rPr/>
      </w:pPr>
    </w:p>
    <w:p>
      <w:pPr>
        <w:pStyle w:val="style0"/>
        <w:rPr/>
      </w:pPr>
      <w:r>
        <w:t>Подходит для дошкольников старше четырёх-пяти лет. Суть метода заключается в нанесении красок на гладкую поверхность (например, стекло или пластик), наложении чистого листа бумаги и получении отпечатков, создающих причудливые фигуры и абстракции.</w:t>
      </w:r>
    </w:p>
    <w:p>
      <w:pPr>
        <w:pStyle w:val="style0"/>
        <w:rPr/>
      </w:pPr>
    </w:p>
    <w:p>
      <w:pPr>
        <w:pStyle w:val="style0"/>
        <w:rPr/>
      </w:pPr>
      <w:r>
        <w:t>Полезные свойства монотипии:</w:t>
      </w:r>
    </w:p>
    <w:p>
      <w:pPr>
        <w:pStyle w:val="style0"/>
        <w:rPr/>
      </w:pPr>
    </w:p>
    <w:p>
      <w:pPr>
        <w:pStyle w:val="style0"/>
        <w:rPr/>
      </w:pPr>
      <w:r>
        <w:t>Развивает ассоциативное мышление, заставляет искать скрытые смыслы и символы в абстрактных формах.</w:t>
      </w:r>
    </w:p>
    <w:p>
      <w:pPr>
        <w:pStyle w:val="style0"/>
        <w:rPr/>
      </w:pPr>
      <w:r>
        <w:t>Улучшает зрение и восприятие деталей.</w:t>
      </w:r>
    </w:p>
    <w:p>
      <w:pPr>
        <w:pStyle w:val="style0"/>
        <w:rPr/>
      </w:pPr>
    </w:p>
    <w:p>
      <w:pPr>
        <w:pStyle w:val="style0"/>
        <w:rPr/>
      </w:pPr>
      <w:r>
        <w:t>4. Шаблонное рисование (печати)</w:t>
      </w:r>
    </w:p>
    <w:p>
      <w:pPr>
        <w:pStyle w:val="style0"/>
        <w:rPr/>
      </w:pPr>
    </w:p>
    <w:p>
      <w:pPr>
        <w:pStyle w:val="style0"/>
        <w:rPr/>
      </w:pPr>
      <w:r>
        <w:t>Используется специальная форма-штампик (игрушечный грибок, кусочек яблока, моркови и др.) для нанесения следов краски на бумагу. Эта техника привлекает внимание ребёнка ярким результатом и лёгкостью исполнения.</w:t>
      </w:r>
    </w:p>
    <w:p>
      <w:pPr>
        <w:pStyle w:val="style0"/>
        <w:rPr/>
      </w:pPr>
    </w:p>
    <w:p>
      <w:pPr>
        <w:pStyle w:val="style0"/>
        <w:rPr/>
      </w:pPr>
      <w:r>
        <w:t>Польза шаблона:</w:t>
      </w:r>
    </w:p>
    <w:p>
      <w:pPr>
        <w:pStyle w:val="style0"/>
        <w:rPr/>
      </w:pPr>
    </w:p>
    <w:p>
      <w:pPr>
        <w:pStyle w:val="style0"/>
        <w:rPr/>
      </w:pPr>
      <w:r>
        <w:t>Укрепляет уверенность в собственных силах.</w:t>
      </w:r>
    </w:p>
    <w:p>
      <w:pPr>
        <w:pStyle w:val="style0"/>
        <w:rPr/>
      </w:pPr>
      <w:r>
        <w:t>Помогает формировать понятие симметрии и ритма.</w:t>
      </w:r>
    </w:p>
    <w:p>
      <w:pPr>
        <w:pStyle w:val="style0"/>
        <w:rPr/>
      </w:pPr>
    </w:p>
    <w:p>
      <w:pPr>
        <w:pStyle w:val="style0"/>
        <w:rPr/>
      </w:pPr>
      <w:r>
        <w:t>5. Коллажирование с мелкими элементами</w:t>
      </w:r>
    </w:p>
    <w:p>
      <w:pPr>
        <w:pStyle w:val="style0"/>
        <w:rPr/>
      </w:pPr>
    </w:p>
    <w:p>
      <w:pPr>
        <w:pStyle w:val="style0"/>
        <w:rPr/>
      </w:pPr>
      <w:r>
        <w:t>Детям предлагается собрать коллаж из небольших кусочков ткани, бумаги, природных материалов (листьев, веточек, семян растений). Каждый элемент приклеивается вручную, что обеспечивает активное участие всех пальцев.</w:t>
      </w:r>
    </w:p>
    <w:p>
      <w:pPr>
        <w:pStyle w:val="style0"/>
        <w:rPr/>
      </w:pPr>
    </w:p>
    <w:p>
      <w:pPr>
        <w:pStyle w:val="style0"/>
        <w:rPr/>
      </w:pPr>
      <w:r>
        <w:t>Зачем нужен коллаж?</w:t>
      </w:r>
    </w:p>
    <w:p>
      <w:pPr>
        <w:pStyle w:val="style0"/>
        <w:rPr/>
      </w:pPr>
    </w:p>
    <w:p>
      <w:pPr>
        <w:pStyle w:val="style0"/>
        <w:rPr/>
      </w:pPr>
      <w:r>
        <w:t>Повышает ловкость рук и чувствительность пальцев.</w:t>
      </w:r>
    </w:p>
    <w:p>
      <w:pPr>
        <w:pStyle w:val="style0"/>
        <w:rPr/>
      </w:pPr>
      <w:r>
        <w:t>Активизирует зрительное восприятие, улучшая понимание структуры материала.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Правила организации занятий по нетрадиционному рисованию</w:t>
      </w:r>
    </w:p>
    <w:p>
      <w:pPr>
        <w:pStyle w:val="style0"/>
        <w:rPr/>
      </w:pPr>
    </w:p>
    <w:p>
      <w:pPr>
        <w:pStyle w:val="style0"/>
        <w:rPr/>
      </w:pPr>
      <w:r>
        <w:t>Занимаясь развитием мелкой моторики с ребёнком, важно учитывать несколько простых рекомендаций:</w:t>
      </w:r>
    </w:p>
    <w:p>
      <w:pPr>
        <w:pStyle w:val="style0"/>
        <w:rPr/>
      </w:pPr>
    </w:p>
    <w:p>
      <w:pPr>
        <w:pStyle w:val="style0"/>
        <w:rPr/>
      </w:pPr>
      <w:r>
        <w:t>Обеспечьте спокойную обстановку и свободный доступ к необходимым материалам.</w:t>
      </w:r>
    </w:p>
    <w:p>
      <w:pPr>
        <w:pStyle w:val="style0"/>
        <w:rPr/>
      </w:pPr>
      <w:r>
        <w:t>Используйте разнообразные краски, карандаши, пластилин, гелевые ручки и природные элементы (песок, листья, траву).</w:t>
      </w:r>
    </w:p>
    <w:p>
      <w:pPr>
        <w:pStyle w:val="style0"/>
        <w:rPr/>
      </w:pPr>
      <w:r>
        <w:t>Начинайте с простых заданий, постепенно усложняя их по мере взросления ребёнка.</w:t>
      </w:r>
    </w:p>
    <w:p>
      <w:pPr>
        <w:pStyle w:val="style0"/>
        <w:rPr/>
      </w:pPr>
      <w:r>
        <w:t>Чаще хвалите малыша за старания и успехи, создавайте позитивную мотивацию.</w:t>
      </w:r>
    </w:p>
    <w:p>
      <w:pPr>
        <w:pStyle w:val="style0"/>
        <w:rPr/>
      </w:pPr>
      <w:r>
        <w:t>Подбирайте занятия исходя из индивидуальных особенностей каждого ребёнка, учитывая возраст и предпочтения.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Заключение</w:t>
      </w:r>
    </w:p>
    <w:p>
      <w:pPr>
        <w:pStyle w:val="style0"/>
        <w:rPr/>
      </w:pPr>
    </w:p>
    <w:p>
      <w:pPr>
        <w:pStyle w:val="style0"/>
        <w:rPr/>
      </w:pPr>
      <w:r>
        <w:t>Нетрадиционное рисование – это мощный инструмент, позволяющий комплексно развивать мелкую моторику, эстетический вкус и творческое начало вашего ребёнка. Занятия будут приносить радость, удовольствие и способствовать активному познанию окружающего мира, помогая ребёнку вырасти уверенным и успешным человеком.</w:t>
      </w:r>
    </w:p>
    <w:p>
      <w:pPr>
        <w:pStyle w:val="style0"/>
        <w:rPr/>
      </w:pPr>
    </w:p>
    <w:p>
      <w:pPr>
        <w:pStyle w:val="style0"/>
        <w:rPr/>
      </w:pPr>
      <w:r>
        <w:t>Создавайте вместе с вашим малышом красивые картины, ведь каждый новый опыт открывает дорогу новым возможностям и вдохновению!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516</Words>
  <Characters>3769</Characters>
  <Application>WPS Office</Application>
  <Paragraphs>73</Paragraphs>
  <CharactersWithSpaces>4246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2025-10-11T21:21:08Z</dcterms:created>
  <dc:creator>24116RACCG</dc:creator>
  <lastModifiedBy>24116RACCG</lastModifiedBy>
  <dcterms:modified xsi:type="dcterms:W3CDTF">2025-10-11T21:21:08Z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99acbfeced2c421ebf9d4cba0bab04eb</vt:lpwstr>
  </property>
</Properties>
</file>