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66E" w:rsidRDefault="0058525A">
      <w:pPr>
        <w:jc w:val="center"/>
        <w:rPr>
          <w:rFonts w:ascii="Times New Roman" w:hAnsi="Times New Roman"/>
          <w:b/>
          <w:sz w:val="28"/>
        </w:rPr>
      </w:pPr>
      <w:r w:rsidRPr="0058525A">
        <w:rPr>
          <w:rFonts w:ascii="Times New Roman" w:hAnsi="Times New Roman"/>
          <w:b/>
          <w:sz w:val="28"/>
        </w:rPr>
        <w:drawing>
          <wp:anchor distT="0" distB="0" distL="114300" distR="114300" simplePos="0" relativeHeight="251674112" behindDoc="0" locked="0" layoutInCell="1" allowOverlap="1" wp14:anchorId="1CE4F6DE" wp14:editId="16DF578D">
            <wp:simplePos x="0" y="0"/>
            <wp:positionH relativeFrom="column">
              <wp:posOffset>-546735</wp:posOffset>
            </wp:positionH>
            <wp:positionV relativeFrom="paragraph">
              <wp:posOffset>-158114</wp:posOffset>
            </wp:positionV>
            <wp:extent cx="6521450" cy="9544050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33" cy="954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6D">
        <w:rPr>
          <w:rFonts w:ascii="Times New Roman" w:hAnsi="Times New Roman"/>
          <w:b/>
          <w:sz w:val="28"/>
        </w:rPr>
        <w:t>Методическая копилка</w:t>
      </w: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96D2EA" wp14:editId="5C263332">
                <wp:simplePos x="0" y="0"/>
                <wp:positionH relativeFrom="column">
                  <wp:posOffset>-194310</wp:posOffset>
                </wp:positionH>
                <wp:positionV relativeFrom="paragraph">
                  <wp:posOffset>218441</wp:posOffset>
                </wp:positionV>
                <wp:extent cx="5800725" cy="1657350"/>
                <wp:effectExtent l="0" t="0" r="952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525A" w:rsidRPr="0058525A" w:rsidRDefault="0058525A" w:rsidP="0058525A">
                            <w:pPr>
                              <w:pStyle w:val="a7"/>
                              <w:rPr>
                                <w:color w:val="FF0066"/>
                                <w:sz w:val="48"/>
                                <w:szCs w:val="48"/>
                              </w:rPr>
                            </w:pPr>
                            <w:r w:rsidRPr="0058525A">
                              <w:rPr>
                                <w:color w:val="FF0066"/>
                                <w:sz w:val="48"/>
                                <w:szCs w:val="48"/>
                              </w:rPr>
                              <w:t xml:space="preserve">Методическая копилка </w:t>
                            </w:r>
                          </w:p>
                          <w:p w:rsidR="0058525A" w:rsidRPr="0058525A" w:rsidRDefault="0058525A" w:rsidP="0058525A">
                            <w:pPr>
                              <w:pStyle w:val="a7"/>
                              <w:rPr>
                                <w:color w:val="FF0066"/>
                                <w:sz w:val="48"/>
                                <w:szCs w:val="48"/>
                              </w:rPr>
                            </w:pPr>
                            <w:r w:rsidRPr="0058525A">
                              <w:rPr>
                                <w:color w:val="FF0066"/>
                                <w:sz w:val="48"/>
                                <w:szCs w:val="48"/>
                              </w:rPr>
                              <w:t>полезностей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6D2EA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-15.3pt;margin-top:17.2pt;width:456.75pt;height:13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0IVgIAAHkEAAAOAAAAZHJzL2Uyb0RvYy54bWysVMGO2jAQvVfqP1i+lwQKyzYirCgrqkpo&#10;dyW22rNxHBLJ8bi2IaG33vsL/Yceeuitv8D+UcdOYOm2p6oXM56ZjOe9N8Pkqqkk2QljS1Ap7fdi&#10;SoTikJVqk9IP94tXl5RYx1TGJCiR0r2w9Gr68sWk1okYQAEyE4ZgEWWTWqe0cE4nUWR5ISpme6CF&#10;wmAOpmIOr2YTZYbVWL2S0SCOL6IaTKYNcGEteq/bIJ2G+nkuuLvNcysckSnF3lw4TTjX/oymE5Zs&#10;DNNFybs22D90UbFS4aOnUtfMMbI15R+lqpIbsJC7HocqgjwvuQgYEE0/foZmVTAtAhYkx+oTTfb/&#10;leU3uztDyiylgzElilWo0eHr4dvh++Hn4cfj58cvBAPIUq1tgskrjemueQsNqn30W3R68E1uKv+L&#10;sAjGke/9iWPROMLRObqM4/FgRAnHWP9iNH49CipET59rY907ARXxRkoNihi4ZbulddgKph5T/GsW&#10;ZJktSinDxQ+OmEtDdgwlX29Ck/jFb1lS+VwF/qu2oPdEHmOLxVuuWTcd8DVke8RtoJ0fq/mixN6W&#10;zLo7ZnBgECougbvFI5dQpxQ6i5ICzKe/+X0+6ohRSmocwJTaj1tmBCXyvUKF3/SHQz+x4TIcjQd4&#10;MeeR9XlEbas5IOA+rpvmwfT5Th7N3ED1gLsy869iiCmOb6fUHc25a9cCd42L2Swk4Yxq5pZqpbkv&#10;7UnzzN83D8zoTh6Hyt7AcVRZ8kylNrele7Z1kJdBQk9wy2rHO853ULbbRb9A5/eQ9fSPMf0FAAD/&#10;/wMAUEsDBBQABgAIAAAAIQA2SRvf3wAAAAoBAAAPAAAAZHJzL2Rvd25yZXYueG1sTI/BTsMwEETv&#10;SPyDtUjcWps0lDRkUwESFy6opeLsxEscGtuR7TaBr8ec4Liap5m31XY2AzuTD72zCDdLAYxs61Rv&#10;O4TD2/OiABaitEoOzhLCFwXY1pcXlSyVm+yOzvvYsVRiQykRdIxjyXloNRkZlm4km7IP542M6fQd&#10;V15OqdwMPBNizY3sbVrQcqQnTe1xfzII790nPfYv/lu8cjEdC7c7NHca8fpqfrgHFmmOfzD86id1&#10;qJNT405WBTYgLFZinVCEVZ4DS0BRZBtgDUK2uc2B1xX//0L9AwAA//8DAFBLAQItABQABgAIAAAA&#10;IQC2gziS/gAAAOEBAAATAAAAAAAAAAAAAAAAAAAAAABbQ29udGVudF9UeXBlc10ueG1sUEsBAi0A&#10;FAAGAAgAAAAhADj9If/WAAAAlAEAAAsAAAAAAAAAAAAAAAAALwEAAF9yZWxzLy5yZWxzUEsBAi0A&#10;FAAGAAgAAAAhAIay7QhWAgAAeQQAAA4AAAAAAAAAAAAAAAAALgIAAGRycy9lMm9Eb2MueG1sUEsB&#10;Ai0AFAAGAAgAAAAhADZJG9/fAAAACgEAAA8AAAAAAAAAAAAAAAAAsAQAAGRycy9kb3ducmV2Lnht&#10;bFBLBQYAAAAABAAEAPMAAAC8BQAAAAA=&#10;" fillcolor="white [3212]" stroked="f">
                <v:textbox>
                  <w:txbxContent>
                    <w:p w:rsidR="0058525A" w:rsidRPr="0058525A" w:rsidRDefault="0058525A" w:rsidP="0058525A">
                      <w:pPr>
                        <w:pStyle w:val="a7"/>
                        <w:rPr>
                          <w:color w:val="FF0066"/>
                          <w:sz w:val="48"/>
                          <w:szCs w:val="48"/>
                        </w:rPr>
                      </w:pPr>
                      <w:r w:rsidRPr="0058525A">
                        <w:rPr>
                          <w:color w:val="FF0066"/>
                          <w:sz w:val="48"/>
                          <w:szCs w:val="48"/>
                        </w:rPr>
                        <w:t xml:space="preserve">Методическая копилка </w:t>
                      </w:r>
                    </w:p>
                    <w:p w:rsidR="0058525A" w:rsidRPr="0058525A" w:rsidRDefault="0058525A" w:rsidP="0058525A">
                      <w:pPr>
                        <w:pStyle w:val="a7"/>
                        <w:rPr>
                          <w:color w:val="FF0066"/>
                          <w:sz w:val="48"/>
                          <w:szCs w:val="48"/>
                        </w:rPr>
                      </w:pPr>
                      <w:r w:rsidRPr="0058525A">
                        <w:rPr>
                          <w:color w:val="FF0066"/>
                          <w:sz w:val="48"/>
                          <w:szCs w:val="48"/>
                        </w:rPr>
                        <w:t>полезностей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p w:rsidR="0058525A" w:rsidRDefault="0058525A">
      <w:pPr>
        <w:jc w:val="center"/>
        <w:rPr>
          <w:rFonts w:ascii="Times New Roman" w:hAnsi="Times New Roman"/>
          <w:b/>
          <w:sz w:val="28"/>
        </w:rPr>
      </w:pPr>
    </w:p>
    <w:tbl>
      <w:tblPr>
        <w:tblStyle w:val="a9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721"/>
        <w:gridCol w:w="3530"/>
        <w:gridCol w:w="3808"/>
      </w:tblGrid>
      <w:tr w:rsidR="00D6366E">
        <w:tc>
          <w:tcPr>
            <w:tcW w:w="2721" w:type="dxa"/>
          </w:tcPr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</w:t>
            </w:r>
          </w:p>
        </w:tc>
        <w:tc>
          <w:tcPr>
            <w:tcW w:w="3530" w:type="dxa"/>
          </w:tcPr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Пословицы и поговорки</w:t>
            </w:r>
          </w:p>
        </w:tc>
        <w:tc>
          <w:tcPr>
            <w:tcW w:w="3808" w:type="dxa"/>
          </w:tcPr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Ситуации в которых можно их применить</w:t>
            </w:r>
          </w:p>
        </w:tc>
      </w:tr>
      <w:tr w:rsidR="00D6366E">
        <w:tc>
          <w:tcPr>
            <w:tcW w:w="2721" w:type="dxa"/>
          </w:tcPr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Труд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58420</wp:posOffset>
                  </wp:positionV>
                  <wp:extent cx="1975485" cy="2840355"/>
                  <wp:effectExtent l="0" t="0" r="0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75485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0" w:type="dxa"/>
          </w:tcPr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«Без труда не вытащишь и рыбку из пруда»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«Весело работать, когда дружно»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«За каждый труд приходит награда»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«Труд – дело святое, и за него не стыдно»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«Легче всего говорить о труде, «труднее всего его делать.»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«Труд не волк, в лес не убежит.»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«Труд кормит, да не раздувает»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«Кончил дело – гуляй смело»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«Труд кормит, а лень портит»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«Хлеба без труда не бывает.»</w:t>
            </w:r>
          </w:p>
        </w:tc>
        <w:tc>
          <w:tcPr>
            <w:tcW w:w="3808" w:type="dxa"/>
          </w:tcPr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Ситуация: </w:t>
            </w:r>
            <w:r>
              <w:rPr>
                <w:rFonts w:ascii="Times New Roman" w:hAnsi="Times New Roman"/>
                <w:b/>
                <w:sz w:val="24"/>
              </w:rPr>
              <w:t>Учим что-то новое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Объяснение: Когда дети учатся чему-то новому, например, можно обсудить, что благодаря трудолюбию они станут лучше и научатся новому.</w:t>
            </w:r>
          </w:p>
          <w:p w:rsidR="00D6366E" w:rsidRDefault="00D6366E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8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Ситуация: </w:t>
            </w:r>
            <w:r>
              <w:rPr>
                <w:rFonts w:ascii="Times New Roman" w:hAnsi="Times New Roman"/>
                <w:b/>
                <w:sz w:val="24"/>
              </w:rPr>
              <w:t>Выбор между игрой и работой.</w:t>
            </w:r>
            <w:r>
              <w:rPr>
                <w:rFonts w:ascii="Times New Roman" w:hAnsi="Times New Roman"/>
                <w:b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Объяснение: Если ребенок говорит, что не хочет помогать с делами, можно объяснить, что иногда нужно потрудиться, чтобы потом порадоваться игре.</w:t>
            </w:r>
          </w:p>
        </w:tc>
      </w:tr>
      <w:tr w:rsidR="00D6366E">
        <w:tc>
          <w:tcPr>
            <w:tcW w:w="2721" w:type="dxa"/>
          </w:tcPr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Дружба</w:t>
            </w:r>
          </w:p>
          <w:p w:rsidR="00D6366E" w:rsidRDefault="00DB00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523875</wp:posOffset>
                  </wp:positionV>
                  <wp:extent cx="1667510" cy="2238375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6751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0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«Друг за друга горой станем, вместе всё мы преодолеем!»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 другом всегда веселее!»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«Дружба – это когда делишь конфету и радостью!» 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«Лучший друг – как яркая звезда, всегда рядом, даже в темноте!»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 друзьями не страшен дождик, вместе мы – как солнышко!»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«Дружба – это улыбка на лице и рука, что поможет в беде.»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«Друзья, как цветы на лугу: вместе с ними жизнь цветет!»</w:t>
            </w:r>
            <w:r>
              <w:rPr>
                <w:rFonts w:ascii="Times New Roman" w:hAnsi="Times New Roman"/>
                <w:sz w:val="24"/>
              </w:rPr>
              <w:br/>
              <w:t>«Верный друг – это настоящий клад!»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 другом любое дело спорится!»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«Дружба – это крепкий мостик через реку одиночества!»</w:t>
            </w:r>
          </w:p>
        </w:tc>
        <w:tc>
          <w:tcPr>
            <w:tcW w:w="3808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 время обсуждения конфликтов</w:t>
            </w:r>
            <w:r>
              <w:rPr>
                <w:rFonts w:ascii="Times New Roman" w:hAnsi="Times New Roman"/>
                <w:sz w:val="24"/>
              </w:rPr>
              <w:t xml:space="preserve">. Если между детьми произошла ссора, педагог может обратиться к пословицам, чтобы помочь детям понять важность примирения и поддержки друг друга. 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 работах в группе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Когда дети работают в группах над общими проектами, можно напоминать им о важности дружбы, чтобы мотивировать их к совместной активности и взаимодействию.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 организации совместных игр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время игровой активности можно использовать поговорки, чтобы подчеркнуть важность командного духа и сотрудничества.</w:t>
            </w:r>
          </w:p>
        </w:tc>
      </w:tr>
      <w:tr w:rsidR="00D6366E">
        <w:tc>
          <w:tcPr>
            <w:tcW w:w="2721" w:type="dxa"/>
          </w:tcPr>
          <w:p w:rsidR="00D6366E" w:rsidRPr="00662968" w:rsidRDefault="00DB006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62968">
              <w:rPr>
                <w:rFonts w:ascii="Times New Roman" w:hAnsi="Times New Roman"/>
                <w:b/>
                <w:sz w:val="24"/>
              </w:rPr>
              <w:t>Родина, патриотизм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>
                  <wp:extent cx="1590675" cy="3195553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0675" cy="319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«Где родился, там и пригодился.»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«Родина - источник силы и терпения»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«Родина - наш общий дом»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«Родина Мать умей за неё постоять!»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«Родной куст и зайцу дорог»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«В своем доме и стены помогают»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«Человек без Родины - что соловей без песни»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«Одна у человека Мать, одна у него и Родина»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«Кто за Родину горой, тот истинный герой.»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«Береги Родину, как зеницу ока»</w:t>
            </w:r>
          </w:p>
        </w:tc>
        <w:tc>
          <w:tcPr>
            <w:tcW w:w="3808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При проведении тематических занятий о Родине и патриотизме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время обсуждения понятий Родина, семья, дом. В этом случае они помогают закрепить понятия и вызвать интерес.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Во время игр, конкурсов и викторин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Можно как вариант организовать игры, где дети угадываю, продолжают пословицы и поговорки или придумывают свои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 время прогулки при объяснении важности природы, правил поведения и бережного отношения.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Помигают закрепить правила и ценности через запоминание.</w:t>
            </w:r>
          </w:p>
        </w:tc>
      </w:tr>
      <w:tr w:rsidR="00D6366E">
        <w:tc>
          <w:tcPr>
            <w:tcW w:w="2721" w:type="dxa"/>
          </w:tcPr>
          <w:p w:rsidR="00D6366E" w:rsidRPr="00662968" w:rsidRDefault="00DB0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62968">
              <w:rPr>
                <w:rFonts w:ascii="Times New Roman" w:hAnsi="Times New Roman"/>
                <w:b/>
                <w:sz w:val="24"/>
              </w:rPr>
              <w:lastRenderedPageBreak/>
              <w:t>Семья, дом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760730</wp:posOffset>
                  </wp:positionV>
                  <wp:extent cx="1745677" cy="2181225"/>
                  <wp:effectExtent l="0" t="0" r="0" b="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745677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0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«Моя семья -моё </w:t>
            </w:r>
            <w:proofErr w:type="spellStart"/>
            <w:r>
              <w:rPr>
                <w:rFonts w:ascii="Times New Roman" w:hAnsi="Times New Roman"/>
                <w:sz w:val="24"/>
              </w:rPr>
              <w:t>богатсво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«Вся семья вместе, так и душа на месте»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«В гостя </w:t>
            </w:r>
            <w:proofErr w:type="gramStart"/>
            <w:r>
              <w:rPr>
                <w:rFonts w:ascii="Times New Roman" w:hAnsi="Times New Roman"/>
                <w:sz w:val="24"/>
              </w:rPr>
              <w:t>хорошо,  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дома лучше»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«Семья -печка, как холодно так все к ней собираются»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«Дерево держится корнями, а человек семьёй»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«Родителей чти - не собьёшься с истинного пути»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«Яблоко от яблони, недалеко падает»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 родной семье и каша гуще.»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 каждой избушке, свои игрушки»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«Ласка в семье - как хлеб насущный»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«От хорошего дома и маленький ребенок - </w:t>
            </w:r>
            <w:proofErr w:type="spellStart"/>
            <w:r>
              <w:rPr>
                <w:rFonts w:ascii="Times New Roman" w:hAnsi="Times New Roman"/>
                <w:sz w:val="24"/>
              </w:rPr>
              <w:t>богатсво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3808" w:type="dxa"/>
          </w:tcPr>
          <w:p w:rsidR="00D6366E" w:rsidRDefault="00DB006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 занятиях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Обсуждая, кто такие родители, бабушки и дедушки, педагог может использовать пословицы и поговорки для закрепления этих понятий. 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 праздниках</w:t>
            </w: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Пословицы и </w:t>
            </w:r>
            <w:proofErr w:type="gramStart"/>
            <w:r>
              <w:rPr>
                <w:rFonts w:ascii="Times New Roman" w:hAnsi="Times New Roman"/>
                <w:sz w:val="24"/>
              </w:rPr>
              <w:t>поговорки  помогают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выразить важность семейных отношений.</w:t>
            </w:r>
          </w:p>
          <w:p w:rsidR="00D6366E" w:rsidRDefault="00D6366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6366E" w:rsidRDefault="00DB006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повседневных моментах при объяснении важности заботы и помощи друг другу.</w:t>
            </w:r>
          </w:p>
        </w:tc>
      </w:tr>
      <w:tr w:rsidR="00D6366E">
        <w:tc>
          <w:tcPr>
            <w:tcW w:w="2721" w:type="dxa"/>
          </w:tcPr>
          <w:p w:rsidR="00D6366E" w:rsidRDefault="00DB006D" w:rsidP="00341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62968">
              <w:rPr>
                <w:rFonts w:ascii="Times New Roman" w:hAnsi="Times New Roman"/>
                <w:b/>
                <w:sz w:val="24"/>
              </w:rPr>
              <w:t>Здоровье</w:t>
            </w:r>
          </w:p>
          <w:p w:rsidR="001E72F1" w:rsidRPr="00662968" w:rsidRDefault="001E72F1" w:rsidP="00341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anchor distT="0" distB="0" distL="114300" distR="114300" simplePos="0" relativeHeight="251659776" behindDoc="1" locked="0" layoutInCell="1" allowOverlap="1" wp14:anchorId="57FBCE50" wp14:editId="7226BA9C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195580</wp:posOffset>
                  </wp:positionV>
                  <wp:extent cx="2000250" cy="20002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622E4B" wp14:editId="7C96B7BA">
                      <wp:extent cx="304800" cy="304800"/>
                      <wp:effectExtent l="0" t="0" r="0" b="0"/>
                      <wp:docPr id="4" name="AutoShape 3" descr="blob:https://web.telegram.org/47c26f71-f09e-4b77-9bf6-bdab5fc8be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40661F" id="AutoShape 3" o:spid="_x0000_s1026" alt="blob:https://web.telegram.org/47c26f71-f09e-4b77-9bf6-bdab5fc8be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Z84gIAAAIGAAAOAAAAZHJzL2Uyb0RvYy54bWysVNuO2yAQfa/Uf0C8O74sudhaZ7WN46rS&#10;tl1p2w/ANo5RbXCBxNlW/fcOONfdl6otDwgYmDkz5zC3d/uuRTumNJcixeEkwIiJUlZcbFL89Uvu&#10;LTDShoqKtlKwFD8zje+Wb9/cDn3CItnItmIKgROhk6FPcWNMn/i+LhvWUT2RPRNgrKXqqIGt2viV&#10;ogN471o/CoKZP0hV9UqWTGs4zUYjXjr/dc1K87muNTOoTTFgM25Wbi7s7C9vabJRtG94eYBB/wJF&#10;R7mAoCdXGTUUbRV/5arjpZJa1mZSys6Xdc1L5nKAbMLgRTZPDe2ZywWKo/tTmfT/c1t+2j0qxKsU&#10;E4wE7YCi+62RLjK6wahiuoRyFa0sEsuNBnIGVkwMaxmUrXOUkHkZzep56NVBzDxSzOdeXNQzr6ho&#10;Ma3LRcGmrtIDPIeAT/2jsrXS/YMsv2kk5KqhYsPudQ98gYoAyfFIKTk0jFaQcmjJ8q982I0Gb6gY&#10;PsoKsFPA7njY16qzMaDCaO/ofj7RzfYGlXB4E5BFAKIowXRY2wg0OT7ulTbvmeyQXaRYATrnnO4e&#10;tBmvHq/YWELmvG2dolpxdQA+xxMIDU+tzYJwAvkZB/F6sV4Qj0SztUeCLPPu8xXxZnk4n2Y32WqV&#10;hb9s3JAkDa8qJmyYo1hD8mdiOHybUWYnuWrZ8sq6s5C02hSrVqEdhc+Su+FKDpbzNf8ahqsX5PIi&#10;pTAiwbso9vLZYu6RnEy9eB4svCCM38WzgMQky69TeuCC/XtKaEhxPI2mjqUL0C9yC9x4nRtNOm6g&#10;HbW8SzFIA8bYIKwC16Jy1BrK23F9UQoL/1wKoPtItNOrlajtSDopZPUMclUS5ATKg8YJi0aqHxgN&#10;0IRSrL9vqWIYtR8ESD4OCbFdy23IdB7BRl1aiksLFSW4SrHBaFyuzNjptr3imwYiha4wQtovXnMn&#10;4TOqw+eCRuMyOTRF28ku9+7WuXU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RkMZ8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E72F1"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Прямоугольник 2" descr="blob:https://web.telegram.org/47c26f71-f09e-4b77-9bf6-bdab5fc8be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CEB7CD" id="Прямоугольник 2" o:spid="_x0000_s1026" alt="blob:https://web.telegram.org/47c26f71-f09e-4b77-9bf6-bdab5fc8be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duCwMAABMGAAAOAAAAZHJzL2Uyb0RvYy54bWysVMtu1DAU3SPxD5b3aR71PBI1U7UzHYRU&#10;oFLhA5zEmVgkdrDdpgUhIbFF4hP4CDaIR78h/SOuPTOdmXaDAC8s29e+j3OO78HhVVOjS6Y0lyLF&#10;4V6AERO5LLhYpPjVy7k3xkgbKgpaS8FSfM00Ppw8fnTQtQmLZCXrgikEToROujbFlTFt4vs6r1hD&#10;9Z5smQBjKVVDDWzVwi8U7cB7U/tREAz9TqqiVTJnWsPpbGnEE+e/LFluXpSlZgbVKYbcjJuVmzM7&#10;+5MDmiwUbSuer9Kgf5FFQ7mAoHeuZtRQdKH4A1cNz5XUsjR7uWx8WZY8Z64GqCYM7lVzXtGWuVoA&#10;HN3ewaT/n9v8+eWZQrxIcYSRoA1Q1H+5/XD7uf/Z39x+7L/2N/2P20/9r/5b/x3BnYLpHPDLapkl&#10;liwNbHUs2zOsZoBj4zgiozwalqPQK4OYeSQbjbw4K4deVtBsUObjjA0c9B08hwzO2zNlwdPtqcxf&#10;ayTktKJiwY50CwSCrCC19ZFSsqsYLQCD0LLn7/iwGw3eUNY9kwUUQy+MdMRclaqxMQBydOX4v77j&#10;n10ZlMPhfkDGAagkB9NqbSPQZP24Vdo8YbJBdpFiBdk55/TyVJvl1fUVG0vIOa9rJ7Fa7ByAz+UJ&#10;hIan1maTcIp5FwfxyfhkTDwSDU88Esxm3tF8SrzhPBwNZvuz6XQWvrdxQ5JUvCiYsGHW6g3Jn6lj&#10;9Y+WurvTr5Y1L6w7m5JWi2xaK3RJ4ffM3XCQg2Vzzd9Nw+EFtdwrKYxIcBzF3nw4HnlkTgZePArG&#10;XhDGx/EwIDGZzXdLOuWC/XtJqEtxPIgGjqWtpO/VFrjxsDaaNNxAf6p5k2KQBoxlx7AKPBGFo9ZQ&#10;Xi/XW1DY9DdQAN1rop1erURti9JJJotrkKuSICdQHnRSWFRSvcWog66UYv3mgiqGUf1UgOTjkBDb&#10;xtyGDEYRbNS2Jdu2UJGDqxQbjJbLqVm2votW8UUFkUIHjJBH8E1K7iS8yWr1uaDzuEpWXdK2tu29&#10;u7Xp5Z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R2524LAwAAE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0" w:type="dxa"/>
          </w:tcPr>
          <w:p w:rsidR="00D6366E" w:rsidRP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Здоровье всего дороже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366E" w:rsidRP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Был бы здоров, а остальное приложится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366E" w:rsidRP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Чистота — залог здоровья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366E" w:rsidRP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Здоровье и счастье не живут друг без друга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1D34" w:rsidRDefault="00DB006D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«Без здоровья — и душа не на месте.</w:t>
            </w:r>
            <w:r w:rsidRPr="00341D34">
              <w:rPr>
                <w:rFonts w:ascii="Times New Roman" w:hAnsi="Times New Roman"/>
                <w:sz w:val="24"/>
                <w:szCs w:val="24"/>
              </w:rPr>
              <w:br/>
            </w:r>
            <w:r w:rsidR="00341D34">
              <w:rPr>
                <w:rFonts w:ascii="Times New Roman" w:hAnsi="Times New Roman"/>
                <w:sz w:val="24"/>
                <w:szCs w:val="24"/>
              </w:rPr>
              <w:t>«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>Сын здоровья —</w:t>
            </w:r>
            <w:r w:rsidR="00341D34">
              <w:rPr>
                <w:rFonts w:ascii="Times New Roman" w:hAnsi="Times New Roman"/>
                <w:sz w:val="24"/>
                <w:szCs w:val="24"/>
              </w:rPr>
              <w:t xml:space="preserve"> это труд, а сестра — это отдых»</w:t>
            </w:r>
          </w:p>
          <w:p w:rsidR="00341D34" w:rsidRDefault="00341D34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Кто здоров, тот богат.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366E" w:rsidRPr="00341D34" w:rsidRDefault="00341D34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Лучше малое, да здоровое, чем большое, да больное»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br/>
              <w:t xml:space="preserve">«Береги платье </w:t>
            </w:r>
            <w:proofErr w:type="spellStart"/>
            <w:r w:rsidR="00DB006D" w:rsidRPr="00341D34">
              <w:rPr>
                <w:rFonts w:ascii="Times New Roman" w:hAnsi="Times New Roman"/>
                <w:sz w:val="24"/>
                <w:szCs w:val="24"/>
              </w:rPr>
              <w:t>снову</w:t>
            </w:r>
            <w:proofErr w:type="spellEnd"/>
            <w:r w:rsidR="00DB006D" w:rsidRPr="00341D34">
              <w:rPr>
                <w:rFonts w:ascii="Times New Roman" w:hAnsi="Times New Roman"/>
                <w:sz w:val="24"/>
                <w:szCs w:val="24"/>
              </w:rPr>
              <w:t xml:space="preserve">, 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здоровье — смолоду»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«На здоровье не экономь, на счастье не жалей»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808" w:type="dxa"/>
          </w:tcPr>
          <w:p w:rsid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Утренние встречи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6366E" w:rsidRP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Можно поговорить о важности здоровья в начале дня, использовать пословицы, чтобы настроить детей на активный и здоровый образ жизни.</w:t>
            </w:r>
          </w:p>
          <w:p w:rsidR="00341D34" w:rsidRDefault="00341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b/>
                <w:sz w:val="24"/>
                <w:szCs w:val="24"/>
              </w:rPr>
              <w:t>Физкультминутки и зарядка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6366E" w:rsidRP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В рамках утренней гимнастики или физкультминуток можно использовать пословицы, подчеркивающие пользу движения для здоровья.</w:t>
            </w:r>
          </w:p>
          <w:p w:rsidR="00D6366E" w:rsidRPr="00341D34" w:rsidRDefault="00D636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«Больница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 xml:space="preserve">»: </w:t>
            </w:r>
          </w:p>
          <w:p w:rsidR="00D6366E" w:rsidRP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В игровых ситуациях, например, в ролевых играх, где дети изображают врачей, спортсменов или другие профессии, связанные со здоровьем, можно использовать пословицы для создания контекста.</w:t>
            </w:r>
          </w:p>
        </w:tc>
      </w:tr>
      <w:tr w:rsidR="00D6366E" w:rsidRPr="00341D34">
        <w:tc>
          <w:tcPr>
            <w:tcW w:w="2721" w:type="dxa"/>
          </w:tcPr>
          <w:p w:rsidR="00D6366E" w:rsidRDefault="00341D34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9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</w:t>
            </w:r>
            <w:r w:rsidR="00DB006D" w:rsidRPr="00662968">
              <w:rPr>
                <w:rFonts w:ascii="Times New Roman" w:hAnsi="Times New Roman"/>
                <w:b/>
                <w:sz w:val="24"/>
                <w:szCs w:val="24"/>
              </w:rPr>
              <w:t>оброта</w:t>
            </w:r>
          </w:p>
          <w:p w:rsidR="001E72F1" w:rsidRPr="00662968" w:rsidRDefault="001E72F1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985520</wp:posOffset>
                  </wp:positionV>
                  <wp:extent cx="2457450" cy="1787236"/>
                  <wp:effectExtent l="0" t="0" r="0" b="381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87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85B716" wp14:editId="7EA7C834">
                      <wp:extent cx="304800" cy="304800"/>
                      <wp:effectExtent l="0" t="0" r="0" b="0"/>
                      <wp:docPr id="17" name="AutoShape 17" descr="blob:https://web.telegram.org/fc9bacaa-f512-4a74-967d-4d5b909dd0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E673AF" id="AutoShape 17" o:spid="_x0000_s1026" alt="blob:https://web.telegram.org/fc9bacaa-f512-4a74-967d-4d5b909dd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T5AIAAAQGAAAOAAAAZHJzL2Uyb0RvYy54bWysVNtu2zAMfR+wfxD07thOlYuNOkWXyzCg&#10;2wp0+wBZkmNhtuRJStxu2L+PkpM0aV+GbX4wJFI6PCSPeH3z2DZoL4yVWhU4HSUYCcU0l2pb4K9f&#10;NtEcI+uo4rTRShT4SVh8s3j75rrvcjHWtW64MAhAlM37rsC1c10ex5bVoqV2pDuhwFlp01IHW7ON&#10;uaE9oLdNPE6SadxrwzujmbAWrKvBiRcBv6oEc5+rygqHmgIDNxf+JvxL/48X1zTfGtrVkh1o0L9g&#10;0VKpIOgJakUdRTsjX0G1khltdeVGTLexrirJRMgBskmTF9k81LQTIRcoju1OZbL/D5Z92t8bJDn0&#10;boaRoi306HbndAiNvI0Ly6BgZaPL3HfHQnt6UY6caAQUrg1NqVhWUkZpVE3ScUTojETZdMYjwidl&#10;lmScJ4z6WvdwHUI+dPfGV8t2d5p9s0jpZU3VVtzaDjoGXIDK0WSM7mtBOSSdeoj4AsNvLKChsv+o&#10;OZCnQD504rEyrY8BNUaPoeFPp4aLR4cYGK8SMk9AFgxch7WPQPPj5c5Y917oFvlFgQ2wC+B0f2fd&#10;cPR4xMdSeiObBuw0b9SFATAHC4SGq97nSQSJ/IQKrefrOYnIeLqOSLJaRbebJYmmm3Q2WV2tlstV&#10;+svHTUleS86F8mGOck3Jn8nh8HAGoZ0Ea3UjuYfzlKzZlsvGoD2F57IJXyg5eJ6PxZc0Qr0glxcp&#10;pWOSvBtn0WY6n0VkQyZRNkvmUZJm77JpQjKy2lymdCeV+PeUUF/gbDKehC6dkX6RWxK+17nRvJUO&#10;BlIj2wKDNODzh2juFbhWPKwdlc2wPiuFp/9cCmj3sdFBr16ig/pLzZ9ArkaDnEB5MDphUWvzA6Me&#10;xlCB7fcdNQKj5oMCyWcpIX5uhQ2ZzMawMeee8txDFQOoAjuMhuXSDbNu1xm5rSFSGgqjtH/jlQwS&#10;9k9oYHV4XDBqQiaHsehn2fk+nHoe3o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+MfZP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0" w:type="dxa"/>
          </w:tcPr>
          <w:p w:rsidR="00D6366E" w:rsidRPr="00341D34" w:rsidRDefault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«Добро всегда возвращается»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«Словом добрым мир обгонит»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 xml:space="preserve">Хорошее дело — даже крокодил не может </w:t>
            </w:r>
            <w:proofErr w:type="spellStart"/>
            <w:r w:rsidR="00DB006D" w:rsidRPr="00341D34">
              <w:rPr>
                <w:rFonts w:ascii="Times New Roman" w:hAnsi="Times New Roman"/>
                <w:sz w:val="24"/>
                <w:szCs w:val="24"/>
              </w:rPr>
              <w:t>укакошить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Добро творить легко, а зло — трудно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.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Где добро, там и счастье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1D34" w:rsidRDefault="00341D34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Доброе слово и кошке приятно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Делай добро и не думай о награде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366E" w:rsidRPr="00341D34" w:rsidRDefault="00341D34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Всему свое время: и для зла, и для добра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Добро посеешь — добро и пожнешь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Лишь добрые дела делают человека поистине богатым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808" w:type="dxa"/>
          </w:tcPr>
          <w:p w:rsidR="00341D34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34">
              <w:rPr>
                <w:rFonts w:ascii="Times New Roman" w:hAnsi="Times New Roman"/>
                <w:b/>
                <w:sz w:val="24"/>
                <w:szCs w:val="24"/>
              </w:rPr>
              <w:t>Разрешение конфликтов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41D34" w:rsidRDefault="00DB006D" w:rsidP="00341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В ситуациях, когда возникают споры или конфликты между детьми, пословицы могут помочь объяснить разницу между добром и злом, а также важность мир</w:t>
            </w:r>
            <w:r w:rsidR="00341D34">
              <w:rPr>
                <w:rFonts w:ascii="Times New Roman" w:hAnsi="Times New Roman"/>
                <w:sz w:val="24"/>
                <w:szCs w:val="24"/>
              </w:rPr>
              <w:t>ного разрешения конфликтов.</w:t>
            </w:r>
            <w:r w:rsidR="00341D34">
              <w:rPr>
                <w:rFonts w:ascii="Times New Roman" w:hAnsi="Times New Roman"/>
                <w:sz w:val="24"/>
                <w:szCs w:val="24"/>
              </w:rPr>
              <w:br/>
            </w:r>
            <w:r w:rsidR="00341D34">
              <w:rPr>
                <w:rFonts w:ascii="Times New Roman" w:hAnsi="Times New Roman"/>
                <w:sz w:val="24"/>
                <w:szCs w:val="24"/>
              </w:rPr>
              <w:br/>
            </w:r>
            <w:r w:rsidRPr="00341D34">
              <w:rPr>
                <w:rFonts w:ascii="Times New Roman" w:hAnsi="Times New Roman"/>
                <w:b/>
                <w:sz w:val="24"/>
                <w:szCs w:val="24"/>
              </w:rPr>
              <w:t>Чтение книг: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2968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Во время чтения художественной литературы, особенно произведений с ярко выраженной моралью, можно использовать пословицы, чтобы углубить п</w:t>
            </w:r>
            <w:r w:rsidR="00662968">
              <w:rPr>
                <w:rFonts w:ascii="Times New Roman" w:hAnsi="Times New Roman"/>
                <w:sz w:val="24"/>
                <w:szCs w:val="24"/>
              </w:rPr>
              <w:t>онимание тем о добре и зле.</w:t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662968" w:rsidRPr="00662968" w:rsidRDefault="00DB006D" w:rsidP="006629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 xml:space="preserve">Специальные мероприятия: </w:t>
            </w:r>
          </w:p>
          <w:p w:rsidR="00D6366E" w:rsidRPr="00341D34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На праздниках или тематических днях, посвященных доброте и взаимопомощи, можно использовать пословицы для подчеркивания важно</w:t>
            </w:r>
            <w:r w:rsidR="00341D34">
              <w:rPr>
                <w:rFonts w:ascii="Times New Roman" w:hAnsi="Times New Roman"/>
                <w:sz w:val="24"/>
                <w:szCs w:val="24"/>
              </w:rPr>
              <w:t>й роли этих ценностей в жизни.</w:t>
            </w:r>
          </w:p>
        </w:tc>
      </w:tr>
      <w:tr w:rsidR="00D6366E" w:rsidRPr="00341D34">
        <w:tc>
          <w:tcPr>
            <w:tcW w:w="2721" w:type="dxa"/>
          </w:tcPr>
          <w:p w:rsidR="00D6366E" w:rsidRDefault="00DB006D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Храбрость</w:t>
            </w:r>
          </w:p>
          <w:p w:rsidR="001E72F1" w:rsidRPr="00662968" w:rsidRDefault="001E72F1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720725</wp:posOffset>
                  </wp:positionV>
                  <wp:extent cx="1754092" cy="19240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2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74DD1F" wp14:editId="62912EA0">
                      <wp:extent cx="304800" cy="304800"/>
                      <wp:effectExtent l="0" t="0" r="0" b="0"/>
                      <wp:docPr id="13" name="AutoShape 13" descr="blob:https://web.telegram.org/08a11eb0-7ad3-47fd-9b7b-561fbe0f36f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645EF3" id="AutoShape 13" o:spid="_x0000_s1026" alt="blob:https://web.telegram.org/08a11eb0-7ad3-47fd-9b7b-561fbe0f36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or5gIAAAQGAAAOAAAAZHJzL2Uyb0RvYy54bWysVNuO0zAQfUfiHyy/p3Ha9JJo09XStAhp&#10;gZUWPsCJncYisYPtNl0Q/87Yabvt7gsC8hDZM/aZMzPHc3N7aBu059oIJTMcjQhGXJaKCbnN8Ncv&#10;m2CBkbFUMtooyTP8xA2+Xb59c9N3KR+rWjWMawQg0qR9l+Ha2i4NQ1PWvKVmpDouwVkp3VILW70N&#10;maY9oLdNOCZkFvZKs06rkhsD1nxw4qXHrype2s9VZbhFTYaBm/V/7f+F+4fLG5puNe1qUR5p0L9g&#10;0VIhIegZKqeWop0Wr6BaUWplVGVHpWpDVVWi5D4HyCYiL7J5rGnHfS5QHNOdy2T+H2z5af+gkWDQ&#10;uwlGkrbQo7udVT40cjbGTQkFKxpVpK47BtrT82JkecOhcK1vClnQKOIFCeaUTYJ4XrEgKeZFMJ1F&#10;VcFJNZlVpat1D9ch5GP3oF21THevym8GSbWqqdzyO9NBx4ALUDmZtFZ9zSmDpCMHEV5huI0BNFT0&#10;HxUD8hTI+04cKt26GFBjdPANfzo3nB8sKsE4IfGCgCxKcB3XLgJNT5c7bex7rlrkFhnWwM6D0/29&#10;scPR0xEXS6qNaBqw07SRVwbAHCwQGq46nyPhJfIzIcl6sV7EQTyerYOY5Hlwt1nFwWwTzaf5JF+t&#10;8uiXixvFaS0Y49KFOck1iv9MDseHMwjtLFijGsEcnKNk9LZYNRrtKTyXjf98ycHzfCy8puHrBbm8&#10;SCkax+TdOAk2s8U8iDfxNEjmZBGQKHmXzEicxPnmOqV7Ifm/p4T6DCfT8dR36YL0i9yI/17nRtNW&#10;WBhIjWgzDNKAzx2iqVPgWjK/tlQ0w/qiFI7+cymg3adGe706iQ7qLxR7ArlqBXIC5cHohEWt9A+M&#10;ehhDGTbfd1RzjJoPEiSfRHHs5pbfxNP5GDb60lNceqgsASrDFqNhubLDrNt1WmxriBT5wkjl3ngl&#10;vITdExpYHR8XjBqfyXEsull2uf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sG6K+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0" w:type="dxa"/>
          </w:tcPr>
          <w:p w:rsidR="00662968" w:rsidRDefault="00662968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Храбрость — половина победы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Смелость города берёт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62968"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Страшен</w:t>
            </w:r>
            <w:r w:rsidR="00DB006D" w:rsidRPr="00662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тот</w:t>
            </w:r>
            <w:r w:rsidR="00DB006D" w:rsidRPr="0066296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кто</w:t>
            </w:r>
            <w:r w:rsidR="00DB006D" w:rsidRPr="00662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боится</w:t>
            </w:r>
            <w:r w:rsidRPr="00662968">
              <w:rPr>
                <w:rFonts w:ascii="Times New Roman" w:hAnsi="Times New Roman"/>
                <w:sz w:val="24"/>
                <w:szCs w:val="24"/>
              </w:rPr>
              <w:t>»</w:t>
            </w:r>
            <w:r w:rsidR="00DB006D" w:rsidRPr="00662968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За смелость — награда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366E" w:rsidRPr="00341D34" w:rsidRDefault="00662968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У страха глаза велики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Храбрые не всегда выигрывают, но побеждает только храбрец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Кто не боится, тот и живе</w:t>
            </w:r>
            <w:r>
              <w:rPr>
                <w:rFonts w:ascii="Times New Roman" w:hAnsi="Times New Roman"/>
                <w:sz w:val="24"/>
                <w:szCs w:val="24"/>
              </w:rPr>
              <w:t>т»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«Гладкая дорога не делает храбрецом»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Лучше один раз ри</w:t>
            </w:r>
            <w:r>
              <w:rPr>
                <w:rFonts w:ascii="Times New Roman" w:hAnsi="Times New Roman"/>
                <w:sz w:val="24"/>
                <w:szCs w:val="24"/>
              </w:rPr>
              <w:t>скнуть, чем сто раз бояться»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Кто храбро сражается, тот победит в мире врагов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08" w:type="dxa"/>
          </w:tcPr>
          <w:p w:rsidR="00662968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Подготовка к мероприятиям: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Перед специальными событиями, такими как выступления или соревнования, пословицы о храбрости помогут повысить уверенность детей, побудив их проявить смелость </w:t>
            </w:r>
            <w:r w:rsidR="00662968">
              <w:rPr>
                <w:rFonts w:ascii="Times New Roman" w:hAnsi="Times New Roman"/>
                <w:sz w:val="24"/>
                <w:szCs w:val="24"/>
              </w:rPr>
              <w:t>на сцене или во время игры.</w:t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Чтение книг и рассказов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62968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>Во время чтения литературы с героями, которые проявляют храбрость, пословицы могут помочь подросткам понимать важн</w:t>
            </w:r>
            <w:r w:rsidR="00662968">
              <w:rPr>
                <w:rFonts w:ascii="Times New Roman" w:hAnsi="Times New Roman"/>
                <w:sz w:val="24"/>
                <w:szCs w:val="24"/>
              </w:rPr>
              <w:t>ые моменты и моральные уроки.</w:t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Обсуждение страхов: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366E" w:rsidRPr="00341D34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В ходе бесед о страхах и неуверенности пословицы о храбрости могут помочь детям понять, что смелость — это не </w:t>
            </w:r>
            <w:r w:rsidRPr="00341D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отсутствие страха, </w:t>
            </w:r>
            <w:r w:rsidR="00662968">
              <w:rPr>
                <w:rFonts w:ascii="Times New Roman" w:hAnsi="Times New Roman"/>
                <w:sz w:val="24"/>
                <w:szCs w:val="24"/>
              </w:rPr>
              <w:t>а способность его преодолевать.</w:t>
            </w:r>
          </w:p>
        </w:tc>
      </w:tr>
      <w:tr w:rsidR="00D6366E" w:rsidRPr="00341D34">
        <w:tc>
          <w:tcPr>
            <w:tcW w:w="2721" w:type="dxa"/>
          </w:tcPr>
          <w:p w:rsidR="00D6366E" w:rsidRDefault="00662968" w:rsidP="00662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 w:rsidR="00DB006D" w:rsidRPr="00662968">
              <w:rPr>
                <w:rFonts w:ascii="Times New Roman" w:hAnsi="Times New Roman"/>
                <w:b/>
                <w:sz w:val="24"/>
                <w:szCs w:val="24"/>
              </w:rPr>
              <w:t>ирилк</w:t>
            </w:r>
            <w:r w:rsidR="00DB006D" w:rsidRPr="00341D3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</w:p>
          <w:p w:rsidR="001E72F1" w:rsidRPr="00341D34" w:rsidRDefault="001E72F1" w:rsidP="00662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-193676</wp:posOffset>
                  </wp:positionH>
                  <wp:positionV relativeFrom="paragraph">
                    <wp:posOffset>598805</wp:posOffset>
                  </wp:positionV>
                  <wp:extent cx="2047875" cy="20574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787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0" w:type="dxa"/>
          </w:tcPr>
          <w:p w:rsidR="00D6366E" w:rsidRDefault="001D6027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D6027">
              <w:rPr>
                <w:rFonts w:ascii="Times New Roman" w:hAnsi="Times New Roman"/>
                <w:sz w:val="24"/>
                <w:szCs w:val="24"/>
              </w:rPr>
              <w:t>На дворе веселье, скандал - не решение, обнимем друг друга - будет вдохновение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D6027" w:rsidRDefault="001D6027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D6027">
              <w:rPr>
                <w:rFonts w:ascii="Times New Roman" w:hAnsi="Times New Roman"/>
                <w:sz w:val="24"/>
                <w:szCs w:val="24"/>
              </w:rPr>
              <w:t>Ссора - это пустяк, давай обнимем всех и вся!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D6027" w:rsidRDefault="001D6027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006D">
              <w:rPr>
                <w:rFonts w:ascii="Times New Roman" w:hAnsi="Times New Roman"/>
                <w:sz w:val="24"/>
                <w:szCs w:val="24"/>
              </w:rPr>
              <w:t>К</w:t>
            </w:r>
            <w:r w:rsidRPr="001D6027">
              <w:rPr>
                <w:rFonts w:ascii="Times New Roman" w:hAnsi="Times New Roman"/>
                <w:sz w:val="24"/>
                <w:szCs w:val="24"/>
              </w:rPr>
              <w:t>то ссорится – тот не друг, лучше улыбнемся, и все будет вдруг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D6027" w:rsidRDefault="00DB006D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B006D">
              <w:rPr>
                <w:rFonts w:ascii="Times New Roman" w:hAnsi="Times New Roman"/>
                <w:sz w:val="24"/>
                <w:szCs w:val="24"/>
              </w:rPr>
              <w:t>Ссора - это просто бред, вместе мы сила, а в одиночку - нет!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B006D" w:rsidRPr="00341D34" w:rsidRDefault="00DB006D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B006D">
              <w:rPr>
                <w:rFonts w:ascii="Times New Roman" w:hAnsi="Times New Roman"/>
                <w:sz w:val="24"/>
                <w:szCs w:val="24"/>
              </w:rPr>
              <w:t xml:space="preserve">Давайте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мирится все </w:t>
            </w:r>
            <w:r w:rsidRPr="00DB006D">
              <w:rPr>
                <w:rFonts w:ascii="Times New Roman" w:hAnsi="Times New Roman"/>
                <w:sz w:val="24"/>
                <w:szCs w:val="24"/>
              </w:rPr>
              <w:t>вместе на радость</w:t>
            </w:r>
            <w:r>
              <w:rPr>
                <w:rFonts w:ascii="Times New Roman" w:hAnsi="Times New Roman"/>
                <w:sz w:val="24"/>
                <w:szCs w:val="24"/>
              </w:rPr>
              <w:t>, мир и дружба - наша сладость!»</w:t>
            </w:r>
          </w:p>
        </w:tc>
        <w:tc>
          <w:tcPr>
            <w:tcW w:w="3808" w:type="dxa"/>
          </w:tcPr>
          <w:p w:rsidR="00662968" w:rsidRDefault="00DB00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Разрешение конфликтов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62968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При возникновении споров или ссор между детьми </w:t>
            </w:r>
            <w:proofErr w:type="spellStart"/>
            <w:r w:rsidRPr="00341D34">
              <w:rPr>
                <w:rFonts w:ascii="Times New Roman" w:hAnsi="Times New Roman"/>
                <w:sz w:val="24"/>
                <w:szCs w:val="24"/>
              </w:rPr>
              <w:t>мирилки</w:t>
            </w:r>
            <w:proofErr w:type="spellEnd"/>
            <w:r w:rsidRPr="00341D34">
              <w:rPr>
                <w:rFonts w:ascii="Times New Roman" w:hAnsi="Times New Roman"/>
                <w:sz w:val="24"/>
                <w:szCs w:val="24"/>
              </w:rPr>
              <w:t xml:space="preserve"> могут помочь им быстро найти компромисс и снова стать друзьями.</w:t>
            </w:r>
            <w:r w:rsidRPr="00341D34">
              <w:rPr>
                <w:rFonts w:ascii="Times New Roman" w:hAnsi="Times New Roman"/>
                <w:sz w:val="24"/>
                <w:szCs w:val="24"/>
              </w:rPr>
              <w:br/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 xml:space="preserve"> Во время игр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62968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Если игра вызывает напряжение или протесты, </w:t>
            </w:r>
            <w:proofErr w:type="spellStart"/>
            <w:r w:rsidRPr="00341D34">
              <w:rPr>
                <w:rFonts w:ascii="Times New Roman" w:hAnsi="Times New Roman"/>
                <w:sz w:val="24"/>
                <w:szCs w:val="24"/>
              </w:rPr>
              <w:t>мирилки</w:t>
            </w:r>
            <w:proofErr w:type="spellEnd"/>
            <w:r w:rsidRPr="00341D34">
              <w:rPr>
                <w:rFonts w:ascii="Times New Roman" w:hAnsi="Times New Roman"/>
                <w:sz w:val="24"/>
                <w:szCs w:val="24"/>
              </w:rPr>
              <w:t xml:space="preserve"> могут помочь командам договориться о правилах или поощрить соблюдение игровых норм.</w:t>
            </w:r>
            <w:r w:rsidRPr="00341D34">
              <w:rPr>
                <w:rFonts w:ascii="Times New Roman" w:hAnsi="Times New Roman"/>
                <w:sz w:val="24"/>
                <w:szCs w:val="24"/>
              </w:rPr>
              <w:br/>
            </w:r>
            <w:r w:rsidR="00662968">
              <w:rPr>
                <w:rFonts w:ascii="Times New Roman" w:hAnsi="Times New Roman"/>
                <w:sz w:val="24"/>
                <w:szCs w:val="24"/>
              </w:rPr>
              <w:br/>
            </w:r>
            <w:r w:rsidRPr="00662968">
              <w:rPr>
                <w:rFonts w:ascii="Times New Roman" w:hAnsi="Times New Roman"/>
                <w:b/>
                <w:sz w:val="24"/>
                <w:szCs w:val="24"/>
              </w:rPr>
              <w:t>Заключение соглашений:</w:t>
            </w:r>
            <w:r w:rsidRPr="00341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366E" w:rsidRPr="00341D34" w:rsidRDefault="00DB006D" w:rsidP="00662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D34">
              <w:rPr>
                <w:rFonts w:ascii="Times New Roman" w:hAnsi="Times New Roman"/>
                <w:sz w:val="24"/>
                <w:szCs w:val="24"/>
              </w:rPr>
              <w:t xml:space="preserve">Если две стороны имеют разные мнения или желания, </w:t>
            </w:r>
            <w:proofErr w:type="spellStart"/>
            <w:r w:rsidRPr="00341D34">
              <w:rPr>
                <w:rFonts w:ascii="Times New Roman" w:hAnsi="Times New Roman"/>
                <w:sz w:val="24"/>
                <w:szCs w:val="24"/>
              </w:rPr>
              <w:t>мирилки</w:t>
            </w:r>
            <w:proofErr w:type="spellEnd"/>
            <w:r w:rsidRPr="00341D34">
              <w:rPr>
                <w:rFonts w:ascii="Times New Roman" w:hAnsi="Times New Roman"/>
                <w:sz w:val="24"/>
                <w:szCs w:val="24"/>
              </w:rPr>
              <w:t xml:space="preserve"> могут помочь им решить вопрос быстро и легко.</w:t>
            </w:r>
            <w:r w:rsidRPr="00341D34">
              <w:rPr>
                <w:rFonts w:ascii="Times New Roman" w:hAnsi="Times New Roman"/>
                <w:sz w:val="24"/>
                <w:szCs w:val="24"/>
              </w:rPr>
              <w:br/>
            </w:r>
            <w:r w:rsidRPr="00341D34">
              <w:rPr>
                <w:rFonts w:ascii="Times New Roman" w:hAnsi="Times New Roman"/>
                <w:sz w:val="24"/>
                <w:szCs w:val="24"/>
              </w:rPr>
              <w:br/>
              <w:t>,.</w:t>
            </w:r>
          </w:p>
        </w:tc>
      </w:tr>
      <w:tr w:rsidR="000676B0" w:rsidRPr="00341D34" w:rsidTr="000A0A85">
        <w:tc>
          <w:tcPr>
            <w:tcW w:w="10059" w:type="dxa"/>
            <w:gridSpan w:val="3"/>
          </w:tcPr>
          <w:p w:rsidR="000676B0" w:rsidRDefault="000676B0" w:rsidP="000676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b/>
                <w:sz w:val="28"/>
                <w:szCs w:val="28"/>
              </w:rPr>
              <w:t>Игры с пословицами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76B0" w:rsidRPr="00662968" w:rsidRDefault="000676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76B0" w:rsidRPr="00341D34">
        <w:tc>
          <w:tcPr>
            <w:tcW w:w="2721" w:type="dxa"/>
          </w:tcPr>
          <w:p w:rsidR="000676B0" w:rsidRPr="000676B0" w:rsidRDefault="000676B0" w:rsidP="00662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Игра «Собери пословицу» (с картинками)</w:t>
            </w:r>
          </w:p>
        </w:tc>
        <w:tc>
          <w:tcPr>
            <w:tcW w:w="3530" w:type="dxa"/>
          </w:tcPr>
          <w:p w:rsidR="000676B0" w:rsidRDefault="000676B0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Что нужно: Карточки, разрезанные пополам. На одной половинке — начало пословицы, на другой — конец. Вместо текста на второй половинке можно использовать картинку-подсказку.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808" w:type="dxa"/>
          </w:tcPr>
          <w:p w:rsidR="000676B0" w:rsidRPr="00662968" w:rsidRDefault="000676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1. Раздайте детям карточки с началами пословиц (например, «Семь раз отмерь...»).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2. Покажите карточку с картинкой (например, ножницы и один раз отрезанная полоска бумаги). Ребенок должен найти правильное окончание.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3. Усложнение: раздайте все карточки вразброс и предложите детям найти свою пару</w:t>
            </w:r>
          </w:p>
        </w:tc>
      </w:tr>
      <w:tr w:rsidR="000676B0" w:rsidRPr="00341D34">
        <w:tc>
          <w:tcPr>
            <w:tcW w:w="2721" w:type="dxa"/>
          </w:tcPr>
          <w:p w:rsidR="000676B0" w:rsidRPr="000676B0" w:rsidRDefault="000676B0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Игра «Покажи пословицу»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530" w:type="dxa"/>
          </w:tcPr>
          <w:p w:rsidR="000676B0" w:rsidRPr="000676B0" w:rsidRDefault="000676B0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Эта игра развивает актерские способности и понимание смысла</w:t>
            </w:r>
          </w:p>
        </w:tc>
        <w:tc>
          <w:tcPr>
            <w:tcW w:w="3808" w:type="dxa"/>
          </w:tcPr>
          <w:p w:rsidR="000676B0" w:rsidRPr="000676B0" w:rsidRDefault="000676B0" w:rsidP="00067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1. Взрослый загадывает пословицу (например, «Волков бояться — в лес не ходить»).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2. Один ребенок или группа детей пытается изобразить ее без слов, с помощью мимики и жестов.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3. Остальные отгадывают.</w:t>
            </w:r>
          </w:p>
        </w:tc>
      </w:tr>
      <w:tr w:rsidR="000676B0" w:rsidRPr="00341D34">
        <w:tc>
          <w:tcPr>
            <w:tcW w:w="2721" w:type="dxa"/>
          </w:tcPr>
          <w:p w:rsidR="000676B0" w:rsidRPr="000676B0" w:rsidRDefault="000676B0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Игра «Закончи фразу»</w:t>
            </w:r>
          </w:p>
        </w:tc>
        <w:tc>
          <w:tcPr>
            <w:tcW w:w="3530" w:type="dxa"/>
          </w:tcPr>
          <w:p w:rsidR="000676B0" w:rsidRPr="000676B0" w:rsidRDefault="000676B0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Самая простая и универсальная игра. Можно играть в кругу или по дороге в детский сад</w:t>
            </w:r>
          </w:p>
        </w:tc>
        <w:tc>
          <w:tcPr>
            <w:tcW w:w="3808" w:type="dxa"/>
          </w:tcPr>
          <w:p w:rsidR="000676B0" w:rsidRPr="000676B0" w:rsidRDefault="000676B0" w:rsidP="00067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 Взрослый начинает пословицу, а дети хором или по очереди ее заканчивают.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Взрослый: «Семь раз отмерь...»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Дети: «...один раз отрежь!»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Взрослый: «Что посеешь...»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</w:r>
            <w:r w:rsidRPr="000676B0">
              <w:rPr>
                <w:rFonts w:ascii="Times New Roman" w:hAnsi="Times New Roman"/>
                <w:sz w:val="24"/>
                <w:szCs w:val="24"/>
              </w:rPr>
              <w:lastRenderedPageBreak/>
              <w:t>· Дети: «...то и пожнешь!»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0676B0" w:rsidRPr="00341D34">
        <w:tc>
          <w:tcPr>
            <w:tcW w:w="2721" w:type="dxa"/>
          </w:tcPr>
          <w:p w:rsidR="000676B0" w:rsidRPr="000676B0" w:rsidRDefault="000676B0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lastRenderedPageBreak/>
              <w:t>Игра «Найди пару» (</w:t>
            </w:r>
            <w:proofErr w:type="spellStart"/>
            <w:r w:rsidRPr="000676B0">
              <w:rPr>
                <w:rFonts w:ascii="Times New Roman" w:hAnsi="Times New Roman"/>
                <w:sz w:val="24"/>
                <w:szCs w:val="24"/>
              </w:rPr>
              <w:t>объяснялка</w:t>
            </w:r>
            <w:proofErr w:type="spellEnd"/>
            <w:r w:rsidRPr="000676B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30" w:type="dxa"/>
          </w:tcPr>
          <w:p w:rsidR="000676B0" w:rsidRDefault="000676B0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 xml:space="preserve">Эта игра учит понимать смысл пословиц </w:t>
            </w:r>
          </w:p>
          <w:p w:rsidR="000676B0" w:rsidRPr="000676B0" w:rsidRDefault="000676B0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Что нужно: Карточки с пословицами и карточки с ситуациями из жизни</w:t>
            </w:r>
          </w:p>
        </w:tc>
        <w:tc>
          <w:tcPr>
            <w:tcW w:w="3808" w:type="dxa"/>
          </w:tcPr>
          <w:p w:rsidR="000676B0" w:rsidRPr="000676B0" w:rsidRDefault="000676B0" w:rsidP="00067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 Предложите ребенку подобрать к ситуации подходящую пословицу.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Ситуация: Мальчик не выучил стихотворение и получил в саду плохую оценку.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Пословица: «Готовь сани летом, а телегу зимой».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Ситуация: Девочка разбросала все игрушки и не хотела их убирать.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· Пословица: «Любишь кататься, люби и саночки возить».</w:t>
            </w:r>
          </w:p>
        </w:tc>
      </w:tr>
      <w:tr w:rsidR="000676B0" w:rsidRPr="00341D34">
        <w:tc>
          <w:tcPr>
            <w:tcW w:w="2721" w:type="dxa"/>
          </w:tcPr>
          <w:p w:rsidR="000676B0" w:rsidRPr="000676B0" w:rsidRDefault="000079A7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Игра «Испорченный телефон с пословицей»</w:t>
            </w:r>
          </w:p>
        </w:tc>
        <w:tc>
          <w:tcPr>
            <w:tcW w:w="3530" w:type="dxa"/>
          </w:tcPr>
          <w:p w:rsidR="000676B0" w:rsidRPr="000676B0" w:rsidRDefault="000079A7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Классическая игра, но с полезным содержанием</w:t>
            </w:r>
          </w:p>
        </w:tc>
        <w:tc>
          <w:tcPr>
            <w:tcW w:w="3808" w:type="dxa"/>
          </w:tcPr>
          <w:p w:rsidR="000676B0" w:rsidRPr="000676B0" w:rsidRDefault="000079A7" w:rsidP="00007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1. Дети садятся в ряд. Первому на ухо говорится пословица.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2. Он шепотом передает ее следующему.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3. Последний игрок говорит вслух то, что услышал.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4. Часто получается очень смешно! После этого взрослый проговаривает правильный вариант и объясняет его смысл</w:t>
            </w:r>
          </w:p>
        </w:tc>
      </w:tr>
      <w:tr w:rsidR="000676B0" w:rsidRPr="00341D34">
        <w:tc>
          <w:tcPr>
            <w:tcW w:w="2721" w:type="dxa"/>
          </w:tcPr>
          <w:p w:rsidR="000676B0" w:rsidRPr="000676B0" w:rsidRDefault="000079A7" w:rsidP="006629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Игра-раскраска «Мудрая раскраска»</w:t>
            </w:r>
          </w:p>
        </w:tc>
        <w:tc>
          <w:tcPr>
            <w:tcW w:w="3530" w:type="dxa"/>
          </w:tcPr>
          <w:p w:rsidR="000676B0" w:rsidRPr="000676B0" w:rsidRDefault="000079A7" w:rsidP="001E7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Что нужно: Распечатанные раскраски, где изображена сцена из пословицы</w:t>
            </w:r>
          </w:p>
        </w:tc>
        <w:tc>
          <w:tcPr>
            <w:tcW w:w="3808" w:type="dxa"/>
          </w:tcPr>
          <w:p w:rsidR="000676B0" w:rsidRPr="000676B0" w:rsidRDefault="000079A7" w:rsidP="00007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6B0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1. Ребенок раскрашивает картинку.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2. Взрослый спрашивает: «Какую пословицу напоминает эта картинка?»</w:t>
            </w:r>
            <w:r w:rsidRPr="000676B0">
              <w:rPr>
                <w:rFonts w:ascii="Times New Roman" w:hAnsi="Times New Roman"/>
                <w:sz w:val="24"/>
                <w:szCs w:val="24"/>
              </w:rPr>
              <w:br/>
              <w:t>3. Можно подписать пословицу под рисунком</w:t>
            </w:r>
          </w:p>
        </w:tc>
      </w:tr>
    </w:tbl>
    <w:p w:rsidR="000079A7" w:rsidRDefault="000079A7" w:rsidP="000079A7">
      <w:pPr>
        <w:rPr>
          <w:rFonts w:ascii="Times New Roman" w:hAnsi="Times New Roman"/>
          <w:sz w:val="24"/>
          <w:szCs w:val="24"/>
        </w:rPr>
      </w:pPr>
    </w:p>
    <w:p w:rsidR="00D6366E" w:rsidRDefault="000079A7" w:rsidP="000079A7">
      <w:pPr>
        <w:jc w:val="center"/>
        <w:rPr>
          <w:rFonts w:ascii="Times New Roman" w:hAnsi="Times New Roman"/>
          <w:b/>
          <w:sz w:val="28"/>
          <w:szCs w:val="28"/>
        </w:rPr>
      </w:pPr>
      <w:r w:rsidRPr="000079A7">
        <w:rPr>
          <w:rFonts w:ascii="Times New Roman" w:hAnsi="Times New Roman"/>
          <w:b/>
          <w:sz w:val="28"/>
          <w:szCs w:val="28"/>
        </w:rPr>
        <w:t>Использование сказки «Волк и Лиса» в различных видах деятельности</w:t>
      </w:r>
    </w:p>
    <w:p w:rsidR="000079A7" w:rsidRDefault="000079A7" w:rsidP="000079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ADC0377" wp14:editId="7DA25E3D">
            <wp:extent cx="3905250" cy="2605359"/>
            <wp:effectExtent l="0" t="0" r="0" b="508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22" cy="261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079A7" w:rsidRPr="000079A7" w:rsidTr="004D4106">
        <w:tc>
          <w:tcPr>
            <w:tcW w:w="4672" w:type="dxa"/>
          </w:tcPr>
          <w:p w:rsidR="000079A7" w:rsidRPr="002A4181" w:rsidRDefault="000079A7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Воспитание добрых чувств</w:t>
            </w:r>
          </w:p>
        </w:tc>
        <w:tc>
          <w:tcPr>
            <w:tcW w:w="4673" w:type="dxa"/>
          </w:tcPr>
          <w:p w:rsidR="000079A7" w:rsidRPr="002A4181" w:rsidRDefault="000079A7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81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речи </w:t>
            </w:r>
          </w:p>
        </w:tc>
      </w:tr>
      <w:tr w:rsidR="000079A7" w:rsidRPr="000079A7" w:rsidTr="004D4106">
        <w:tc>
          <w:tcPr>
            <w:tcW w:w="4672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 Почему важно быть добрым и честным?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 как поступить если кто </w:t>
            </w:r>
            <w:r w:rsidR="00A02C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79A7">
              <w:rPr>
                <w:rFonts w:ascii="Times New Roman" w:hAnsi="Times New Roman"/>
                <w:sz w:val="24"/>
                <w:szCs w:val="24"/>
              </w:rPr>
              <w:t>то нуждается в помощи?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 какие поступки героев были хорошими, а какие плохие? Почему?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 что бы сделали на месте волка?</w:t>
            </w:r>
          </w:p>
        </w:tc>
        <w:tc>
          <w:tcPr>
            <w:tcW w:w="4673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-развитие словаря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-обсуждение характеристик персонажей (игра какой?</w:t>
            </w:r>
            <w:r w:rsidR="00A02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79A7">
              <w:rPr>
                <w:rFonts w:ascii="Times New Roman" w:hAnsi="Times New Roman"/>
                <w:sz w:val="24"/>
                <w:szCs w:val="24"/>
              </w:rPr>
              <w:t>какая?)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-обсуждение их поступков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-рассказывание по картинкам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-придумай другой конец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-инсценировка сказки</w:t>
            </w:r>
          </w:p>
        </w:tc>
      </w:tr>
      <w:tr w:rsidR="000079A7" w:rsidRPr="000079A7" w:rsidTr="004D4106">
        <w:tc>
          <w:tcPr>
            <w:tcW w:w="4672" w:type="dxa"/>
          </w:tcPr>
          <w:p w:rsidR="000079A7" w:rsidRPr="000079A7" w:rsidRDefault="000079A7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9A7">
              <w:rPr>
                <w:rFonts w:ascii="Times New Roman" w:hAnsi="Times New Roman"/>
                <w:b/>
                <w:sz w:val="24"/>
                <w:szCs w:val="24"/>
              </w:rPr>
              <w:t>Сказка и экология</w:t>
            </w:r>
          </w:p>
        </w:tc>
        <w:tc>
          <w:tcPr>
            <w:tcW w:w="4673" w:type="dxa"/>
          </w:tcPr>
          <w:p w:rsidR="000079A7" w:rsidRPr="000079A7" w:rsidRDefault="000079A7" w:rsidP="00007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0079A7">
              <w:rPr>
                <w:rFonts w:ascii="Times New Roman" w:hAnsi="Times New Roman"/>
                <w:b/>
                <w:sz w:val="24"/>
                <w:szCs w:val="24"/>
              </w:rPr>
              <w:t>казка и математика</w:t>
            </w:r>
          </w:p>
        </w:tc>
      </w:tr>
      <w:tr w:rsidR="000079A7" w:rsidRPr="000079A7" w:rsidTr="004D4106">
        <w:tc>
          <w:tcPr>
            <w:tcW w:w="4672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-в природе каждый добывает еду сам, а не ворует у других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-нельзя вылавливать всю рыбу, чтобы не нарушить баланс (не будет мальков , вода станет грязной, нечего будет есть другим рыбам и птицам)</w:t>
            </w:r>
          </w:p>
        </w:tc>
        <w:tc>
          <w:tcPr>
            <w:tcW w:w="4673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 сколько рыбок вынула лиса?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 сравнение большая и маленькая</w:t>
            </w:r>
          </w:p>
          <w:p w:rsidR="000079A7" w:rsidRPr="000079A7" w:rsidRDefault="0078297B" w:rsidP="00007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ввести понятие</w:t>
            </w:r>
            <w:r w:rsidR="00A02CA0">
              <w:rPr>
                <w:rFonts w:ascii="Times New Roman" w:hAnsi="Times New Roman"/>
                <w:sz w:val="24"/>
                <w:szCs w:val="24"/>
              </w:rPr>
              <w:t>, «больше» и, «меньше»</w:t>
            </w:r>
            <w:r w:rsidR="000079A7" w:rsidRPr="000079A7">
              <w:rPr>
                <w:rFonts w:ascii="Times New Roman" w:hAnsi="Times New Roman"/>
                <w:sz w:val="24"/>
                <w:szCs w:val="24"/>
              </w:rPr>
              <w:t xml:space="preserve"> используя по</w:t>
            </w:r>
            <w:r w:rsidR="006401C2">
              <w:rPr>
                <w:rFonts w:ascii="Times New Roman" w:hAnsi="Times New Roman"/>
                <w:sz w:val="24"/>
                <w:szCs w:val="24"/>
              </w:rPr>
              <w:t>учительные ситуации из сказки (</w:t>
            </w:r>
            <w:r w:rsidR="000079A7" w:rsidRPr="000079A7">
              <w:rPr>
                <w:rFonts w:ascii="Times New Roman" w:hAnsi="Times New Roman"/>
                <w:sz w:val="24"/>
                <w:szCs w:val="24"/>
              </w:rPr>
              <w:t>кто помог больше ? Лиса или волк?)</w:t>
            </w:r>
          </w:p>
        </w:tc>
      </w:tr>
      <w:tr w:rsidR="000079A7" w:rsidRPr="000079A7" w:rsidTr="004D4106">
        <w:tc>
          <w:tcPr>
            <w:tcW w:w="4672" w:type="dxa"/>
          </w:tcPr>
          <w:p w:rsidR="000079A7" w:rsidRPr="000079A7" w:rsidRDefault="000079A7" w:rsidP="00007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b/>
                <w:sz w:val="24"/>
                <w:szCs w:val="24"/>
              </w:rPr>
              <w:t>Развитие мышления и воображения</w:t>
            </w:r>
          </w:p>
        </w:tc>
        <w:tc>
          <w:tcPr>
            <w:tcW w:w="4673" w:type="dxa"/>
          </w:tcPr>
          <w:p w:rsidR="000079A7" w:rsidRPr="000079A7" w:rsidRDefault="000079A7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9A7">
              <w:rPr>
                <w:rFonts w:ascii="Times New Roman" w:hAnsi="Times New Roman"/>
                <w:b/>
                <w:sz w:val="24"/>
                <w:szCs w:val="24"/>
              </w:rPr>
              <w:t>Развитие мелкой моторики</w:t>
            </w:r>
          </w:p>
        </w:tc>
      </w:tr>
      <w:tr w:rsidR="000079A7" w:rsidRPr="000079A7" w:rsidTr="004D4106">
        <w:tc>
          <w:tcPr>
            <w:tcW w:w="4672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-придумать другое продолжение сказки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-создать собственные сказочные истории с похожими персонажами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-экспериментирование «заморозить воду»</w:t>
            </w:r>
          </w:p>
        </w:tc>
        <w:tc>
          <w:tcPr>
            <w:tcW w:w="4673" w:type="dxa"/>
          </w:tcPr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 нарисовать эпизод сказки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 игра </w:t>
            </w:r>
            <w:proofErr w:type="spellStart"/>
            <w:r w:rsidRPr="000079A7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="0078297B">
              <w:rPr>
                <w:rFonts w:ascii="Times New Roman" w:hAnsi="Times New Roman"/>
                <w:sz w:val="24"/>
                <w:szCs w:val="24"/>
              </w:rPr>
              <w:t>,</w:t>
            </w:r>
            <w:r w:rsidRPr="00007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97B">
              <w:rPr>
                <w:rFonts w:ascii="Times New Roman" w:hAnsi="Times New Roman"/>
                <w:sz w:val="24"/>
                <w:szCs w:val="24"/>
              </w:rPr>
              <w:t>«</w:t>
            </w:r>
            <w:r w:rsidRPr="000079A7">
              <w:rPr>
                <w:rFonts w:ascii="Times New Roman" w:hAnsi="Times New Roman"/>
                <w:sz w:val="24"/>
                <w:szCs w:val="24"/>
              </w:rPr>
              <w:t xml:space="preserve">собери рыбку"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 xml:space="preserve">- собирать рыбку в ведерко </w:t>
            </w:r>
          </w:p>
          <w:p w:rsidR="000079A7" w:rsidRPr="000079A7" w:rsidRDefault="000079A7" w:rsidP="000079A7">
            <w:pPr>
              <w:rPr>
                <w:rFonts w:ascii="Times New Roman" w:hAnsi="Times New Roman"/>
                <w:sz w:val="24"/>
                <w:szCs w:val="24"/>
              </w:rPr>
            </w:pPr>
            <w:r w:rsidRPr="000079A7">
              <w:rPr>
                <w:rFonts w:ascii="Times New Roman" w:hAnsi="Times New Roman"/>
                <w:sz w:val="24"/>
                <w:szCs w:val="24"/>
              </w:rPr>
              <w:t>- лепка персонажей</w:t>
            </w:r>
          </w:p>
        </w:tc>
      </w:tr>
    </w:tbl>
    <w:p w:rsidR="000079A7" w:rsidRDefault="000079A7" w:rsidP="00007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7F" w:rsidRDefault="00726D7F" w:rsidP="000079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Народные и</w:t>
      </w:r>
      <w:r w:rsidR="00AC029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ры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1690"/>
        <w:gridCol w:w="3056"/>
        <w:gridCol w:w="5030"/>
      </w:tblGrid>
      <w:tr w:rsidR="00064DDA" w:rsidRPr="00726D7F" w:rsidTr="00560149">
        <w:tc>
          <w:tcPr>
            <w:tcW w:w="9708" w:type="dxa"/>
            <w:gridSpan w:val="3"/>
          </w:tcPr>
          <w:p w:rsidR="00064DDA" w:rsidRPr="00064DDA" w:rsidRDefault="00AC0298" w:rsidP="005E32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Хороводные игры</w:t>
            </w:r>
          </w:p>
        </w:tc>
      </w:tr>
      <w:tr w:rsidR="00D02A7C" w:rsidRPr="00726D7F" w:rsidTr="00560149">
        <w:tc>
          <w:tcPr>
            <w:tcW w:w="1702" w:type="dxa"/>
          </w:tcPr>
          <w:p w:rsidR="00726D7F" w:rsidRPr="00726D7F" w:rsidRDefault="00726D7F" w:rsidP="005E3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Игра «Каравай»</w:t>
            </w:r>
          </w:p>
        </w:tc>
        <w:tc>
          <w:tcPr>
            <w:tcW w:w="2268" w:type="dxa"/>
          </w:tcPr>
          <w:p w:rsidR="00726D7F" w:rsidRP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Это хороводная игра, которая идеально подходит для дней рождения или просто для веселого времяпрепровождения. Её текст простой, ритмичный и легко запоминается</w:t>
            </w:r>
          </w:p>
        </w:tc>
        <w:tc>
          <w:tcPr>
            <w:tcW w:w="5738" w:type="dxa"/>
          </w:tcPr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играть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1. Все дети берутся за руки и образуют круг.</w:t>
            </w:r>
            <w:r w:rsidRPr="00726D7F">
              <w:rPr>
                <w:rFonts w:ascii="Times New Roman" w:hAnsi="Times New Roman"/>
                <w:sz w:val="24"/>
                <w:szCs w:val="24"/>
              </w:rPr>
              <w:br/>
              <w:t>2. Именинник (или любой выбранный ребенок) встает в центр круга.</w:t>
            </w:r>
            <w:r w:rsidRPr="00726D7F">
              <w:rPr>
                <w:rFonts w:ascii="Times New Roman" w:hAnsi="Times New Roman"/>
                <w:sz w:val="24"/>
                <w:szCs w:val="24"/>
              </w:rPr>
              <w:br/>
              <w:t>3. Дети начинают водить хоровод вокруг стоящего в центре и громко, четко проговаривать текст:</w:t>
            </w:r>
            <w:r w:rsidRPr="00726D7F">
              <w:rPr>
                <w:rFonts w:ascii="Times New Roman" w:hAnsi="Times New Roman"/>
                <w:sz w:val="24"/>
                <w:szCs w:val="24"/>
              </w:rPr>
              <w:br/>
            </w:r>
            <w:r w:rsidR="004D41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Как на (имя ребенка) именины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Испекли мы каравай: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 xml:space="preserve">Вот такой вышины! (Дети поднимают руки вверх, </w:t>
            </w:r>
            <w:r>
              <w:rPr>
                <w:rFonts w:ascii="Times New Roman" w:hAnsi="Times New Roman"/>
                <w:sz w:val="24"/>
                <w:szCs w:val="24"/>
              </w:rPr>
              <w:t>встают на носочки)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 xml:space="preserve">Вот такой </w:t>
            </w:r>
            <w:proofErr w:type="spellStart"/>
            <w:r w:rsidRPr="00726D7F">
              <w:rPr>
                <w:rFonts w:ascii="Times New Roman" w:hAnsi="Times New Roman"/>
                <w:sz w:val="24"/>
                <w:szCs w:val="24"/>
              </w:rPr>
              <w:t>нижины</w:t>
            </w:r>
            <w:proofErr w:type="spellEnd"/>
            <w:r w:rsidRPr="00726D7F">
              <w:rPr>
                <w:rFonts w:ascii="Times New Roman" w:hAnsi="Times New Roman"/>
                <w:sz w:val="24"/>
                <w:szCs w:val="24"/>
              </w:rPr>
              <w:t xml:space="preserve">! (Дети </w:t>
            </w:r>
            <w:r>
              <w:rPr>
                <w:rFonts w:ascii="Times New Roman" w:hAnsi="Times New Roman"/>
                <w:sz w:val="24"/>
                <w:szCs w:val="24"/>
              </w:rPr>
              <w:t>приседают, опуская руки вниз)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от такой ширины! (Дети расходя</w:t>
            </w:r>
            <w:r w:rsidRPr="00726D7F">
              <w:rPr>
                <w:rFonts w:ascii="Times New Roman" w:hAnsi="Times New Roman"/>
                <w:sz w:val="24"/>
                <w:szCs w:val="24"/>
              </w:rPr>
              <w:t>тся, максимально расш</w:t>
            </w:r>
            <w:r>
              <w:rPr>
                <w:rFonts w:ascii="Times New Roman" w:hAnsi="Times New Roman"/>
                <w:sz w:val="24"/>
                <w:szCs w:val="24"/>
              </w:rPr>
              <w:t>иряя круг, но не отпуская рук)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lastRenderedPageBreak/>
              <w:t>Вот такой ужины! (Дети сходятся к ц</w:t>
            </w:r>
            <w:r>
              <w:rPr>
                <w:rFonts w:ascii="Times New Roman" w:hAnsi="Times New Roman"/>
                <w:sz w:val="24"/>
                <w:szCs w:val="24"/>
              </w:rPr>
              <w:t>ентру, сужая круг до предела)</w:t>
            </w:r>
          </w:p>
          <w:p w:rsid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Каравай-каравай, кого хочешь — выбирай!</w:t>
            </w:r>
            <w:r w:rsidRPr="00726D7F">
              <w:rPr>
                <w:rFonts w:ascii="Times New Roman" w:hAnsi="Times New Roman"/>
                <w:sz w:val="24"/>
                <w:szCs w:val="24"/>
              </w:rPr>
              <w:br/>
              <w:t>4. Ребенок в центре выбирает другого ребенка со слова</w:t>
            </w:r>
            <w:r>
              <w:rPr>
                <w:rFonts w:ascii="Times New Roman" w:hAnsi="Times New Roman"/>
                <w:sz w:val="24"/>
                <w:szCs w:val="24"/>
              </w:rPr>
              <w:t>ми: «Я люблю, конечно, всех, а (имя выбранного)</w:t>
            </w:r>
            <w:r w:rsidRPr="00726D7F">
              <w:rPr>
                <w:rFonts w:ascii="Times New Roman" w:hAnsi="Times New Roman"/>
                <w:sz w:val="24"/>
                <w:szCs w:val="24"/>
              </w:rPr>
              <w:t xml:space="preserve"> больше всех!»</w:t>
            </w:r>
          </w:p>
          <w:p w:rsidR="00726D7F" w:rsidRPr="00726D7F" w:rsidRDefault="00726D7F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D7F">
              <w:rPr>
                <w:rFonts w:ascii="Times New Roman" w:hAnsi="Times New Roman"/>
                <w:sz w:val="24"/>
                <w:szCs w:val="24"/>
              </w:rPr>
              <w:t>5. Выбранный ребенок встает в центр, и игра повторяется.</w:t>
            </w:r>
          </w:p>
        </w:tc>
      </w:tr>
      <w:tr w:rsidR="00D02A7C" w:rsidRPr="00726D7F" w:rsidTr="00560149">
        <w:tc>
          <w:tcPr>
            <w:tcW w:w="1702" w:type="dxa"/>
          </w:tcPr>
          <w:p w:rsidR="00AC0298" w:rsidRPr="00726D7F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lastRenderedPageBreak/>
              <w:t>«Мыши водят хоровод»</w:t>
            </w:r>
          </w:p>
        </w:tc>
        <w:tc>
          <w:tcPr>
            <w:tcW w:w="2268" w:type="dxa"/>
          </w:tcPr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Эта игра сочетает в себе элементы драматизации, музыки и ритмичного движения, что делает ее комплексным инструментом для эстетического развития</w:t>
            </w:r>
          </w:p>
          <w:p w:rsidR="005718CC" w:rsidRPr="00726D7F" w:rsidRDefault="005718CC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8C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381635</wp:posOffset>
                  </wp:positionV>
                  <wp:extent cx="1644041" cy="1371600"/>
                  <wp:effectExtent l="0" t="0" r="0" b="0"/>
                  <wp:wrapNone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4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8" w:type="dxa"/>
          </w:tcPr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1. Выбирается один ребенок на роль «кота». Он садится на стульчик в стороне и «спит».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2. Остальные дети — «мышки». Они тихо подходят к «коту», берутся за руки и начинают водить вокруг него хоровод, напевая или ритмично проговаривая: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   Мыши водят хоровод,</w:t>
            </w:r>
          </w:p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На печке дремлет кот.</w:t>
            </w:r>
          </w:p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Тише, мыши, не шумите,</w:t>
            </w:r>
          </w:p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Кота Ваську не будите.</w:t>
            </w:r>
          </w:p>
          <w:p w:rsidR="00AC0298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Как проснется Васька-кот</w:t>
            </w:r>
          </w:p>
          <w:p w:rsidR="00AC0298" w:rsidRPr="00726D7F" w:rsidRDefault="00AC0298" w:rsidP="00AC0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Разобьет наш хоровод!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3. На последних словах «кот» просыпается, потягивается и с громким «Мяу!» бросается ловить «мышей».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4. Задача «мышей» — убежать в свой «домик» (обозначенное место). Пойманный ребенок либо выбывает, либо становится новым «котом».</w:t>
            </w:r>
          </w:p>
        </w:tc>
      </w:tr>
      <w:tr w:rsidR="00AC0298" w:rsidRPr="00726D7F" w:rsidTr="00560149">
        <w:tc>
          <w:tcPr>
            <w:tcW w:w="9708" w:type="dxa"/>
            <w:gridSpan w:val="3"/>
          </w:tcPr>
          <w:p w:rsidR="00AC0298" w:rsidRPr="00AC0298" w:rsidRDefault="00AC0298" w:rsidP="00AC02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298">
              <w:rPr>
                <w:rFonts w:ascii="Times New Roman" w:hAnsi="Times New Roman"/>
                <w:b/>
                <w:sz w:val="24"/>
                <w:szCs w:val="24"/>
              </w:rPr>
              <w:t>Игры на логику</w:t>
            </w:r>
          </w:p>
        </w:tc>
      </w:tr>
      <w:tr w:rsidR="00D02A7C" w:rsidRPr="00726D7F" w:rsidTr="00560149">
        <w:tc>
          <w:tcPr>
            <w:tcW w:w="1702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«Где мы были — мы не скажем, а что делали — покажем»</w:t>
            </w:r>
          </w:p>
        </w:tc>
        <w:tc>
          <w:tcPr>
            <w:tcW w:w="2268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Эта игра-пантомима является прообразом современных крокодилов. Она блестяще развивает не только речь, но и логическое мышление и воображение</w:t>
            </w:r>
          </w:p>
        </w:tc>
        <w:tc>
          <w:tcPr>
            <w:tcW w:w="5738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1. Дети делятся на две группы или водящий один — взрослый.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2. Одна группа (или взрослый) отходит в сторону и тихо договаривается, какое действие они будут изображать (например, «умываться», «рубить дрова», «кататься на лошадке», «печь пирожки»).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3. Вернувшись к остальным игрокам, они произносят волшебную фразу: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64DDA">
              <w:rPr>
                <w:rFonts w:ascii="Times New Roman" w:hAnsi="Times New Roman"/>
                <w:sz w:val="24"/>
                <w:szCs w:val="24"/>
              </w:rPr>
              <w:t>«Где мы были — мы не скажем, а что делали — покажем!»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4. После этого все участники начинают без слов, с помощью жестов и движений, изображать загаданное действие.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5. Другая группа детей должна отгадать, что это за действие.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6. Угадавшие становятся следующими актерами.</w:t>
            </w:r>
          </w:p>
        </w:tc>
      </w:tr>
      <w:tr w:rsidR="00D02A7C" w:rsidRPr="00726D7F" w:rsidTr="00560149">
        <w:tc>
          <w:tcPr>
            <w:tcW w:w="1702" w:type="dxa"/>
          </w:tcPr>
          <w:p w:rsidR="001C3554" w:rsidRPr="00064DDA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554">
              <w:rPr>
                <w:rFonts w:ascii="Times New Roman" w:hAnsi="Times New Roman"/>
                <w:sz w:val="24"/>
                <w:szCs w:val="24"/>
              </w:rPr>
              <w:t>Ассоциации</w:t>
            </w:r>
          </w:p>
        </w:tc>
        <w:tc>
          <w:tcPr>
            <w:tcW w:w="2268" w:type="dxa"/>
          </w:tcPr>
          <w:p w:rsidR="001C3554" w:rsidRPr="00064DDA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 игра отлично развивает воображение и память</w:t>
            </w:r>
          </w:p>
        </w:tc>
        <w:tc>
          <w:tcPr>
            <w:tcW w:w="5738" w:type="dxa"/>
          </w:tcPr>
          <w:p w:rsidR="001C3554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554">
              <w:rPr>
                <w:rFonts w:ascii="Times New Roman" w:hAnsi="Times New Roman"/>
                <w:sz w:val="24"/>
                <w:szCs w:val="24"/>
              </w:rPr>
              <w:t xml:space="preserve">Один игрок называет любое слово, и следующий игрок должен сказать слово, которое у него ассоциируется с предыдущим. Например, если первый игрок говорит </w:t>
            </w:r>
            <w:r w:rsidRPr="001C3554">
              <w:rPr>
                <w:rFonts w:ascii="Times New Roman" w:hAnsi="Times New Roman"/>
                <w:sz w:val="24"/>
                <w:szCs w:val="24"/>
              </w:rPr>
              <w:lastRenderedPageBreak/>
              <w:t>"солнце", следующий может сказать "лето", затем "пляж" и так далее. Игра продолжается до тех пор, пока кто-то не задумается или не сможет придумать ассоциацию.</w:t>
            </w:r>
          </w:p>
          <w:p w:rsidR="00560149" w:rsidRPr="00064DDA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A7C" w:rsidRPr="00726D7F" w:rsidTr="00560149">
        <w:tc>
          <w:tcPr>
            <w:tcW w:w="1702" w:type="dxa"/>
          </w:tcPr>
          <w:p w:rsidR="001C3554" w:rsidRPr="001C3554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Где логика?</w:t>
            </w:r>
          </w:p>
        </w:tc>
        <w:tc>
          <w:tcPr>
            <w:tcW w:w="2268" w:type="dxa"/>
          </w:tcPr>
          <w:p w:rsidR="001C3554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 шуточная игра развивает логику и воображение</w:t>
            </w:r>
          </w:p>
        </w:tc>
        <w:tc>
          <w:tcPr>
            <w:tcW w:w="5738" w:type="dxa"/>
          </w:tcPr>
          <w:p w:rsidR="001C3554" w:rsidRDefault="001C355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554">
              <w:rPr>
                <w:rFonts w:ascii="Times New Roman" w:hAnsi="Times New Roman"/>
                <w:sz w:val="24"/>
                <w:szCs w:val="24"/>
              </w:rPr>
              <w:t>В этой игре один игрок загадывает загадку или задает вопрос, который имее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неожиданный ответ.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«</w:t>
            </w:r>
            <w:r w:rsidRPr="001C355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очему кошка ходит по крыше?»</w:t>
            </w:r>
            <w:r w:rsidRPr="001C3554">
              <w:rPr>
                <w:rFonts w:ascii="Times New Roman" w:hAnsi="Times New Roman"/>
                <w:sz w:val="24"/>
                <w:szCs w:val="24"/>
              </w:rPr>
              <w:t xml:space="preserve"> Ответ может быть совершенно нелогичным, чтобы вызвать смех и удивление. Остальные игроки могут предлагать свои варианты ответов.</w:t>
            </w:r>
          </w:p>
          <w:p w:rsidR="00560149" w:rsidRPr="001C3554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DDA" w:rsidRPr="00726D7F" w:rsidTr="00560149">
        <w:tc>
          <w:tcPr>
            <w:tcW w:w="9708" w:type="dxa"/>
            <w:gridSpan w:val="3"/>
          </w:tcPr>
          <w:p w:rsidR="00064DDA" w:rsidRPr="00064DDA" w:rsidRDefault="00AC0298" w:rsidP="005E32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Игры с мячом</w:t>
            </w:r>
          </w:p>
        </w:tc>
      </w:tr>
      <w:tr w:rsidR="00D02A7C" w:rsidRPr="00726D7F" w:rsidTr="00560149">
        <w:tc>
          <w:tcPr>
            <w:tcW w:w="1702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Съедобное — несъедобное</w:t>
            </w:r>
          </w:p>
        </w:tc>
        <w:tc>
          <w:tcPr>
            <w:tcW w:w="2268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Эта игра прекрасно развивает внимание,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4DDA">
              <w:rPr>
                <w:rFonts w:ascii="Times New Roman" w:hAnsi="Times New Roman"/>
                <w:sz w:val="24"/>
                <w:szCs w:val="24"/>
              </w:rPr>
              <w:t>скорость мышления и умение классифицировать предметы</w:t>
            </w:r>
          </w:p>
        </w:tc>
        <w:tc>
          <w:tcPr>
            <w:tcW w:w="5738" w:type="dxa"/>
          </w:tcPr>
          <w:p w:rsid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1. Дети садятся в ряд или полукруг. Водящий (сначала взрослый) берет мяч.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2. Он по очереди бросает мяч каждому игроку, громко называя любой предмет.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3. Задача игрока — быстро сообразить: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64DDA">
              <w:rPr>
                <w:rFonts w:ascii="Times New Roman" w:hAnsi="Times New Roman"/>
                <w:sz w:val="24"/>
                <w:szCs w:val="24"/>
              </w:rPr>
              <w:t>Если предмет съедобный — поймать мяч.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· Если предмет несъедобный — отбить мяч или не ловить его.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 xml:space="preserve">4. Если игрок ошибся (поймал </w:t>
            </w:r>
            <w:r>
              <w:rPr>
                <w:rFonts w:ascii="Times New Roman" w:hAnsi="Times New Roman"/>
                <w:sz w:val="24"/>
                <w:szCs w:val="24"/>
              </w:rPr>
              <w:t>«несъедобное» или отбил «съедобное»</w:t>
            </w:r>
            <w:r w:rsidRPr="00064DDA">
              <w:rPr>
                <w:rFonts w:ascii="Times New Roman" w:hAnsi="Times New Roman"/>
                <w:sz w:val="24"/>
                <w:szCs w:val="24"/>
              </w:rPr>
              <w:t>), он становится водящим.</w:t>
            </w:r>
          </w:p>
          <w:p w:rsidR="00560149" w:rsidRPr="00726D7F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A7C" w:rsidRPr="00726D7F" w:rsidTr="00560149">
        <w:tc>
          <w:tcPr>
            <w:tcW w:w="1702" w:type="dxa"/>
          </w:tcPr>
          <w:p w:rsidR="00726D7F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Испорченный телефон (или Глухой телефон)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:rsid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Эта игра учит детей внимательно слушать,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4DDA">
              <w:rPr>
                <w:rFonts w:ascii="Times New Roman" w:hAnsi="Times New Roman"/>
                <w:sz w:val="24"/>
                <w:szCs w:val="24"/>
              </w:rPr>
              <w:t>развивает фонематический слух (умение различать звуки в словах) и память</w:t>
            </w:r>
          </w:p>
          <w:p w:rsidR="00D02A7C" w:rsidRPr="00726D7F" w:rsidRDefault="00D02A7C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A7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565150</wp:posOffset>
                  </wp:positionV>
                  <wp:extent cx="1634877" cy="1609725"/>
                  <wp:effectExtent l="0" t="0" r="3810" b="0"/>
                  <wp:wrapNone/>
                  <wp:docPr id="26" name="Рисунок 26" descr="https://avatars.mds.yandex.net/i?id=1c8039f8c2278931a39c86ec687dbd22cbb51307-164559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1c8039f8c2278931a39c86ec687dbd22cbb51307-164559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7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8" w:type="dxa"/>
          </w:tcPr>
          <w:p w:rsid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DA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1. Дети садятся в ряд друг за другом. Первый и последний игрок — самые важные.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2. Последний игрок (замыкающий) отходит подальше, чтобы не слышать.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3. Взрослый тихо-тихо, на ушко, говорит первому игроку короткое слово или словосочетание (например, «зеленая лягушка» или «сладкий арбуз»).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4. Задача первого игрока — так же тихо, без повторений, шепнуть услышанное следующему игроку.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5. Шепоток передается по цепочке до последнего игрока.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6. Последний игрок должен громко сказать то слово, которое он услышал.</w:t>
            </w:r>
            <w:r w:rsidRPr="00064DDA">
              <w:rPr>
                <w:rFonts w:ascii="Times New Roman" w:hAnsi="Times New Roman"/>
                <w:sz w:val="24"/>
                <w:szCs w:val="24"/>
              </w:rPr>
              <w:br/>
              <w:t>7. Обычно исходное слово забавно искажается. Затем можно обсудить, на каком этапе произошла ошибка.</w:t>
            </w:r>
          </w:p>
          <w:p w:rsidR="00560149" w:rsidRPr="00726D7F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DDA" w:rsidRPr="00726D7F" w:rsidTr="00560149">
        <w:tc>
          <w:tcPr>
            <w:tcW w:w="9708" w:type="dxa"/>
            <w:gridSpan w:val="3"/>
          </w:tcPr>
          <w:p w:rsidR="00064DDA" w:rsidRPr="00064DDA" w:rsidRDefault="00560149" w:rsidP="005E32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Игры с ведущим</w:t>
            </w:r>
          </w:p>
        </w:tc>
      </w:tr>
      <w:tr w:rsidR="00D02A7C" w:rsidRPr="00726D7F" w:rsidTr="00560149">
        <w:tc>
          <w:tcPr>
            <w:tcW w:w="1702" w:type="dxa"/>
          </w:tcPr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«Ястреб</w:t>
            </w:r>
            <w:r w:rsidRPr="0056014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064DDA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64DDA" w:rsidRPr="00726D7F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Развивает</w:t>
            </w:r>
            <w:r w:rsidRPr="00560149">
              <w:rPr>
                <w:rFonts w:ascii="Times New Roman" w:hAnsi="Times New Roman"/>
                <w:sz w:val="24"/>
                <w:szCs w:val="24"/>
              </w:rPr>
              <w:t xml:space="preserve"> умения действовать по сигналу, упражнять детей в беге в различных </w:t>
            </w:r>
            <w:r w:rsidRPr="00560149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направлениях,  построению парами.</w:t>
            </w:r>
          </w:p>
        </w:tc>
        <w:tc>
          <w:tcPr>
            <w:tcW w:w="5738" w:type="dxa"/>
          </w:tcPr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lastRenderedPageBreak/>
              <w:t>Дети выбирают ястреба. Остальные дети берутся за руки и становятся парами, образуя несколько рядов.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lastRenderedPageBreak/>
              <w:t>Впереди всех помещается ястреб, который может смотреть только вперед и не смеет оглядываться. По данному сигналу, пары внезапно отделяются друг от друга и бросаются бегом в различные стороны, в это время ястреб догоняет их, стараясь кого-нибудь поймать. Потерпевший, т. е. очутившийся в когтях ястреба, меняется с ним ролями.</w:t>
            </w:r>
          </w:p>
          <w:p w:rsidR="00064DDA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A7C" w:rsidRPr="00726D7F" w:rsidTr="00560149">
        <w:tc>
          <w:tcPr>
            <w:tcW w:w="1702" w:type="dxa"/>
          </w:tcPr>
          <w:p w:rsidR="00064DDA" w:rsidRPr="00726D7F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lastRenderedPageBreak/>
              <w:t>«Золотые ворота»</w:t>
            </w:r>
          </w:p>
        </w:tc>
        <w:tc>
          <w:tcPr>
            <w:tcW w:w="2268" w:type="dxa"/>
          </w:tcPr>
          <w:p w:rsidR="00064DDA" w:rsidRPr="00726D7F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>Это более спокойная, но не менее красивая игра, где само действие напоминает танец или ритуал, а текст обладает четкой поэтической формой</w:t>
            </w:r>
          </w:p>
        </w:tc>
        <w:tc>
          <w:tcPr>
            <w:tcW w:w="5738" w:type="dxa"/>
          </w:tcPr>
          <w:p w:rsidR="005E32A4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>Как играть: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1. Двое игроков (например, взрослый и ребенок) становятся лицом друг к другу и соединяют руки, подняв их вверх, образуя «ворота».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2. Остальные дети, взявшись за руки, цепочкой («паровозиком») проходят через эти «ворота».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3. «Ворота» нараспев говорят стихотворный текст: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 xml:space="preserve">   Золотые ворота </w:t>
            </w:r>
          </w:p>
          <w:p w:rsidR="005E32A4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 xml:space="preserve">Пропускают не всегда! </w:t>
            </w:r>
          </w:p>
          <w:p w:rsidR="005E32A4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>Первый раз — прощается,</w:t>
            </w:r>
          </w:p>
          <w:p w:rsidR="005E32A4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>Второй раз — запрещается,</w:t>
            </w:r>
          </w:p>
          <w:p w:rsidR="005E32A4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 xml:space="preserve">А на третий раз </w:t>
            </w:r>
          </w:p>
          <w:p w:rsidR="00064DDA" w:rsidRDefault="005E32A4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2A4">
              <w:rPr>
                <w:rFonts w:ascii="Times New Roman" w:hAnsi="Times New Roman"/>
                <w:sz w:val="24"/>
                <w:szCs w:val="24"/>
              </w:rPr>
              <w:t>Не пропустим вас!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4. На слове «вас!» руки «ворот» опускаются и ловят того игрока, который в этот момент проходил через них.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5. Пойманный игрок тихо встает позади одного из «ворот», увеличивая их цепочку. Таким образом, «ворота» постепенно растут.</w:t>
            </w:r>
            <w:r w:rsidRPr="005E32A4">
              <w:rPr>
                <w:rFonts w:ascii="Times New Roman" w:hAnsi="Times New Roman"/>
                <w:sz w:val="24"/>
                <w:szCs w:val="24"/>
              </w:rPr>
              <w:br/>
              <w:t>6. Игра продолжается, пока не будут пойманы все игроки или пока не останется один-два самых ловких.</w:t>
            </w:r>
          </w:p>
          <w:p w:rsidR="00560149" w:rsidRPr="00726D7F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A7C" w:rsidRPr="00726D7F" w:rsidTr="00560149">
        <w:tc>
          <w:tcPr>
            <w:tcW w:w="1702" w:type="dxa"/>
          </w:tcPr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bCs/>
                <w:sz w:val="24"/>
                <w:szCs w:val="24"/>
              </w:rPr>
              <w:t>«Бубенцы»</w:t>
            </w:r>
          </w:p>
          <w:p w:rsidR="00064DDA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64DDA" w:rsidRPr="00726D7F" w:rsidRDefault="00560149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t>Развитие умений действовать по сигналу, внимания, упражнять детей ориентироваться в пространстве по слуховому восприятию</w:t>
            </w:r>
          </w:p>
        </w:tc>
        <w:tc>
          <w:tcPr>
            <w:tcW w:w="5738" w:type="dxa"/>
          </w:tcPr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t>Дети встают в круг. На середину выходят двое - один с бубенцом или колокольчиком, другой - с завязанными глазами.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t>Все дети говорят: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Трынцы-брынцы</w:t>
            </w:r>
            <w:proofErr w:type="spellEnd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 бубенцы,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 Раззвонились удальцы: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Диги</w:t>
            </w:r>
            <w:proofErr w:type="spellEnd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диги</w:t>
            </w:r>
            <w:proofErr w:type="spellEnd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диги</w:t>
            </w:r>
            <w:proofErr w:type="spellEnd"/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-дон,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Отгадай, откуда звон!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t>После этих слов "</w:t>
            </w:r>
            <w:proofErr w:type="spellStart"/>
            <w:r w:rsidRPr="00560149">
              <w:rPr>
                <w:rFonts w:ascii="Times New Roman" w:hAnsi="Times New Roman"/>
                <w:sz w:val="24"/>
                <w:szCs w:val="24"/>
              </w:rPr>
              <w:t>жмурка</w:t>
            </w:r>
            <w:proofErr w:type="spellEnd"/>
            <w:r w:rsidRPr="00560149">
              <w:rPr>
                <w:rFonts w:ascii="Times New Roman" w:hAnsi="Times New Roman"/>
                <w:sz w:val="24"/>
                <w:szCs w:val="24"/>
              </w:rPr>
              <w:t>" ловит увертывающегося игрока.</w:t>
            </w:r>
          </w:p>
          <w:p w:rsidR="00560149" w:rsidRPr="00560149" w:rsidRDefault="00560149" w:rsidP="00560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sz w:val="24"/>
                <w:szCs w:val="24"/>
              </w:rPr>
              <w:t>Ловить начинать только после слов «Звон!». Игрок, которого ловят, не должен выбегать за пределы круг</w:t>
            </w:r>
          </w:p>
          <w:p w:rsidR="00064DDA" w:rsidRPr="00726D7F" w:rsidRDefault="00064DDA" w:rsidP="005E3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D7F" w:rsidRDefault="00726D7F" w:rsidP="00007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32A4" w:rsidRDefault="005E32A4" w:rsidP="000079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Считалки</w:t>
      </w:r>
    </w:p>
    <w:tbl>
      <w:tblPr>
        <w:tblStyle w:val="a9"/>
        <w:tblW w:w="9184" w:type="dxa"/>
        <w:tblInd w:w="-289" w:type="dxa"/>
        <w:tblLook w:val="04A0" w:firstRow="1" w:lastRow="0" w:firstColumn="1" w:lastColumn="0" w:noHBand="0" w:noVBand="1"/>
      </w:tblPr>
      <w:tblGrid>
        <w:gridCol w:w="4592"/>
        <w:gridCol w:w="4592"/>
      </w:tblGrid>
      <w:tr w:rsidR="00560149" w:rsidRPr="00E8299E" w:rsidTr="004D4106">
        <w:tc>
          <w:tcPr>
            <w:tcW w:w="4592" w:type="dxa"/>
          </w:tcPr>
          <w:p w:rsidR="00623CC4" w:rsidRPr="00E8299E" w:rsidRDefault="00623CC4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299E">
              <w:rPr>
                <w:rFonts w:ascii="Times New Roman" w:hAnsi="Times New Roman"/>
                <w:b/>
                <w:sz w:val="24"/>
                <w:szCs w:val="24"/>
              </w:rPr>
              <w:t>Заумные считалки</w:t>
            </w:r>
          </w:p>
        </w:tc>
        <w:tc>
          <w:tcPr>
            <w:tcW w:w="4592" w:type="dxa"/>
          </w:tcPr>
          <w:p w:rsidR="00623CC4" w:rsidRPr="00E8299E" w:rsidRDefault="00623CC4" w:rsidP="000079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299E">
              <w:rPr>
                <w:rFonts w:ascii="Times New Roman" w:hAnsi="Times New Roman"/>
                <w:b/>
                <w:sz w:val="24"/>
                <w:szCs w:val="24"/>
              </w:rPr>
              <w:t>Сюжетные считалки</w:t>
            </w:r>
          </w:p>
        </w:tc>
      </w:tr>
      <w:tr w:rsidR="00560149" w:rsidRPr="00E8299E" w:rsidTr="004D4106">
        <w:tc>
          <w:tcPr>
            <w:tcW w:w="4592" w:type="dxa"/>
          </w:tcPr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Эни-бэне-рэц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Квинтер-минтер-жец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бени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-раба,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Квинтер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минтер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-жаба.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Сива,  ива,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Дуба, клен,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Шуга-юга,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Вышел вон</w:t>
            </w:r>
          </w:p>
          <w:p w:rsidR="005E32A4" w:rsidRPr="00E8299E" w:rsidRDefault="005E32A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2" w:type="dxa"/>
          </w:tcPr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Шла машина темным лесом,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За каким-то интересом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Инти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инти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-интерес,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Выходи на букву «Эс»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Буква «Эс» не подошла,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Выходи на букву «А».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Буква «А» не хороша,</w:t>
            </w:r>
          </w:p>
          <w:p w:rsidR="00623CC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Выходи на букву «ША».</w:t>
            </w:r>
          </w:p>
          <w:p w:rsidR="005E32A4" w:rsidRPr="00E8299E" w:rsidRDefault="005E32A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0149" w:rsidRPr="00E8299E" w:rsidTr="004D4106">
        <w:tc>
          <w:tcPr>
            <w:tcW w:w="4592" w:type="dxa"/>
          </w:tcPr>
          <w:p w:rsidR="005E32A4" w:rsidRPr="00E8299E" w:rsidRDefault="00560149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0149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 wp14:anchorId="1F6BB891" wp14:editId="0294554B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71120</wp:posOffset>
                  </wp:positionV>
                  <wp:extent cx="1634452" cy="1104900"/>
                  <wp:effectExtent l="0" t="0" r="4445" b="0"/>
                  <wp:wrapNone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96" cy="11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Эны-бэны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Рики-факи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  <w:t>Торба-</w:t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орба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560149">
              <w:t xml:space="preserve"> 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Он </w:t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дысмаки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Дэус-дэус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="00623CC4" w:rsidRPr="00E8299E">
              <w:rPr>
                <w:rFonts w:ascii="Times New Roman" w:hAnsi="Times New Roman"/>
                <w:sz w:val="24"/>
                <w:szCs w:val="24"/>
              </w:rPr>
              <w:t>Касматэус</w:t>
            </w:r>
            <w:proofErr w:type="spellEnd"/>
            <w:r w:rsidR="00623CC4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="00623CC4" w:rsidRPr="00E8299E">
              <w:rPr>
                <w:rFonts w:ascii="Times New Roman" w:hAnsi="Times New Roman"/>
                <w:sz w:val="24"/>
                <w:szCs w:val="24"/>
              </w:rPr>
              <w:br/>
              <w:t>Бакс.</w:t>
            </w:r>
          </w:p>
        </w:tc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Раз, два, три, четыре, пять.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Нам друзей не сосчитать,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А без друга в жизни туго,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Выходи скорей из круга.</w:t>
            </w:r>
          </w:p>
        </w:tc>
      </w:tr>
      <w:tr w:rsidR="00560149" w:rsidRPr="00E8299E" w:rsidTr="004D4106"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ни-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бэни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Три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катени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Шахер-махер,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Помадени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Раз, два, три, четыре, пять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Это, верно, ты опять.</w:t>
            </w:r>
          </w:p>
        </w:tc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На носу у Филимона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Вырастали два лимона.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Раз лимон и два лимон,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Выходи из круга вон.</w:t>
            </w:r>
          </w:p>
        </w:tc>
      </w:tr>
      <w:tr w:rsidR="00560149" w:rsidRPr="00E8299E" w:rsidTr="004D4106"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Эни-бени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 ешь пельмени,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Эни-бени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 не хочу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Эни-бени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 читай книгу,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Эни-бени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 спать хочу!</w:t>
            </w:r>
          </w:p>
        </w:tc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На лужок пришли бельчата,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Медвежата, барсучата.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На зеленый на лужок 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Приходи и ты, дружок.</w:t>
            </w:r>
          </w:p>
        </w:tc>
      </w:tr>
      <w:tr w:rsidR="00560149" w:rsidRPr="00E8299E" w:rsidTr="004D4106"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Янзы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дванзы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Три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каланзы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Пята,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сота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Ты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красОта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Стебень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дубень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Маков крест</w:t>
            </w:r>
          </w:p>
        </w:tc>
        <w:tc>
          <w:tcPr>
            <w:tcW w:w="4592" w:type="dxa"/>
          </w:tcPr>
          <w:p w:rsidR="005E32A4" w:rsidRPr="00E8299E" w:rsidRDefault="00623CC4" w:rsidP="00623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Зайчик-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белянчик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Ходил в лес грибы есть,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Сорвал травку,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Положил на лавку,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Кто её поднимет,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Тот вон выйдет.</w:t>
            </w:r>
          </w:p>
        </w:tc>
      </w:tr>
    </w:tbl>
    <w:p w:rsidR="005E32A4" w:rsidRDefault="00E8299E" w:rsidP="000079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Молчанки</w:t>
      </w:r>
      <w:r w:rsidR="00AB257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8299E" w:rsidRPr="00E8299E" w:rsidTr="004D4106">
        <w:tc>
          <w:tcPr>
            <w:tcW w:w="4672" w:type="dxa"/>
          </w:tcPr>
          <w:p w:rsidR="00E8299E" w:rsidRPr="00E8299E" w:rsidRDefault="00E8299E" w:rsidP="00E8299E">
            <w:pPr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Ехали цыгане (бояре), кошку потеряли.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Кошка сдохла, хвост облез.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Кто слово промолвит, тот ее и съест!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А кто улыбнется — кошкиной крови напьется</w:t>
            </w:r>
          </w:p>
        </w:tc>
        <w:tc>
          <w:tcPr>
            <w:tcW w:w="4673" w:type="dxa"/>
          </w:tcPr>
          <w:p w:rsidR="00E8299E" w:rsidRPr="00E8299E" w:rsidRDefault="00AB2570" w:rsidP="00E8299E">
            <w:pPr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1" locked="0" layoutInCell="1" allowOverlap="1" wp14:anchorId="23EC15FC" wp14:editId="33142403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-635</wp:posOffset>
                  </wp:positionV>
                  <wp:extent cx="1314450" cy="1314450"/>
                  <wp:effectExtent l="0" t="0" r="0" b="0"/>
                  <wp:wrapNone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8299E" w:rsidRPr="00E8299E">
              <w:rPr>
                <w:rFonts w:ascii="Times New Roman" w:hAnsi="Times New Roman"/>
                <w:sz w:val="24"/>
                <w:szCs w:val="24"/>
              </w:rPr>
              <w:t>Чок</w:t>
            </w:r>
            <w:proofErr w:type="spellEnd"/>
            <w:r w:rsidR="00E8299E" w:rsidRPr="00E829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8299E" w:rsidRPr="00E8299E">
              <w:rPr>
                <w:rFonts w:ascii="Times New Roman" w:hAnsi="Times New Roman"/>
                <w:sz w:val="24"/>
                <w:szCs w:val="24"/>
              </w:rPr>
              <w:t>чок</w:t>
            </w:r>
            <w:proofErr w:type="spellEnd"/>
            <w:r w:rsidR="00E8299E" w:rsidRPr="00E829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8299E" w:rsidRPr="00E8299E">
              <w:rPr>
                <w:rFonts w:ascii="Times New Roman" w:hAnsi="Times New Roman"/>
                <w:sz w:val="24"/>
                <w:szCs w:val="24"/>
              </w:rPr>
              <w:t>чок</w:t>
            </w:r>
            <w:proofErr w:type="spellEnd"/>
            <w:r w:rsidR="00E8299E" w:rsidRPr="00E8299E">
              <w:rPr>
                <w:rFonts w:ascii="Times New Roman" w:hAnsi="Times New Roman"/>
                <w:sz w:val="24"/>
                <w:szCs w:val="24"/>
              </w:rPr>
              <w:t>,</w:t>
            </w:r>
            <w:r w:rsidRPr="00AB2570">
              <w:t xml:space="preserve"> </w:t>
            </w:r>
            <w:r w:rsidR="00E8299E" w:rsidRPr="00E8299E">
              <w:rPr>
                <w:rFonts w:ascii="Times New Roman" w:hAnsi="Times New Roman"/>
                <w:sz w:val="24"/>
                <w:szCs w:val="24"/>
              </w:rPr>
              <w:br/>
              <w:t>Зубы на крючок,</w:t>
            </w:r>
            <w:r w:rsidR="00E8299E" w:rsidRPr="00E8299E">
              <w:rPr>
                <w:rFonts w:ascii="Times New Roman" w:hAnsi="Times New Roman"/>
                <w:sz w:val="24"/>
                <w:szCs w:val="24"/>
              </w:rPr>
              <w:br/>
              <w:t>Кто слово скажет,</w:t>
            </w:r>
            <w:r w:rsidR="00E8299E" w:rsidRPr="00E8299E">
              <w:rPr>
                <w:rFonts w:ascii="Times New Roman" w:hAnsi="Times New Roman"/>
                <w:sz w:val="24"/>
                <w:szCs w:val="24"/>
              </w:rPr>
              <w:br/>
              <w:t>(Кто заговорит) -</w:t>
            </w:r>
            <w:r w:rsidR="00E8299E" w:rsidRPr="00E8299E">
              <w:rPr>
                <w:rFonts w:ascii="Times New Roman" w:hAnsi="Times New Roman"/>
                <w:sz w:val="24"/>
                <w:szCs w:val="24"/>
              </w:rPr>
              <w:br/>
              <w:t>Тому в лоб щелчок!</w:t>
            </w:r>
          </w:p>
        </w:tc>
      </w:tr>
      <w:tr w:rsidR="00E8299E" w:rsidRPr="00E8299E" w:rsidTr="004D4106">
        <w:tc>
          <w:tcPr>
            <w:tcW w:w="4672" w:type="dxa"/>
          </w:tcPr>
          <w:p w:rsidR="00E8299E" w:rsidRPr="00E8299E" w:rsidRDefault="00E8299E" w:rsidP="00E8299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Первенчики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червенчики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Летали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голубенчики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По свежей росе,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По чужой полосе,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Там чашки, орешки,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Медок, сахарок — молчок!</w:t>
            </w:r>
          </w:p>
        </w:tc>
        <w:tc>
          <w:tcPr>
            <w:tcW w:w="4673" w:type="dxa"/>
          </w:tcPr>
          <w:p w:rsidR="00E8299E" w:rsidRPr="00E8299E" w:rsidRDefault="00E8299E" w:rsidP="00E8299E">
            <w:pPr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У гражданки Соколовой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Бегемот сидит в столовой,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 xml:space="preserve">Чешет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вилкою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 xml:space="preserve"> живот,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Скатерть новую жует.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Он кричит: «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Ри-ри-ри-ри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!»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Кто играет, тот — замри!</w:t>
            </w:r>
          </w:p>
        </w:tc>
      </w:tr>
      <w:tr w:rsidR="00E8299E" w:rsidRPr="00E8299E" w:rsidTr="004D4106">
        <w:tc>
          <w:tcPr>
            <w:tcW w:w="4672" w:type="dxa"/>
          </w:tcPr>
          <w:p w:rsidR="00E8299E" w:rsidRPr="00E8299E" w:rsidRDefault="00E8299E" w:rsidP="00E8299E">
            <w:pPr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Шел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Молчан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По крутым горам.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Кто не молчал -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Того за уши драл!</w:t>
            </w:r>
          </w:p>
        </w:tc>
        <w:tc>
          <w:tcPr>
            <w:tcW w:w="4673" w:type="dxa"/>
          </w:tcPr>
          <w:p w:rsidR="00E8299E" w:rsidRPr="00E8299E" w:rsidRDefault="00E8299E" w:rsidP="00E8299E">
            <w:pPr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Тише, мыши, кот на крыше: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Кошку за уши ведет,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Кошка драна, хвост облез...</w:t>
            </w:r>
            <w:r w:rsidRPr="00E8299E">
              <w:rPr>
                <w:rFonts w:ascii="Times New Roman" w:hAnsi="Times New Roman"/>
                <w:sz w:val="24"/>
                <w:szCs w:val="24"/>
              </w:rPr>
              <w:br/>
              <w:t>Кто промолвит, тот и съест!</w:t>
            </w:r>
          </w:p>
        </w:tc>
      </w:tr>
      <w:tr w:rsidR="00E8299E" w:rsidRPr="00E8299E" w:rsidTr="004D4106">
        <w:tc>
          <w:tcPr>
            <w:tcW w:w="4672" w:type="dxa"/>
          </w:tcPr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Мы бежим,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Бежим, бежим,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Добежали и молчим!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Кто начнет говорить,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Тому и водить!</w:t>
            </w:r>
          </w:p>
        </w:tc>
        <w:tc>
          <w:tcPr>
            <w:tcW w:w="4673" w:type="dxa"/>
          </w:tcPr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Первый скажет и молчит,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А второй - всё говорит!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Кто нарушит наказ,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Съест лягушек целый таз!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9E" w:rsidRPr="00E8299E" w:rsidTr="004D4106">
        <w:tc>
          <w:tcPr>
            <w:tcW w:w="4672" w:type="dxa"/>
          </w:tcPr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Раз, два, три, четыре, пять,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Будем мы с тобой играть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Не три ночи, а три дня.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Заколдуй, колдун, меня!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Колдуну - колдовать,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А тебе - молчать!</w:t>
            </w:r>
          </w:p>
        </w:tc>
        <w:tc>
          <w:tcPr>
            <w:tcW w:w="4673" w:type="dxa"/>
          </w:tcPr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Ты рыбак, и я рыбак.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Ловись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 xml:space="preserve">, рыбка! </w:t>
            </w:r>
            <w:proofErr w:type="spellStart"/>
            <w:r w:rsidRPr="00E8299E">
              <w:rPr>
                <w:rFonts w:ascii="Times New Roman" w:hAnsi="Times New Roman"/>
                <w:sz w:val="24"/>
                <w:szCs w:val="24"/>
              </w:rPr>
              <w:t>Ловись</w:t>
            </w:r>
            <w:proofErr w:type="spellEnd"/>
            <w:r w:rsidRPr="00E8299E">
              <w:rPr>
                <w:rFonts w:ascii="Times New Roman" w:hAnsi="Times New Roman"/>
                <w:sz w:val="24"/>
                <w:szCs w:val="24"/>
              </w:rPr>
              <w:t>, рак!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Тихо! Тишина! Молчок!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99E">
              <w:rPr>
                <w:rFonts w:ascii="Times New Roman" w:hAnsi="Times New Roman"/>
                <w:sz w:val="24"/>
                <w:szCs w:val="24"/>
              </w:rPr>
              <w:t>Кто слово скажет - тот червячок!</w:t>
            </w:r>
          </w:p>
          <w:p w:rsidR="00E8299E" w:rsidRPr="00E8299E" w:rsidRDefault="00E8299E" w:rsidP="00E82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299E" w:rsidRDefault="00E8299E" w:rsidP="00007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28D6" w:rsidRDefault="009028D6" w:rsidP="000079A7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061A4" w:rsidTr="004D4106">
        <w:tc>
          <w:tcPr>
            <w:tcW w:w="9345" w:type="dxa"/>
            <w:gridSpan w:val="2"/>
          </w:tcPr>
          <w:p w:rsidR="00F061A4" w:rsidRPr="009028D6" w:rsidRDefault="00F061A4" w:rsidP="00F0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Скороговорки для младших дошкольников</w:t>
            </w:r>
          </w:p>
        </w:tc>
      </w:tr>
      <w:tr w:rsidR="009028D6" w:rsidTr="004D4106">
        <w:tc>
          <w:tcPr>
            <w:tcW w:w="4672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У ёлки иголки колки</w:t>
            </w:r>
          </w:p>
        </w:tc>
        <w:tc>
          <w:tcPr>
            <w:tcW w:w="4673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Повторение звуков [К], [Л].</w:t>
            </w:r>
          </w:p>
        </w:tc>
      </w:tr>
      <w:tr w:rsidR="009028D6" w:rsidTr="004D4106">
        <w:tc>
          <w:tcPr>
            <w:tcW w:w="4672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Киса мыла миску с мылом</w:t>
            </w:r>
          </w:p>
        </w:tc>
        <w:tc>
          <w:tcPr>
            <w:tcW w:w="4673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Повторение звуков [М], [С].</w:t>
            </w:r>
          </w:p>
        </w:tc>
      </w:tr>
      <w:tr w:rsidR="009028D6" w:rsidTr="004D4106">
        <w:tc>
          <w:tcPr>
            <w:tcW w:w="4672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 xml:space="preserve">Бык </w:t>
            </w:r>
            <w:proofErr w:type="spellStart"/>
            <w:r w:rsidRPr="009028D6">
              <w:rPr>
                <w:rFonts w:ascii="Times New Roman" w:hAnsi="Times New Roman"/>
                <w:sz w:val="24"/>
                <w:szCs w:val="24"/>
              </w:rPr>
              <w:t>тупогуб</w:t>
            </w:r>
            <w:proofErr w:type="spellEnd"/>
            <w:r w:rsidRPr="009028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028D6">
              <w:rPr>
                <w:rFonts w:ascii="Times New Roman" w:hAnsi="Times New Roman"/>
                <w:sz w:val="24"/>
                <w:szCs w:val="24"/>
              </w:rPr>
              <w:t>тупогубенький</w:t>
            </w:r>
            <w:proofErr w:type="spellEnd"/>
            <w:r w:rsidRPr="00902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28D6">
              <w:rPr>
                <w:rFonts w:ascii="Times New Roman" w:hAnsi="Times New Roman"/>
                <w:sz w:val="24"/>
                <w:szCs w:val="24"/>
              </w:rPr>
              <w:t>бычо</w:t>
            </w:r>
            <w:proofErr w:type="spellEnd"/>
          </w:p>
        </w:tc>
        <w:tc>
          <w:tcPr>
            <w:tcW w:w="4673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Повторение звуков [Б], [П], [Г].</w:t>
            </w:r>
          </w:p>
        </w:tc>
      </w:tr>
      <w:tr w:rsidR="009028D6" w:rsidTr="004D4106">
        <w:tc>
          <w:tcPr>
            <w:tcW w:w="4672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. Купила бабуся бусы Марусе</w:t>
            </w:r>
          </w:p>
        </w:tc>
        <w:tc>
          <w:tcPr>
            <w:tcW w:w="4673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Повторение звуков [Б], [С]</w:t>
            </w:r>
          </w:p>
        </w:tc>
      </w:tr>
      <w:tr w:rsidR="009028D6" w:rsidTr="004D4106">
        <w:tc>
          <w:tcPr>
            <w:tcW w:w="4672" w:type="dxa"/>
          </w:tcPr>
          <w:p w:rsidR="009028D6" w:rsidRPr="009028D6" w:rsidRDefault="009028D6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Жук жужжит, кружится, не лежит</w:t>
            </w:r>
          </w:p>
        </w:tc>
        <w:tc>
          <w:tcPr>
            <w:tcW w:w="4673" w:type="dxa"/>
          </w:tcPr>
          <w:p w:rsidR="009028D6" w:rsidRDefault="009028D6" w:rsidP="00F061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Повторение звука [Ж].</w:t>
            </w:r>
          </w:p>
        </w:tc>
      </w:tr>
      <w:tr w:rsidR="009028D6" w:rsidTr="004D4106">
        <w:tc>
          <w:tcPr>
            <w:tcW w:w="9345" w:type="dxa"/>
            <w:gridSpan w:val="2"/>
            <w:vAlign w:val="center"/>
          </w:tcPr>
          <w:p w:rsidR="00F061A4" w:rsidRPr="009028D6" w:rsidRDefault="009028D6" w:rsidP="00F061A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Скороговорки для средних дошкольников</w:t>
            </w:r>
          </w:p>
        </w:tc>
      </w:tr>
      <w:tr w:rsidR="009028D6" w:rsidTr="004D4106">
        <w:tc>
          <w:tcPr>
            <w:tcW w:w="4672" w:type="dxa"/>
          </w:tcPr>
          <w:p w:rsidR="009028D6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 xml:space="preserve">Четыре черненьких </w:t>
            </w:r>
            <w:proofErr w:type="spellStart"/>
            <w:r w:rsidRPr="009028D6">
              <w:rPr>
                <w:rFonts w:ascii="Times New Roman" w:hAnsi="Times New Roman"/>
                <w:sz w:val="24"/>
                <w:szCs w:val="24"/>
              </w:rPr>
              <w:t>чумазеньких</w:t>
            </w:r>
            <w:proofErr w:type="spellEnd"/>
            <w:r w:rsidRPr="009028D6">
              <w:rPr>
                <w:rFonts w:ascii="Times New Roman" w:hAnsi="Times New Roman"/>
                <w:sz w:val="24"/>
                <w:szCs w:val="24"/>
              </w:rPr>
              <w:t xml:space="preserve"> чертёнка</w:t>
            </w:r>
          </w:p>
        </w:tc>
        <w:tc>
          <w:tcPr>
            <w:tcW w:w="4673" w:type="dxa"/>
          </w:tcPr>
          <w:p w:rsidR="009028D6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звуков [Ч], [Р].</w:t>
            </w:r>
          </w:p>
        </w:tc>
      </w:tr>
      <w:tr w:rsidR="009028D6" w:rsidTr="004D4106">
        <w:tc>
          <w:tcPr>
            <w:tcW w:w="4672" w:type="dxa"/>
          </w:tcPr>
          <w:p w:rsidR="009028D6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 xml:space="preserve">Сорок </w:t>
            </w:r>
            <w:proofErr w:type="spellStart"/>
            <w:r w:rsidRPr="009028D6">
              <w:rPr>
                <w:rFonts w:ascii="Times New Roman" w:hAnsi="Times New Roman"/>
                <w:sz w:val="24"/>
                <w:szCs w:val="24"/>
              </w:rPr>
              <w:t>сорок</w:t>
            </w:r>
            <w:proofErr w:type="spellEnd"/>
            <w:r w:rsidRPr="009028D6">
              <w:rPr>
                <w:rFonts w:ascii="Times New Roman" w:hAnsi="Times New Roman"/>
                <w:sz w:val="24"/>
                <w:szCs w:val="24"/>
              </w:rPr>
              <w:t xml:space="preserve"> ели сырок с горкой</w:t>
            </w:r>
          </w:p>
        </w:tc>
        <w:tc>
          <w:tcPr>
            <w:tcW w:w="4673" w:type="dxa"/>
          </w:tcPr>
          <w:p w:rsidR="009028D6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звуков [С], [Р], [Г].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Саша шапкой шишку сшиб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шипящих [Ш] и свистящих [С].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Жужжит жужелица, жужжит, да не кружится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звука [Ж]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Во дворе трава, на траве дрова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звуков [В], [Р].</w:t>
            </w:r>
          </w:p>
        </w:tc>
      </w:tr>
      <w:tr w:rsidR="00F061A4" w:rsidTr="004D4106">
        <w:tc>
          <w:tcPr>
            <w:tcW w:w="9345" w:type="dxa"/>
            <w:gridSpan w:val="2"/>
          </w:tcPr>
          <w:p w:rsidR="00F061A4" w:rsidRPr="009028D6" w:rsidRDefault="00F061A4" w:rsidP="00F061A4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b/>
                <w:sz w:val="28"/>
                <w:szCs w:val="28"/>
              </w:rPr>
              <w:t>Скороговорки для старших дошкольников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Карл у Клары украл кораллы, а Клара у Карла украла кларнет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Классика для отработки звуков [К], [Л], [Р].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F061A4">
              <w:rPr>
                <w:rFonts w:ascii="Times New Roman" w:hAnsi="Times New Roman"/>
                <w:sz w:val="24"/>
                <w:szCs w:val="24"/>
              </w:rPr>
              <w:t>«Ехал Грека через реку, видит Грека в реке рак, сунул Грека руку в реку, рак за руку Греку — цап»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звука [Р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lastRenderedPageBreak/>
              <w:t>Во мраке раки шумят в драке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Короткая, но насыщенная звуками [Р], [Ш].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Тридцать три корабля лавировали, лавировали, да не вылавировали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Отработка звука [Л]</w:t>
            </w:r>
          </w:p>
        </w:tc>
      </w:tr>
      <w:tr w:rsidR="00F061A4" w:rsidTr="004D4106">
        <w:tc>
          <w:tcPr>
            <w:tcW w:w="4672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Королева Клара строго карала Карла за кражу коралла</w:t>
            </w:r>
          </w:p>
        </w:tc>
        <w:tc>
          <w:tcPr>
            <w:tcW w:w="4673" w:type="dxa"/>
          </w:tcPr>
          <w:p w:rsidR="00F061A4" w:rsidRPr="009028D6" w:rsidRDefault="00F061A4" w:rsidP="00F061A4">
            <w:pPr>
              <w:rPr>
                <w:rFonts w:ascii="Times New Roman" w:hAnsi="Times New Roman"/>
                <w:sz w:val="24"/>
                <w:szCs w:val="24"/>
              </w:rPr>
            </w:pPr>
            <w:r w:rsidRPr="009028D6">
              <w:rPr>
                <w:rFonts w:ascii="Times New Roman" w:hAnsi="Times New Roman"/>
                <w:sz w:val="24"/>
                <w:szCs w:val="24"/>
              </w:rPr>
              <w:t>Тренирует произношение [Р] и [Л]</w:t>
            </w:r>
          </w:p>
        </w:tc>
      </w:tr>
    </w:tbl>
    <w:p w:rsidR="009028D6" w:rsidRDefault="009028D6" w:rsidP="00F061A4">
      <w:pPr>
        <w:ind w:left="360"/>
        <w:rPr>
          <w:rFonts w:ascii="Times New Roman" w:hAnsi="Times New Roman"/>
          <w:sz w:val="24"/>
          <w:szCs w:val="24"/>
        </w:rPr>
      </w:pPr>
    </w:p>
    <w:p w:rsidR="004D4106" w:rsidRDefault="004D4106" w:rsidP="004D4106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D4106">
        <w:rPr>
          <w:rFonts w:ascii="Times New Roman" w:hAnsi="Times New Roman"/>
          <w:b/>
          <w:sz w:val="28"/>
          <w:szCs w:val="28"/>
        </w:rPr>
        <w:t>Загадки</w:t>
      </w: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4706"/>
        <w:gridCol w:w="4706"/>
      </w:tblGrid>
      <w:tr w:rsidR="00AB2570" w:rsidRPr="004D4106" w:rsidTr="004D4106">
        <w:tc>
          <w:tcPr>
            <w:tcW w:w="4706" w:type="dxa"/>
            <w:vMerge w:val="restart"/>
          </w:tcPr>
          <w:p w:rsidR="004D4106" w:rsidRDefault="00CC6987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 wp14:anchorId="005A2A6A" wp14:editId="1E19D49D">
                  <wp:simplePos x="0" y="0"/>
                  <wp:positionH relativeFrom="column">
                    <wp:posOffset>584199</wp:posOffset>
                  </wp:positionH>
                  <wp:positionV relativeFrom="paragraph">
                    <wp:posOffset>170814</wp:posOffset>
                  </wp:positionV>
                  <wp:extent cx="1800225" cy="1800225"/>
                  <wp:effectExtent l="0" t="0" r="9525" b="9525"/>
                  <wp:wrapNone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106" w:rsidRPr="004D4106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  <w:p w:rsidR="00CC6987" w:rsidRPr="004D4106" w:rsidRDefault="00CC6987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С бородой, а не старик,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 С рогами, а не бык,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С пухом, а не птица,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Лыко дерёт, а лаптей не плетёт.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(Коза)</w:t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Хвост крючком,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Нос пятачком.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Утром встаёт –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Хрюкает и поёт.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Отгадка: </w:t>
            </w:r>
            <w:r w:rsidRPr="004D4106">
              <w:rPr>
                <w:rFonts w:ascii="Times New Roman" w:hAnsi="Times New Roman"/>
                <w:sz w:val="24"/>
                <w:szCs w:val="24"/>
              </w:rPr>
              <w:t>Поросёнок</w:t>
            </w:r>
          </w:p>
        </w:tc>
      </w:tr>
      <w:tr w:rsidR="00AB2570" w:rsidRPr="004D4106" w:rsidTr="004D4106">
        <w:tc>
          <w:tcPr>
            <w:tcW w:w="4706" w:type="dxa"/>
          </w:tcPr>
          <w:p w:rsidR="004D4106" w:rsidRDefault="00CC6987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7C370200" wp14:editId="6554A36C">
                  <wp:simplePos x="0" y="0"/>
                  <wp:positionH relativeFrom="column">
                    <wp:posOffset>-15876</wp:posOffset>
                  </wp:positionH>
                  <wp:positionV relativeFrom="paragraph">
                    <wp:posOffset>158402</wp:posOffset>
                  </wp:positionV>
                  <wp:extent cx="2714625" cy="1921858"/>
                  <wp:effectExtent l="0" t="0" r="0" b="2540"/>
                  <wp:wrapNone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31" cy="192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106" w:rsidRPr="004D4106">
              <w:rPr>
                <w:rFonts w:ascii="Times New Roman" w:hAnsi="Times New Roman"/>
                <w:sz w:val="24"/>
                <w:szCs w:val="24"/>
              </w:rPr>
              <w:t>Овощи и фрукты</w:t>
            </w:r>
          </w:p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Круглое, румяное,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Я расту на ветке.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Любят меня взрослые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И маленькие детки.</w:t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  <w:t>Отгадка: Яблоко</w:t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  <w:t xml:space="preserve">Рыжий маленький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мужичок – Корешок. Кто к нему притронется,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Тот и заплачет.</w:t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  <w:t>Отгадка: Лук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Природные явления</w:t>
            </w:r>
          </w:p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28775" cy="1628775"/>
                  <wp:effectExtent l="0" t="0" r="9525" b="9525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D4106">
              <w:rPr>
                <w:rFonts w:ascii="Times New Roman" w:hAnsi="Times New Roman"/>
                <w:sz w:val="24"/>
                <w:szCs w:val="24"/>
              </w:rPr>
              <w:t xml:space="preserve">устое поле промочило, 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Солнце припекло – стеклом стало. (Сначала идёт дождь, потом на месте луж появляется лёд)</w:t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  <w:t>Отгадка: Лёд</w:t>
            </w:r>
            <w:r w:rsidRPr="004D4106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 xml:space="preserve">На дворе горой, </w:t>
            </w:r>
          </w:p>
          <w:p w:rsid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t>А в доме водой.</w:t>
            </w:r>
          </w:p>
          <w:p w:rsidR="004D4106" w:rsidRPr="004D4106" w:rsidRDefault="004D4106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06">
              <w:rPr>
                <w:rFonts w:ascii="Times New Roman" w:hAnsi="Times New Roman"/>
                <w:sz w:val="24"/>
                <w:szCs w:val="24"/>
              </w:rPr>
              <w:br/>
              <w:t>Отгадка: Снег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4D4106" w:rsidRDefault="00CC6987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>Предметы быта</w:t>
            </w:r>
          </w:p>
          <w:p w:rsidR="003C56A2" w:rsidRPr="004D4106" w:rsidRDefault="003C56A2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A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99060</wp:posOffset>
                  </wp:positionV>
                  <wp:extent cx="1409700" cy="939800"/>
                  <wp:effectExtent l="0" t="0" r="0" b="0"/>
                  <wp:wrapNone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6" w:type="dxa"/>
          </w:tcPr>
          <w:p w:rsidR="003C56A2" w:rsidRDefault="00CC6987" w:rsidP="00CC6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 xml:space="preserve">Два кольца, два конца, </w:t>
            </w:r>
          </w:p>
          <w:p w:rsidR="004D4106" w:rsidRPr="004D4106" w:rsidRDefault="00CC6987" w:rsidP="00CC6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>Посередине – гвоздик.</w:t>
            </w:r>
            <w:r w:rsidRPr="00CC6987">
              <w:rPr>
                <w:rFonts w:ascii="Times New Roman" w:hAnsi="Times New Roman"/>
                <w:sz w:val="24"/>
                <w:szCs w:val="24"/>
              </w:rPr>
              <w:br/>
            </w:r>
            <w:r w:rsidRPr="00CC6987">
              <w:rPr>
                <w:rFonts w:ascii="Times New Roman" w:hAnsi="Times New Roman"/>
                <w:sz w:val="24"/>
                <w:szCs w:val="24"/>
              </w:rPr>
              <w:br/>
              <w:t>Отгадка: Ножницы</w:t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3C56A2" w:rsidRDefault="00CC6987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 xml:space="preserve">Если мятая одежда, </w:t>
            </w:r>
          </w:p>
          <w:p w:rsidR="003C56A2" w:rsidRDefault="00CC6987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 xml:space="preserve">на него одна надежда. </w:t>
            </w:r>
          </w:p>
          <w:p w:rsidR="003C56A2" w:rsidRDefault="00CC6987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t xml:space="preserve">Юбки, брюки, покрывало… </w:t>
            </w:r>
          </w:p>
          <w:p w:rsidR="004D4106" w:rsidRDefault="00CC6987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987">
              <w:rPr>
                <w:rFonts w:ascii="Times New Roman" w:hAnsi="Times New Roman"/>
                <w:sz w:val="24"/>
                <w:szCs w:val="24"/>
              </w:rPr>
              <w:lastRenderedPageBreak/>
              <w:t>И морщин как не бывало!</w:t>
            </w:r>
          </w:p>
          <w:p w:rsidR="003C56A2" w:rsidRDefault="003C56A2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56A2" w:rsidRPr="004D4106" w:rsidRDefault="003C56A2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56A2">
              <w:rPr>
                <w:rFonts w:ascii="Times New Roman" w:hAnsi="Times New Roman"/>
                <w:sz w:val="24"/>
                <w:szCs w:val="24"/>
              </w:rPr>
              <w:t>Отгадка</w:t>
            </w:r>
            <w:r>
              <w:rPr>
                <w:rFonts w:ascii="Times New Roman" w:hAnsi="Times New Roman"/>
                <w:sz w:val="24"/>
                <w:szCs w:val="24"/>
              </w:rPr>
              <w:t>: Утюг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4D4106" w:rsidRDefault="00FF7C21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lastRenderedPageBreak/>
              <w:t>Транспорт</w:t>
            </w:r>
          </w:p>
          <w:p w:rsidR="00FF7C21" w:rsidRPr="004D4106" w:rsidRDefault="00FF7C21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269875</wp:posOffset>
                  </wp:positionV>
                  <wp:extent cx="2608273" cy="1466850"/>
                  <wp:effectExtent l="0" t="0" r="1905" b="0"/>
                  <wp:wrapNone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3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6" w:type="dxa"/>
          </w:tcPr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Дом по улице идёт,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На работу всех везёт.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Не на курьих ножках, </w:t>
            </w:r>
          </w:p>
          <w:p w:rsidR="004D4106" w:rsidRPr="004D4106" w:rsidRDefault="00FF7C21" w:rsidP="00FF7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>А в резиновых сапожках.</w:t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  <w:t>Отгадка: Автобус</w:t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Быстрый, как стрела,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По рельсам мчит она.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«Тук-тук-тук» – стучат колёса, </w:t>
            </w:r>
          </w:p>
          <w:p w:rsidR="004D4106" w:rsidRPr="004D4106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>Увезёт тебя она далёко.</w:t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  <w:t>Отгадка: Поезд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4D4106" w:rsidRDefault="00FF7C21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>Лесные животные</w:t>
            </w:r>
          </w:p>
          <w:p w:rsidR="00FF7C21" w:rsidRPr="004D4106" w:rsidRDefault="00FF7C21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88265</wp:posOffset>
                  </wp:positionV>
                  <wp:extent cx="2762250" cy="1806972"/>
                  <wp:effectExtent l="0" t="0" r="0" b="3175"/>
                  <wp:wrapNone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0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6" w:type="dxa"/>
          </w:tcPr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Зимой белый,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Летом серый.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Никого не обижает, </w:t>
            </w:r>
          </w:p>
          <w:p w:rsidR="004D4106" w:rsidRPr="004D4106" w:rsidRDefault="00FF7C21" w:rsidP="00FF7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>А всех сам боится.</w:t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  <w:t>Отгадка: Заяц</w:t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4D4106" w:rsidRPr="004D4106" w:rsidRDefault="004D4106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Хозяин лесной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Просыпается весной. </w:t>
            </w:r>
          </w:p>
          <w:p w:rsidR="00FF7C21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 xml:space="preserve">А зимой под вьюжный вой </w:t>
            </w:r>
          </w:p>
          <w:p w:rsidR="004D4106" w:rsidRPr="004D4106" w:rsidRDefault="00FF7C21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C21">
              <w:rPr>
                <w:rFonts w:ascii="Times New Roman" w:hAnsi="Times New Roman"/>
                <w:sz w:val="24"/>
                <w:szCs w:val="24"/>
              </w:rPr>
              <w:t>Спит в избушке снеговой.</w:t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</w:r>
            <w:r w:rsidRPr="00FF7C21">
              <w:rPr>
                <w:rFonts w:ascii="Times New Roman" w:hAnsi="Times New Roman"/>
                <w:sz w:val="24"/>
                <w:szCs w:val="24"/>
              </w:rPr>
              <w:br/>
              <w:t>Отгадка: Медведь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AB2570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AB2570" w:rsidRPr="004D4106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885950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Красная лапка, </w:t>
            </w:r>
          </w:p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Длинная шея, </w:t>
            </w:r>
          </w:p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Щиплет за пятки – </w:t>
            </w:r>
          </w:p>
          <w:p w:rsidR="00AB2570" w:rsidRPr="004D4106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Беги без оглядки!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Отгадка: Гусь</w:t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AB2570" w:rsidRPr="004D4106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AB2570" w:rsidRDefault="00AB2570" w:rsidP="00AB2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С красной грудкой тот герой,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Прилетает к нам зимой,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Всю рябину усыпают,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Зиму с нами все встречают.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AB2570" w:rsidRPr="004D4106" w:rsidRDefault="00AB2570" w:rsidP="00AB2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Отгадка: </w:t>
            </w:r>
            <w:r w:rsidRPr="00AB2570">
              <w:rPr>
                <w:rFonts w:ascii="Times New Roman" w:hAnsi="Times New Roman"/>
                <w:sz w:val="24"/>
                <w:szCs w:val="24"/>
              </w:rPr>
              <w:t>Снегирь</w:t>
            </w:r>
          </w:p>
        </w:tc>
      </w:tr>
      <w:tr w:rsidR="00AB2570" w:rsidRPr="004D4106" w:rsidTr="004D4106">
        <w:tc>
          <w:tcPr>
            <w:tcW w:w="4706" w:type="dxa"/>
            <w:vMerge w:val="restart"/>
          </w:tcPr>
          <w:p w:rsidR="00AB2570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  <w:p w:rsidR="00AB2570" w:rsidRPr="004D4106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3175</wp:posOffset>
                  </wp:positionV>
                  <wp:extent cx="1543050" cy="1543050"/>
                  <wp:effectExtent l="0" t="0" r="0" b="0"/>
                  <wp:wrapNone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6" w:type="dxa"/>
          </w:tcPr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Не зверь, не птица,</w:t>
            </w:r>
          </w:p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 А нос, как спица. </w:t>
            </w:r>
          </w:p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Летит – пищит, </w:t>
            </w:r>
          </w:p>
          <w:p w:rsidR="00AB2570" w:rsidRPr="004D4106" w:rsidRDefault="00AB2570" w:rsidP="00AB2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Сядет – молчит.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Отгадка: Комар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AB2570" w:rsidRPr="004D4106" w:rsidTr="004D4106">
        <w:tc>
          <w:tcPr>
            <w:tcW w:w="4706" w:type="dxa"/>
            <w:vMerge/>
          </w:tcPr>
          <w:p w:rsidR="00AB2570" w:rsidRPr="004D4106" w:rsidRDefault="00AB2570" w:rsidP="004D4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AB2570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 xml:space="preserve">Над цветком порхает, пляшет, </w:t>
            </w:r>
          </w:p>
          <w:p w:rsidR="00AB2570" w:rsidRPr="004D4106" w:rsidRDefault="00AB2570" w:rsidP="004D41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570">
              <w:rPr>
                <w:rFonts w:ascii="Times New Roman" w:hAnsi="Times New Roman"/>
                <w:sz w:val="24"/>
                <w:szCs w:val="24"/>
              </w:rPr>
              <w:t>Веерком узорным машет.</w:t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</w:r>
            <w:r w:rsidRPr="00AB2570">
              <w:rPr>
                <w:rFonts w:ascii="Times New Roman" w:hAnsi="Times New Roman"/>
                <w:sz w:val="24"/>
                <w:szCs w:val="24"/>
              </w:rPr>
              <w:br/>
              <w:t>Отгадка: Бабочка</w:t>
            </w:r>
          </w:p>
        </w:tc>
      </w:tr>
    </w:tbl>
    <w:p w:rsidR="004D4106" w:rsidRPr="004D4106" w:rsidRDefault="004D4106" w:rsidP="004D4106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sectPr w:rsidR="004D4106" w:rsidRPr="004D4106" w:rsidSect="001564F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92D0C"/>
    <w:multiLevelType w:val="hybridMultilevel"/>
    <w:tmpl w:val="9386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07826"/>
    <w:multiLevelType w:val="hybridMultilevel"/>
    <w:tmpl w:val="1AF45790"/>
    <w:lvl w:ilvl="0" w:tplc="69F67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6E"/>
    <w:rsid w:val="000079A7"/>
    <w:rsid w:val="00064DDA"/>
    <w:rsid w:val="000676B0"/>
    <w:rsid w:val="001564F9"/>
    <w:rsid w:val="001C3554"/>
    <w:rsid w:val="001D6027"/>
    <w:rsid w:val="001E72F1"/>
    <w:rsid w:val="002A4181"/>
    <w:rsid w:val="00341D34"/>
    <w:rsid w:val="003C56A2"/>
    <w:rsid w:val="004D4106"/>
    <w:rsid w:val="00560149"/>
    <w:rsid w:val="005718CC"/>
    <w:rsid w:val="0058525A"/>
    <w:rsid w:val="005E32A4"/>
    <w:rsid w:val="00623CC4"/>
    <w:rsid w:val="006401C2"/>
    <w:rsid w:val="00662968"/>
    <w:rsid w:val="00726D7F"/>
    <w:rsid w:val="0078297B"/>
    <w:rsid w:val="009028D6"/>
    <w:rsid w:val="00A02CA0"/>
    <w:rsid w:val="00AB2570"/>
    <w:rsid w:val="00AC0298"/>
    <w:rsid w:val="00CC6987"/>
    <w:rsid w:val="00D02A7C"/>
    <w:rsid w:val="00D6366E"/>
    <w:rsid w:val="00DB006D"/>
    <w:rsid w:val="00E8299E"/>
    <w:rsid w:val="00F061A4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C198"/>
  <w15:docId w15:val="{F11D480A-98D6-4F1D-AE74-3B8FEA78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60" w:line="259" w:lineRule="auto"/>
    </w:pPr>
    <w:rPr>
      <w:rFonts w:asciiTheme="minorHAnsi" w:hAnsiTheme="minorHAns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customStyle="1" w:styleId="13">
    <w:name w:val="Строгий1"/>
    <w:basedOn w:val="12"/>
    <w:link w:val="a3"/>
    <w:rPr>
      <w:b/>
    </w:rPr>
  </w:style>
  <w:style w:type="character" w:styleId="a3">
    <w:name w:val="Strong"/>
    <w:basedOn w:val="a0"/>
    <w:link w:val="13"/>
    <w:rPr>
      <w:b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4"/>
    <w:rPr>
      <w:color w:val="0000FF"/>
      <w:u w:val="single"/>
    </w:rPr>
  </w:style>
  <w:style w:type="character" w:styleId="a4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Заголовок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341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5821F-5D0D-43C4-8D97-242B7AF27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3265</Words>
  <Characters>18614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12</cp:revision>
  <dcterms:created xsi:type="dcterms:W3CDTF">2025-09-16T13:22:00Z</dcterms:created>
  <dcterms:modified xsi:type="dcterms:W3CDTF">2025-09-25T14:19:00Z</dcterms:modified>
</cp:coreProperties>
</file>