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614" w:rsidRDefault="009C7614" w:rsidP="00240F46">
      <w:pPr>
        <w:pStyle w:val="a3"/>
        <w:spacing w:line="242" w:lineRule="auto"/>
        <w:ind w:left="1276" w:right="1648"/>
        <w:jc w:val="center"/>
        <w:rPr>
          <w:sz w:val="36"/>
          <w:szCs w:val="36"/>
          <w:lang w:val="ru-RU"/>
        </w:rPr>
      </w:pPr>
    </w:p>
    <w:p w:rsidR="009C7614" w:rsidRDefault="009C7614" w:rsidP="00240F46">
      <w:pPr>
        <w:pStyle w:val="a3"/>
        <w:spacing w:line="242" w:lineRule="auto"/>
        <w:ind w:left="1276" w:right="1648"/>
        <w:jc w:val="center"/>
        <w:rPr>
          <w:sz w:val="36"/>
          <w:szCs w:val="36"/>
          <w:lang w:val="ru-RU"/>
        </w:rPr>
      </w:pPr>
    </w:p>
    <w:p w:rsidR="009C7614" w:rsidRDefault="009C7614" w:rsidP="00240F46">
      <w:pPr>
        <w:pStyle w:val="a3"/>
        <w:spacing w:line="242" w:lineRule="auto"/>
        <w:ind w:left="1276" w:right="1648"/>
        <w:jc w:val="center"/>
        <w:rPr>
          <w:sz w:val="36"/>
          <w:szCs w:val="36"/>
          <w:lang w:val="ru-RU"/>
        </w:rPr>
      </w:pPr>
    </w:p>
    <w:p w:rsidR="009C7614" w:rsidRDefault="009C7614" w:rsidP="00240F46">
      <w:pPr>
        <w:pStyle w:val="a3"/>
        <w:spacing w:line="242" w:lineRule="auto"/>
        <w:ind w:left="1276" w:right="1648"/>
        <w:jc w:val="center"/>
        <w:rPr>
          <w:sz w:val="36"/>
          <w:szCs w:val="36"/>
          <w:lang w:val="ru-RU"/>
        </w:rPr>
      </w:pPr>
    </w:p>
    <w:p w:rsidR="006F2147" w:rsidRDefault="006F2147" w:rsidP="00240F46">
      <w:pPr>
        <w:pStyle w:val="a3"/>
        <w:spacing w:line="242" w:lineRule="auto"/>
        <w:ind w:left="1276" w:right="1648"/>
        <w:jc w:val="center"/>
        <w:rPr>
          <w:sz w:val="36"/>
          <w:szCs w:val="36"/>
          <w:lang w:val="ru-RU"/>
        </w:rPr>
      </w:pPr>
    </w:p>
    <w:p w:rsidR="006F2147" w:rsidRDefault="006F2147" w:rsidP="00240F46">
      <w:pPr>
        <w:pStyle w:val="a3"/>
        <w:spacing w:line="242" w:lineRule="auto"/>
        <w:ind w:left="1276" w:right="1648"/>
        <w:jc w:val="center"/>
        <w:rPr>
          <w:sz w:val="36"/>
          <w:szCs w:val="36"/>
          <w:lang w:val="ru-RU"/>
        </w:rPr>
      </w:pPr>
    </w:p>
    <w:p w:rsidR="00240F46" w:rsidRDefault="008452B7" w:rsidP="00240F46">
      <w:pPr>
        <w:pStyle w:val="a3"/>
        <w:spacing w:line="242" w:lineRule="auto"/>
        <w:ind w:left="1276" w:right="1648"/>
        <w:jc w:val="center"/>
        <w:rPr>
          <w:sz w:val="36"/>
          <w:szCs w:val="36"/>
          <w:lang w:val="ru-RU"/>
        </w:rPr>
      </w:pPr>
      <w:r>
        <w:rPr>
          <w:sz w:val="36"/>
          <w:szCs w:val="36"/>
          <w:lang w:val="ru-RU"/>
        </w:rPr>
        <w:t>Планерное совещание:</w:t>
      </w:r>
    </w:p>
    <w:p w:rsidR="008E6E16" w:rsidRPr="00262EA9" w:rsidRDefault="008E6E16">
      <w:pPr>
        <w:pStyle w:val="a3"/>
        <w:spacing w:before="7"/>
        <w:rPr>
          <w:sz w:val="41"/>
          <w:lang w:val="ru-RU"/>
        </w:rPr>
      </w:pPr>
    </w:p>
    <w:p w:rsidR="008E6E16" w:rsidRPr="00E12F00" w:rsidRDefault="00262EA9" w:rsidP="008452B7">
      <w:pPr>
        <w:spacing w:before="100" w:beforeAutospacing="1"/>
        <w:jc w:val="center"/>
        <w:rPr>
          <w:b/>
          <w:color w:val="FF0000"/>
          <w:sz w:val="32"/>
          <w:lang w:val="ru-RU"/>
        </w:rPr>
      </w:pPr>
      <w:r w:rsidRPr="00E12F00">
        <w:rPr>
          <w:b/>
          <w:color w:val="FF0000"/>
          <w:sz w:val="32"/>
          <w:lang w:val="ru-RU"/>
        </w:rPr>
        <w:t>«</w:t>
      </w:r>
      <w:r w:rsidR="008452B7">
        <w:rPr>
          <w:b/>
          <w:bCs/>
          <w:color w:val="FF0000"/>
          <w:sz w:val="40"/>
          <w:szCs w:val="40"/>
          <w:lang w:val="ru-RU" w:eastAsia="ru-RU"/>
        </w:rPr>
        <w:t>Методическое сопровождение по организации работы учителей-предметников в рамках подготовки к ГВЭ-11</w:t>
      </w:r>
      <w:r w:rsidRPr="00E12F00">
        <w:rPr>
          <w:b/>
          <w:color w:val="FF0000"/>
          <w:sz w:val="32"/>
          <w:lang w:val="ru-RU"/>
        </w:rPr>
        <w:t>»</w:t>
      </w:r>
    </w:p>
    <w:p w:rsidR="008E6E16" w:rsidRPr="00262EA9" w:rsidRDefault="008E6E16">
      <w:pPr>
        <w:pStyle w:val="a3"/>
        <w:rPr>
          <w:b/>
          <w:sz w:val="32"/>
          <w:lang w:val="ru-RU"/>
        </w:rPr>
      </w:pPr>
    </w:p>
    <w:p w:rsidR="008E6E16" w:rsidRPr="00262EA9" w:rsidRDefault="008E6E16">
      <w:pPr>
        <w:pStyle w:val="a3"/>
        <w:rPr>
          <w:b/>
          <w:sz w:val="32"/>
          <w:lang w:val="ru-RU"/>
        </w:rPr>
      </w:pPr>
    </w:p>
    <w:p w:rsidR="008E6E16" w:rsidRDefault="008E6E16">
      <w:pPr>
        <w:pStyle w:val="a3"/>
        <w:rPr>
          <w:b/>
          <w:sz w:val="32"/>
          <w:lang w:val="ru-RU"/>
        </w:rPr>
      </w:pPr>
    </w:p>
    <w:p w:rsidR="009C7614" w:rsidRDefault="009C7614">
      <w:pPr>
        <w:pStyle w:val="a3"/>
        <w:rPr>
          <w:b/>
          <w:sz w:val="32"/>
          <w:lang w:val="ru-RU"/>
        </w:rPr>
      </w:pPr>
    </w:p>
    <w:p w:rsidR="009C7614" w:rsidRDefault="009C7614">
      <w:pPr>
        <w:pStyle w:val="a3"/>
        <w:rPr>
          <w:b/>
          <w:sz w:val="32"/>
          <w:lang w:val="ru-RU"/>
        </w:rPr>
      </w:pPr>
    </w:p>
    <w:p w:rsidR="009C7614" w:rsidRDefault="009C7614">
      <w:pPr>
        <w:pStyle w:val="a3"/>
        <w:rPr>
          <w:b/>
          <w:sz w:val="32"/>
          <w:lang w:val="ru-RU"/>
        </w:rPr>
      </w:pPr>
    </w:p>
    <w:p w:rsidR="006F2147" w:rsidRDefault="006F2147">
      <w:pPr>
        <w:pStyle w:val="a3"/>
        <w:rPr>
          <w:b/>
          <w:sz w:val="32"/>
          <w:lang w:val="ru-RU"/>
        </w:rPr>
      </w:pPr>
    </w:p>
    <w:p w:rsidR="006F2147" w:rsidRPr="00262EA9" w:rsidRDefault="006F2147">
      <w:pPr>
        <w:pStyle w:val="a3"/>
        <w:rPr>
          <w:b/>
          <w:sz w:val="32"/>
          <w:lang w:val="ru-RU"/>
        </w:rPr>
      </w:pPr>
    </w:p>
    <w:p w:rsidR="008E6E16" w:rsidRPr="00262EA9" w:rsidRDefault="008E6E16">
      <w:pPr>
        <w:pStyle w:val="a3"/>
        <w:spacing w:before="8"/>
        <w:rPr>
          <w:b/>
          <w:sz w:val="25"/>
          <w:lang w:val="ru-RU"/>
        </w:rPr>
      </w:pPr>
    </w:p>
    <w:p w:rsidR="00262EA9" w:rsidRDefault="008452B7" w:rsidP="008452B7">
      <w:pPr>
        <w:pStyle w:val="a3"/>
        <w:spacing w:line="360" w:lineRule="auto"/>
        <w:ind w:left="6312" w:right="116" w:firstLine="1411"/>
        <w:jc w:val="right"/>
        <w:rPr>
          <w:lang w:val="ru-RU"/>
        </w:rPr>
      </w:pPr>
      <w:r>
        <w:rPr>
          <w:lang w:val="ru-RU"/>
        </w:rPr>
        <w:t>Учитель математики</w:t>
      </w:r>
      <w:r w:rsidR="00262EA9" w:rsidRPr="00262EA9">
        <w:rPr>
          <w:lang w:val="ru-RU"/>
        </w:rPr>
        <w:t xml:space="preserve"> </w:t>
      </w:r>
    </w:p>
    <w:p w:rsidR="00262EA9" w:rsidRDefault="008452B7" w:rsidP="00262EA9">
      <w:pPr>
        <w:pStyle w:val="a3"/>
        <w:spacing w:line="360" w:lineRule="auto"/>
        <w:ind w:left="6312" w:right="116" w:firstLine="1411"/>
        <w:jc w:val="right"/>
        <w:rPr>
          <w:lang w:val="ru-RU"/>
        </w:rPr>
      </w:pPr>
      <w:r>
        <w:rPr>
          <w:lang w:val="ru-RU"/>
        </w:rPr>
        <w:t>Ю.П. Токарев</w:t>
      </w:r>
    </w:p>
    <w:p w:rsidR="00262EA9" w:rsidRPr="00262EA9" w:rsidRDefault="00262EA9" w:rsidP="00262EA9">
      <w:pPr>
        <w:pStyle w:val="a3"/>
        <w:spacing w:line="360" w:lineRule="auto"/>
        <w:ind w:left="6312" w:right="116" w:firstLine="1411"/>
        <w:jc w:val="right"/>
        <w:rPr>
          <w:lang w:val="ru-RU"/>
        </w:rPr>
      </w:pPr>
    </w:p>
    <w:p w:rsidR="008E6E16" w:rsidRDefault="008E6E16">
      <w:pPr>
        <w:pStyle w:val="a3"/>
        <w:rPr>
          <w:lang w:val="ru-RU"/>
        </w:rPr>
      </w:pPr>
    </w:p>
    <w:p w:rsidR="009C7614" w:rsidRDefault="009C7614">
      <w:pPr>
        <w:pStyle w:val="a3"/>
        <w:rPr>
          <w:lang w:val="ru-RU"/>
        </w:rPr>
      </w:pPr>
    </w:p>
    <w:p w:rsidR="009C7614" w:rsidRDefault="009C7614">
      <w:pPr>
        <w:pStyle w:val="a3"/>
        <w:rPr>
          <w:lang w:val="ru-RU"/>
        </w:rPr>
      </w:pPr>
    </w:p>
    <w:p w:rsidR="009C7614" w:rsidRDefault="009C7614">
      <w:pPr>
        <w:pStyle w:val="a3"/>
        <w:rPr>
          <w:lang w:val="ru-RU"/>
        </w:rPr>
      </w:pPr>
    </w:p>
    <w:p w:rsidR="009C7614" w:rsidRPr="00262EA9" w:rsidRDefault="009C7614">
      <w:pPr>
        <w:pStyle w:val="a3"/>
        <w:rPr>
          <w:lang w:val="ru-RU"/>
        </w:rPr>
      </w:pPr>
    </w:p>
    <w:p w:rsidR="008E6E16" w:rsidRDefault="008E6E16">
      <w:pPr>
        <w:pStyle w:val="a3"/>
        <w:spacing w:before="3"/>
        <w:rPr>
          <w:sz w:val="24"/>
          <w:lang w:val="ru-RU"/>
        </w:rPr>
      </w:pPr>
    </w:p>
    <w:p w:rsidR="006F2147" w:rsidRDefault="006F2147">
      <w:pPr>
        <w:pStyle w:val="a3"/>
        <w:spacing w:before="3"/>
        <w:rPr>
          <w:sz w:val="24"/>
          <w:lang w:val="ru-RU"/>
        </w:rPr>
      </w:pPr>
    </w:p>
    <w:p w:rsidR="006F2147" w:rsidRPr="00262EA9" w:rsidRDefault="006F2147">
      <w:pPr>
        <w:pStyle w:val="a3"/>
        <w:spacing w:before="3"/>
        <w:rPr>
          <w:sz w:val="24"/>
          <w:lang w:val="ru-RU"/>
        </w:rPr>
      </w:pPr>
    </w:p>
    <w:p w:rsidR="00E12F00" w:rsidRDefault="00E12F00">
      <w:pPr>
        <w:pStyle w:val="a3"/>
        <w:ind w:left="4168" w:right="4485"/>
        <w:jc w:val="center"/>
        <w:rPr>
          <w:lang w:val="ru-RU"/>
        </w:rPr>
      </w:pPr>
    </w:p>
    <w:p w:rsidR="008452B7" w:rsidRDefault="008452B7">
      <w:pPr>
        <w:pStyle w:val="a3"/>
        <w:ind w:left="4168" w:right="4485"/>
        <w:jc w:val="center"/>
        <w:rPr>
          <w:lang w:val="ru-RU"/>
        </w:rPr>
      </w:pPr>
      <w:r>
        <w:rPr>
          <w:lang w:val="ru-RU"/>
        </w:rPr>
        <w:t>г. Норильск</w:t>
      </w:r>
    </w:p>
    <w:p w:rsidR="008E6E16" w:rsidRPr="00262EA9" w:rsidRDefault="00262EA9">
      <w:pPr>
        <w:pStyle w:val="a3"/>
        <w:ind w:left="4168" w:right="4485"/>
        <w:jc w:val="center"/>
        <w:rPr>
          <w:lang w:val="ru-RU"/>
        </w:rPr>
      </w:pPr>
      <w:r w:rsidRPr="00262EA9">
        <w:rPr>
          <w:lang w:val="ru-RU"/>
        </w:rPr>
        <w:t xml:space="preserve"> 20</w:t>
      </w:r>
      <w:r w:rsidR="008452B7">
        <w:rPr>
          <w:lang w:val="ru-RU"/>
        </w:rPr>
        <w:t>24</w:t>
      </w:r>
      <w:r w:rsidRPr="00262EA9">
        <w:rPr>
          <w:lang w:val="ru-RU"/>
        </w:rPr>
        <w:t xml:space="preserve"> г.</w:t>
      </w:r>
    </w:p>
    <w:p w:rsidR="008E6E16" w:rsidRDefault="008E6E16">
      <w:pPr>
        <w:jc w:val="center"/>
        <w:rPr>
          <w:lang w:val="ru-RU"/>
        </w:rPr>
      </w:pPr>
    </w:p>
    <w:p w:rsidR="008452B7" w:rsidRDefault="008452B7">
      <w:pPr>
        <w:jc w:val="center"/>
        <w:rPr>
          <w:b/>
          <w:sz w:val="28"/>
          <w:szCs w:val="28"/>
          <w:lang w:val="ru-RU"/>
        </w:rPr>
      </w:pPr>
    </w:p>
    <w:p w:rsidR="008452B7" w:rsidRDefault="008452B7">
      <w:pPr>
        <w:jc w:val="center"/>
        <w:rPr>
          <w:b/>
          <w:sz w:val="28"/>
          <w:szCs w:val="28"/>
          <w:lang w:val="ru-RU"/>
        </w:rPr>
      </w:pPr>
    </w:p>
    <w:p w:rsidR="008452B7" w:rsidRDefault="008452B7">
      <w:pPr>
        <w:jc w:val="center"/>
        <w:rPr>
          <w:b/>
          <w:sz w:val="28"/>
          <w:szCs w:val="28"/>
          <w:lang w:val="ru-RU"/>
        </w:rPr>
      </w:pPr>
    </w:p>
    <w:p w:rsidR="008452B7" w:rsidRDefault="008452B7">
      <w:pPr>
        <w:jc w:val="center"/>
        <w:rPr>
          <w:b/>
          <w:sz w:val="28"/>
          <w:szCs w:val="28"/>
          <w:lang w:val="ru-RU"/>
        </w:rPr>
      </w:pPr>
    </w:p>
    <w:p w:rsidR="009C7614" w:rsidRDefault="009C7614" w:rsidP="009C7614">
      <w:pPr>
        <w:pStyle w:val="2"/>
        <w:spacing w:before="37"/>
        <w:ind w:left="0" w:right="120"/>
        <w:rPr>
          <w:bCs w:val="0"/>
          <w:lang w:val="ru-RU"/>
        </w:rPr>
      </w:pPr>
    </w:p>
    <w:p w:rsidR="008E6E16" w:rsidRPr="00262EA9" w:rsidRDefault="00262EA9" w:rsidP="009C7614">
      <w:pPr>
        <w:pStyle w:val="2"/>
        <w:spacing w:before="37"/>
        <w:ind w:left="0" w:right="120"/>
        <w:jc w:val="center"/>
        <w:rPr>
          <w:lang w:val="ru-RU"/>
        </w:rPr>
      </w:pPr>
      <w:r w:rsidRPr="00262EA9">
        <w:rPr>
          <w:lang w:val="ru-RU"/>
        </w:rPr>
        <w:lastRenderedPageBreak/>
        <w:t>ВВЕДЕНИЕ</w:t>
      </w:r>
    </w:p>
    <w:p w:rsidR="008E6E16" w:rsidRPr="00262EA9" w:rsidRDefault="008E6E16">
      <w:pPr>
        <w:pStyle w:val="a3"/>
        <w:spacing w:before="5"/>
        <w:rPr>
          <w:b/>
          <w:sz w:val="27"/>
          <w:lang w:val="ru-RU"/>
        </w:rPr>
      </w:pPr>
    </w:p>
    <w:p w:rsidR="006B589A" w:rsidRPr="006F2147" w:rsidRDefault="00262EA9" w:rsidP="006F2147">
      <w:pPr>
        <w:pStyle w:val="a3"/>
        <w:spacing w:before="1" w:line="360" w:lineRule="auto"/>
        <w:ind w:left="709" w:right="223" w:firstLine="851"/>
        <w:jc w:val="both"/>
        <w:rPr>
          <w:lang w:val="ru-RU"/>
        </w:rPr>
      </w:pPr>
      <w:r w:rsidRPr="00262EA9">
        <w:rPr>
          <w:lang w:val="ru-RU"/>
        </w:rPr>
        <w:t xml:space="preserve">Серьезные изменения, происходящие в российской системе образования за последние годы, связанные с введением и реализацией </w:t>
      </w:r>
      <w:r>
        <w:rPr>
          <w:lang w:val="ru-RU"/>
        </w:rPr>
        <w:t xml:space="preserve">независимой  системы оценки качества образования, реализацией </w:t>
      </w:r>
      <w:r w:rsidRPr="00262EA9">
        <w:rPr>
          <w:lang w:val="ru-RU"/>
        </w:rPr>
        <w:t>Федеральных государственных</w:t>
      </w:r>
      <w:r w:rsidR="00D81321">
        <w:rPr>
          <w:lang w:val="ru-RU"/>
        </w:rPr>
        <w:t xml:space="preserve"> стандартов </w:t>
      </w:r>
      <w:r w:rsidRPr="00262EA9">
        <w:rPr>
          <w:lang w:val="ru-RU"/>
        </w:rPr>
        <w:t xml:space="preserve">оказывают ощутимое влияние на особенности </w:t>
      </w:r>
      <w:r>
        <w:rPr>
          <w:lang w:val="ru-RU"/>
        </w:rPr>
        <w:t xml:space="preserve"> методической подготовки современного учителя</w:t>
      </w:r>
      <w:r w:rsidRPr="00262EA9">
        <w:rPr>
          <w:lang w:val="ru-RU"/>
        </w:rPr>
        <w:t xml:space="preserve">. Это проявляется в концепциях новых типов учебников и учебных пособий, разработке и внедрении инновационных педагогических технологий, </w:t>
      </w:r>
      <w:r w:rsidR="00D81321">
        <w:rPr>
          <w:lang w:val="ru-RU"/>
        </w:rPr>
        <w:t xml:space="preserve">инновационных методик, </w:t>
      </w:r>
      <w:r w:rsidRPr="00262EA9">
        <w:rPr>
          <w:lang w:val="ru-RU"/>
        </w:rPr>
        <w:t xml:space="preserve">направленных  на </w:t>
      </w:r>
      <w:r w:rsidR="00D81321">
        <w:rPr>
          <w:lang w:val="ru-RU"/>
        </w:rPr>
        <w:t xml:space="preserve">повышение качества образования при подготовке и сдаче </w:t>
      </w:r>
      <w:r w:rsidR="008452B7">
        <w:rPr>
          <w:lang w:val="ru-RU"/>
        </w:rPr>
        <w:t>ГВЭ-11</w:t>
      </w:r>
      <w:r w:rsidRPr="00262EA9">
        <w:rPr>
          <w:lang w:val="ru-RU"/>
        </w:rPr>
        <w:t>.</w:t>
      </w:r>
      <w:r w:rsidR="006B589A" w:rsidRPr="00262EA9">
        <w:rPr>
          <w:b/>
          <w:lang w:val="ru-RU"/>
        </w:rPr>
        <w:tab/>
      </w:r>
    </w:p>
    <w:p w:rsidR="00D81321" w:rsidRDefault="006B589A" w:rsidP="006F2147">
      <w:pPr>
        <w:pStyle w:val="a3"/>
        <w:spacing w:before="1" w:line="360" w:lineRule="auto"/>
        <w:ind w:left="709" w:right="223" w:firstLine="851"/>
        <w:rPr>
          <w:b/>
          <w:color w:val="000000"/>
          <w:lang w:val="ru-RU" w:eastAsia="ru-RU"/>
        </w:rPr>
      </w:pPr>
      <w:r>
        <w:rPr>
          <w:b/>
          <w:color w:val="000000"/>
          <w:lang w:val="ru-RU" w:eastAsia="ru-RU"/>
        </w:rPr>
        <w:t xml:space="preserve">Организация </w:t>
      </w:r>
      <w:r w:rsidRPr="00262EA9">
        <w:rPr>
          <w:b/>
          <w:color w:val="000000"/>
          <w:lang w:val="ru-RU" w:eastAsia="ru-RU"/>
        </w:rPr>
        <w:t xml:space="preserve"> </w:t>
      </w:r>
      <w:r>
        <w:rPr>
          <w:b/>
          <w:color w:val="000000"/>
          <w:lang w:val="ru-RU" w:eastAsia="ru-RU"/>
        </w:rPr>
        <w:t>научно-методического сопровождения педагога к ЕГЭ - основа</w:t>
      </w:r>
      <w:r w:rsidRPr="00262EA9">
        <w:rPr>
          <w:b/>
          <w:color w:val="000000"/>
          <w:lang w:val="ru-RU" w:eastAsia="ru-RU"/>
        </w:rPr>
        <w:t xml:space="preserve"> </w:t>
      </w:r>
      <w:r>
        <w:rPr>
          <w:b/>
          <w:color w:val="000000"/>
          <w:lang w:val="ru-RU" w:eastAsia="ru-RU"/>
        </w:rPr>
        <w:t xml:space="preserve"> повышения качества образования в образовательном учреждении</w:t>
      </w:r>
    </w:p>
    <w:p w:rsidR="006B589A" w:rsidRPr="00DB107C" w:rsidRDefault="00DB107C" w:rsidP="00646A0B">
      <w:pPr>
        <w:spacing w:before="100" w:beforeAutospacing="1" w:after="100" w:afterAutospacing="1"/>
        <w:ind w:left="709" w:firstLine="851"/>
        <w:jc w:val="center"/>
        <w:rPr>
          <w:b/>
          <w:color w:val="000000"/>
          <w:sz w:val="27"/>
          <w:szCs w:val="27"/>
          <w:lang w:val="ru-RU" w:eastAsia="ru-RU"/>
        </w:rPr>
      </w:pPr>
      <w:r w:rsidRPr="00DB107C">
        <w:rPr>
          <w:b/>
          <w:sz w:val="28"/>
          <w:szCs w:val="28"/>
          <w:lang w:val="ru-RU"/>
        </w:rPr>
        <w:t xml:space="preserve">Основные направления  методического сопровождения </w:t>
      </w:r>
      <w:r>
        <w:rPr>
          <w:b/>
          <w:sz w:val="28"/>
          <w:szCs w:val="28"/>
          <w:lang w:val="ru-RU"/>
        </w:rPr>
        <w:t>педагога</w:t>
      </w:r>
    </w:p>
    <w:p w:rsidR="00CD58E2" w:rsidRPr="001E2DFB" w:rsidRDefault="001E2DFB" w:rsidP="000F17D4">
      <w:pPr>
        <w:pStyle w:val="a3"/>
        <w:shd w:val="clear" w:color="auto" w:fill="FFFFFF" w:themeFill="background1"/>
        <w:spacing w:before="1" w:line="360" w:lineRule="auto"/>
        <w:ind w:left="709" w:right="223" w:firstLine="851"/>
        <w:jc w:val="both"/>
        <w:rPr>
          <w:lang w:val="ru-RU"/>
        </w:rPr>
      </w:pPr>
      <w:r>
        <w:rPr>
          <w:rStyle w:val="apple-converted-space"/>
          <w:lang w:val="ru-RU"/>
        </w:rPr>
        <w:t xml:space="preserve">Важным условием успешной подготовки учителя к </w:t>
      </w:r>
      <w:r w:rsidR="007C71C7">
        <w:rPr>
          <w:rStyle w:val="apple-converted-space"/>
          <w:lang w:val="ru-RU"/>
        </w:rPr>
        <w:t>ГВЭ-11</w:t>
      </w:r>
      <w:r w:rsidR="00646A0B">
        <w:rPr>
          <w:rStyle w:val="apple-converted-space"/>
          <w:lang w:val="ru-RU"/>
        </w:rPr>
        <w:t xml:space="preserve"> </w:t>
      </w:r>
      <w:r>
        <w:rPr>
          <w:rStyle w:val="apple-converted-space"/>
          <w:lang w:val="ru-RU"/>
        </w:rPr>
        <w:t xml:space="preserve">является знание </w:t>
      </w:r>
      <w:r w:rsidR="00A031B6">
        <w:rPr>
          <w:rStyle w:val="apple-converted-space"/>
          <w:lang w:val="ru-RU"/>
        </w:rPr>
        <w:t>им</w:t>
      </w:r>
      <w:r>
        <w:rPr>
          <w:rStyle w:val="apple-converted-space"/>
          <w:lang w:val="ru-RU"/>
        </w:rPr>
        <w:t xml:space="preserve"> нормативно-правовых документов, </w:t>
      </w:r>
      <w:r w:rsidR="00CD58E2" w:rsidRPr="001E2DFB">
        <w:rPr>
          <w:b/>
          <w:lang w:val="ru-RU"/>
        </w:rPr>
        <w:t xml:space="preserve"> </w:t>
      </w:r>
      <w:r w:rsidR="00CD58E2" w:rsidRPr="001E2DFB">
        <w:rPr>
          <w:lang w:val="ru-RU"/>
        </w:rPr>
        <w:t xml:space="preserve">регламентирующих  проведение </w:t>
      </w:r>
      <w:r w:rsidR="00646A0B">
        <w:rPr>
          <w:lang w:val="ru-RU"/>
        </w:rPr>
        <w:t>ГИА</w:t>
      </w:r>
      <w:r w:rsidR="00A031B6">
        <w:rPr>
          <w:lang w:val="ru-RU"/>
        </w:rPr>
        <w:t>:</w:t>
      </w:r>
    </w:p>
    <w:p w:rsidR="00CD58E2" w:rsidRDefault="00CD58E2" w:rsidP="000F17D4">
      <w:pPr>
        <w:pStyle w:val="a3"/>
        <w:shd w:val="clear" w:color="auto" w:fill="FFFFFF" w:themeFill="background1"/>
        <w:spacing w:before="1" w:line="360" w:lineRule="auto"/>
        <w:ind w:left="709" w:right="223" w:firstLine="851"/>
        <w:jc w:val="both"/>
        <w:rPr>
          <w:lang w:val="ru-RU"/>
        </w:rPr>
      </w:pPr>
      <w:r w:rsidRPr="00CD58E2">
        <w:rPr>
          <w:lang w:val="ru-RU"/>
        </w:rPr>
        <w:t xml:space="preserve">1. Федеральный закон от 29.12.2012 № 273-ФЗ «Об образовании в Российской Федерации»; </w:t>
      </w:r>
    </w:p>
    <w:p w:rsidR="00CD58E2" w:rsidRDefault="00CD58E2" w:rsidP="000F17D4">
      <w:pPr>
        <w:pStyle w:val="a3"/>
        <w:shd w:val="clear" w:color="auto" w:fill="FFFFFF" w:themeFill="background1"/>
        <w:spacing w:before="1" w:line="360" w:lineRule="auto"/>
        <w:ind w:left="709" w:right="223" w:firstLine="851"/>
        <w:jc w:val="both"/>
        <w:rPr>
          <w:lang w:val="ru-RU"/>
        </w:rPr>
      </w:pPr>
      <w:r w:rsidRPr="00CD58E2">
        <w:rPr>
          <w:lang w:val="ru-RU"/>
        </w:rPr>
        <w:t xml:space="preserve">2. Постановление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CD58E2" w:rsidRDefault="00CD58E2" w:rsidP="000F17D4">
      <w:pPr>
        <w:pStyle w:val="a3"/>
        <w:shd w:val="clear" w:color="auto" w:fill="FFFFFF" w:themeFill="background1"/>
        <w:spacing w:before="1" w:line="360" w:lineRule="auto"/>
        <w:ind w:left="709" w:right="223" w:firstLine="851"/>
        <w:jc w:val="both"/>
        <w:rPr>
          <w:lang w:val="ru-RU"/>
        </w:rPr>
      </w:pPr>
      <w:r w:rsidRPr="00CD58E2">
        <w:rPr>
          <w:lang w:val="ru-RU"/>
        </w:rPr>
        <w:t xml:space="preserve">3. Приказ Минобрнауки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 </w:t>
      </w:r>
    </w:p>
    <w:p w:rsidR="0078457A" w:rsidRPr="007C71C7" w:rsidRDefault="001E2DFB" w:rsidP="007C71C7">
      <w:pPr>
        <w:pStyle w:val="a6"/>
        <w:shd w:val="clear" w:color="auto" w:fill="FFFFFF" w:themeFill="background1"/>
        <w:spacing w:before="0" w:beforeAutospacing="0" w:after="0" w:afterAutospacing="0" w:line="360" w:lineRule="auto"/>
        <w:ind w:left="709" w:firstLine="851"/>
        <w:jc w:val="both"/>
        <w:textAlignment w:val="top"/>
        <w:rPr>
          <w:sz w:val="28"/>
          <w:szCs w:val="28"/>
        </w:rPr>
      </w:pPr>
      <w:r w:rsidRPr="000F17D4">
        <w:rPr>
          <w:sz w:val="28"/>
          <w:szCs w:val="28"/>
        </w:rPr>
        <w:lastRenderedPageBreak/>
        <w:t>Кроме этого,</w:t>
      </w:r>
      <w:r w:rsidR="000F17D4">
        <w:rPr>
          <w:sz w:val="28"/>
          <w:szCs w:val="28"/>
        </w:rPr>
        <w:t xml:space="preserve"> необходимо знание  учителем-предметником</w:t>
      </w:r>
      <w:r w:rsidRPr="000F17D4">
        <w:rPr>
          <w:sz w:val="28"/>
          <w:szCs w:val="28"/>
        </w:rPr>
        <w:t xml:space="preserve"> </w:t>
      </w:r>
      <w:r w:rsidR="000F17D4" w:rsidRPr="000F17D4">
        <w:rPr>
          <w:sz w:val="28"/>
          <w:szCs w:val="28"/>
          <w:bdr w:val="none" w:sz="0" w:space="0" w:color="auto" w:frame="1"/>
        </w:rPr>
        <w:t>утвержденны</w:t>
      </w:r>
      <w:r w:rsidR="000F17D4">
        <w:rPr>
          <w:sz w:val="28"/>
          <w:szCs w:val="28"/>
          <w:bdr w:val="none" w:sz="0" w:space="0" w:color="auto" w:frame="1"/>
        </w:rPr>
        <w:t>х документов, регламентирующих</w:t>
      </w:r>
      <w:r w:rsidR="000F17D4" w:rsidRPr="000F17D4">
        <w:rPr>
          <w:sz w:val="28"/>
          <w:szCs w:val="28"/>
          <w:bdr w:val="none" w:sz="0" w:space="0" w:color="auto" w:frame="1"/>
        </w:rPr>
        <w:t xml:space="preserve"> структуру и содержание контрольных измерительных материалов (КИМ) </w:t>
      </w:r>
      <w:r w:rsidR="007C71C7">
        <w:rPr>
          <w:sz w:val="28"/>
          <w:szCs w:val="28"/>
          <w:bdr w:val="none" w:sz="0" w:space="0" w:color="auto" w:frame="1"/>
        </w:rPr>
        <w:t>ГВЭ-11</w:t>
      </w:r>
      <w:r w:rsidR="000F17D4" w:rsidRPr="000F17D4">
        <w:rPr>
          <w:sz w:val="28"/>
          <w:szCs w:val="28"/>
          <w:bdr w:val="none" w:sz="0" w:space="0" w:color="auto" w:frame="1"/>
        </w:rPr>
        <w:t xml:space="preserve"> </w:t>
      </w:r>
      <w:r w:rsidR="000F17D4">
        <w:rPr>
          <w:sz w:val="28"/>
          <w:szCs w:val="28"/>
          <w:bdr w:val="none" w:sz="0" w:space="0" w:color="auto" w:frame="1"/>
        </w:rPr>
        <w:t xml:space="preserve">по </w:t>
      </w:r>
      <w:r w:rsidR="000F17D4" w:rsidRPr="000F17D4">
        <w:rPr>
          <w:sz w:val="28"/>
          <w:szCs w:val="28"/>
          <w:bdr w:val="none" w:sz="0" w:space="0" w:color="auto" w:frame="1"/>
        </w:rPr>
        <w:t xml:space="preserve"> учебным предметам</w:t>
      </w:r>
      <w:r w:rsidR="007C71C7">
        <w:rPr>
          <w:sz w:val="28"/>
          <w:szCs w:val="28"/>
          <w:bdr w:val="none" w:sz="0" w:space="0" w:color="auto" w:frame="1"/>
        </w:rPr>
        <w:t>.</w:t>
      </w:r>
    </w:p>
    <w:p w:rsidR="0078457A" w:rsidRDefault="0078457A" w:rsidP="00A031B6">
      <w:pPr>
        <w:pStyle w:val="a6"/>
        <w:shd w:val="clear" w:color="auto" w:fill="FFFFFF" w:themeFill="background1"/>
        <w:spacing w:before="0" w:beforeAutospacing="0" w:after="0" w:afterAutospacing="0" w:line="360" w:lineRule="auto"/>
        <w:ind w:left="709" w:firstLine="851"/>
        <w:jc w:val="both"/>
        <w:textAlignment w:val="top"/>
        <w:rPr>
          <w:rFonts w:ascii="Calibri" w:hAnsi="Calibri"/>
          <w:color w:val="333333"/>
          <w:sz w:val="22"/>
          <w:szCs w:val="22"/>
        </w:rPr>
      </w:pPr>
      <w:r>
        <w:rPr>
          <w:color w:val="000000"/>
          <w:sz w:val="28"/>
          <w:szCs w:val="28"/>
          <w:bdr w:val="none" w:sz="0" w:space="0" w:color="auto" w:frame="1"/>
        </w:rPr>
        <w:t>Из спецификаций можно узнать, какова структура и содержание КИМ (как распределены задания по объектам проверки и уровню сложности), система оценивания работы, условия проведения экзамена.</w:t>
      </w:r>
    </w:p>
    <w:p w:rsidR="0078457A" w:rsidRDefault="0078457A" w:rsidP="00A031B6">
      <w:pPr>
        <w:pStyle w:val="a6"/>
        <w:shd w:val="clear" w:color="auto" w:fill="FFFFFF" w:themeFill="background1"/>
        <w:spacing w:before="0" w:beforeAutospacing="0" w:after="0" w:afterAutospacing="0" w:line="360" w:lineRule="auto"/>
        <w:ind w:left="709" w:firstLine="851"/>
        <w:jc w:val="both"/>
        <w:textAlignment w:val="top"/>
        <w:rPr>
          <w:rFonts w:ascii="Calibri" w:hAnsi="Calibri"/>
          <w:color w:val="333333"/>
          <w:sz w:val="22"/>
          <w:szCs w:val="22"/>
        </w:rPr>
      </w:pPr>
      <w:r>
        <w:rPr>
          <w:color w:val="000000"/>
          <w:sz w:val="28"/>
          <w:szCs w:val="28"/>
          <w:bdr w:val="none" w:sz="0" w:space="0" w:color="auto" w:frame="1"/>
        </w:rPr>
        <w:t xml:space="preserve">Демонстрационные варианты представляют собой образцы КИМ </w:t>
      </w:r>
      <w:r w:rsidR="007C71C7">
        <w:rPr>
          <w:color w:val="000000"/>
          <w:sz w:val="28"/>
          <w:szCs w:val="28"/>
          <w:bdr w:val="none" w:sz="0" w:space="0" w:color="auto" w:frame="1"/>
        </w:rPr>
        <w:t>ГВЭ-11</w:t>
      </w:r>
      <w:r>
        <w:rPr>
          <w:color w:val="000000"/>
          <w:sz w:val="28"/>
          <w:szCs w:val="28"/>
          <w:bdr w:val="none" w:sz="0" w:space="0" w:color="auto" w:frame="1"/>
        </w:rPr>
        <w:t>, составленные в соответствии со спецификацией.</w:t>
      </w:r>
    </w:p>
    <w:p w:rsidR="00D44F28" w:rsidRDefault="00CE7F59" w:rsidP="00291E26">
      <w:pPr>
        <w:spacing w:line="360" w:lineRule="auto"/>
        <w:ind w:left="709"/>
        <w:jc w:val="both"/>
        <w:rPr>
          <w:sz w:val="28"/>
          <w:szCs w:val="28"/>
          <w:lang w:val="ru-RU"/>
        </w:rPr>
      </w:pPr>
      <w:r>
        <w:rPr>
          <w:sz w:val="28"/>
          <w:szCs w:val="28"/>
          <w:lang w:val="ru-RU"/>
        </w:rPr>
        <w:t xml:space="preserve">              </w:t>
      </w:r>
      <w:r w:rsidR="007C71C7">
        <w:rPr>
          <w:sz w:val="28"/>
          <w:szCs w:val="28"/>
          <w:lang w:val="ru-RU"/>
        </w:rPr>
        <w:t>ГВЭ-11</w:t>
      </w:r>
      <w:r w:rsidRPr="00CE7F59">
        <w:rPr>
          <w:sz w:val="28"/>
          <w:szCs w:val="28"/>
          <w:lang w:val="ru-RU"/>
        </w:rPr>
        <w:t xml:space="preserve"> - это не только основная форма итоговой аттестации обучающихся, но это также одна из форм оценивания </w:t>
      </w:r>
      <w:proofErr w:type="gramStart"/>
      <w:r w:rsidRPr="00CE7F59">
        <w:rPr>
          <w:sz w:val="28"/>
          <w:szCs w:val="28"/>
          <w:lang w:val="ru-RU"/>
        </w:rPr>
        <w:t>качества  профессиональной</w:t>
      </w:r>
      <w:proofErr w:type="gramEnd"/>
      <w:r w:rsidRPr="00CE7F59">
        <w:rPr>
          <w:sz w:val="28"/>
          <w:szCs w:val="28"/>
          <w:lang w:val="ru-RU"/>
        </w:rPr>
        <w:t xml:space="preserve"> деятельности педагога. Каждый учитель стремится к тому, чтобы его ученики продемонстрировали на экзамене как можно более высокий уровень предметной подготовки</w:t>
      </w:r>
      <w:r w:rsidR="00D44F28">
        <w:rPr>
          <w:sz w:val="28"/>
          <w:szCs w:val="28"/>
          <w:lang w:val="ru-RU"/>
        </w:rPr>
        <w:t>.</w:t>
      </w:r>
    </w:p>
    <w:p w:rsidR="00291E26" w:rsidRDefault="00D44F28" w:rsidP="00D44F28">
      <w:pPr>
        <w:spacing w:line="360" w:lineRule="auto"/>
        <w:ind w:left="709"/>
        <w:jc w:val="both"/>
        <w:rPr>
          <w:sz w:val="28"/>
          <w:szCs w:val="28"/>
          <w:lang w:val="ru-RU"/>
        </w:rPr>
      </w:pPr>
      <w:r>
        <w:rPr>
          <w:sz w:val="28"/>
          <w:szCs w:val="28"/>
          <w:lang w:val="ru-RU"/>
        </w:rPr>
        <w:t xml:space="preserve">              Н</w:t>
      </w:r>
      <w:r w:rsidR="00291E26">
        <w:rPr>
          <w:sz w:val="28"/>
          <w:szCs w:val="28"/>
          <w:lang w:val="ru-RU"/>
        </w:rPr>
        <w:t xml:space="preserve">а наш взгляд, на первом месте стоит предметная, или содержательная готовность учителя. Работа в </w:t>
      </w:r>
      <w:r w:rsidR="007C71C7">
        <w:rPr>
          <w:sz w:val="28"/>
          <w:szCs w:val="28"/>
          <w:lang w:val="ru-RU"/>
        </w:rPr>
        <w:t>11</w:t>
      </w:r>
      <w:r w:rsidR="00291E26">
        <w:rPr>
          <w:sz w:val="28"/>
          <w:szCs w:val="28"/>
          <w:lang w:val="ru-RU"/>
        </w:rPr>
        <w:t>-1</w:t>
      </w:r>
      <w:r w:rsidR="007C71C7">
        <w:rPr>
          <w:sz w:val="28"/>
          <w:szCs w:val="28"/>
          <w:lang w:val="ru-RU"/>
        </w:rPr>
        <w:t>2</w:t>
      </w:r>
      <w:r w:rsidR="00291E26">
        <w:rPr>
          <w:sz w:val="28"/>
          <w:szCs w:val="28"/>
          <w:lang w:val="ru-RU"/>
        </w:rPr>
        <w:t xml:space="preserve"> классах требует от учителя-предметника высокой квалификации, отличного знания своего предмета</w:t>
      </w:r>
      <w:r w:rsidR="00C100AE">
        <w:rPr>
          <w:sz w:val="28"/>
          <w:szCs w:val="28"/>
          <w:lang w:val="ru-RU"/>
        </w:rPr>
        <w:t xml:space="preserve"> и умения транслировать свой опыт учащимся, чтобы суметь подготовить их к успешной сдаче </w:t>
      </w:r>
      <w:r w:rsidR="007C71C7">
        <w:rPr>
          <w:sz w:val="28"/>
          <w:szCs w:val="28"/>
          <w:lang w:val="ru-RU"/>
        </w:rPr>
        <w:t>ГВЭ</w:t>
      </w:r>
      <w:r w:rsidR="00C100AE">
        <w:rPr>
          <w:sz w:val="28"/>
          <w:szCs w:val="28"/>
          <w:lang w:val="ru-RU"/>
        </w:rPr>
        <w:t xml:space="preserve">.  </w:t>
      </w:r>
    </w:p>
    <w:p w:rsidR="00C100AE" w:rsidRDefault="00C100AE" w:rsidP="00291E26">
      <w:pPr>
        <w:spacing w:line="360" w:lineRule="auto"/>
        <w:ind w:left="709" w:firstLine="11"/>
        <w:jc w:val="both"/>
        <w:rPr>
          <w:sz w:val="28"/>
          <w:szCs w:val="28"/>
          <w:lang w:val="ru-RU"/>
        </w:rPr>
      </w:pPr>
      <w:r>
        <w:rPr>
          <w:sz w:val="28"/>
          <w:szCs w:val="28"/>
          <w:lang w:val="ru-RU"/>
        </w:rPr>
        <w:tab/>
        <w:t xml:space="preserve">Таким образом, для </w:t>
      </w:r>
      <w:r w:rsidRPr="00C100AE">
        <w:rPr>
          <w:sz w:val="28"/>
          <w:szCs w:val="28"/>
          <w:lang w:val="ru-RU"/>
        </w:rPr>
        <w:t>подготовки обучающихся к итоговой аттестации</w:t>
      </w:r>
      <w:r>
        <w:rPr>
          <w:sz w:val="28"/>
          <w:szCs w:val="28"/>
          <w:lang w:val="ru-RU"/>
        </w:rPr>
        <w:t xml:space="preserve"> </w:t>
      </w:r>
      <w:proofErr w:type="gramStart"/>
      <w:r>
        <w:rPr>
          <w:sz w:val="28"/>
          <w:szCs w:val="28"/>
          <w:lang w:val="ru-RU"/>
        </w:rPr>
        <w:t xml:space="preserve">и </w:t>
      </w:r>
      <w:r w:rsidRPr="00C100AE">
        <w:rPr>
          <w:sz w:val="28"/>
          <w:szCs w:val="28"/>
          <w:lang w:val="ru-RU"/>
        </w:rPr>
        <w:t xml:space="preserve"> </w:t>
      </w:r>
      <w:r>
        <w:rPr>
          <w:sz w:val="28"/>
          <w:szCs w:val="28"/>
          <w:lang w:val="ru-RU"/>
        </w:rPr>
        <w:t>успешной</w:t>
      </w:r>
      <w:proofErr w:type="gramEnd"/>
      <w:r>
        <w:rPr>
          <w:sz w:val="28"/>
          <w:szCs w:val="28"/>
          <w:lang w:val="ru-RU"/>
        </w:rPr>
        <w:t xml:space="preserve"> сдачи </w:t>
      </w:r>
      <w:r w:rsidR="00646A0B">
        <w:rPr>
          <w:sz w:val="28"/>
          <w:szCs w:val="28"/>
          <w:lang w:val="ru-RU"/>
        </w:rPr>
        <w:t xml:space="preserve"> </w:t>
      </w:r>
      <w:r w:rsidR="007C71C7">
        <w:rPr>
          <w:sz w:val="28"/>
          <w:szCs w:val="28"/>
          <w:lang w:val="ru-RU"/>
        </w:rPr>
        <w:t>ГВЭ</w:t>
      </w:r>
      <w:r>
        <w:rPr>
          <w:sz w:val="28"/>
          <w:szCs w:val="28"/>
          <w:lang w:val="ru-RU"/>
        </w:rPr>
        <w:t xml:space="preserve"> необходимы следующие условия:</w:t>
      </w:r>
    </w:p>
    <w:p w:rsidR="00C100AE" w:rsidRDefault="00C100AE" w:rsidP="00291E26">
      <w:pPr>
        <w:spacing w:line="360" w:lineRule="auto"/>
        <w:ind w:left="709" w:firstLine="11"/>
        <w:jc w:val="both"/>
        <w:rPr>
          <w:sz w:val="28"/>
          <w:szCs w:val="28"/>
          <w:lang w:val="ru-RU"/>
        </w:rPr>
      </w:pPr>
      <w:r>
        <w:rPr>
          <w:sz w:val="28"/>
          <w:szCs w:val="28"/>
          <w:lang w:val="ru-RU"/>
        </w:rPr>
        <w:t>1.Информационная готовность учителей</w:t>
      </w:r>
    </w:p>
    <w:p w:rsidR="00C100AE" w:rsidRDefault="00C100AE" w:rsidP="00291E26">
      <w:pPr>
        <w:spacing w:line="360" w:lineRule="auto"/>
        <w:ind w:left="709" w:firstLine="11"/>
        <w:jc w:val="both"/>
        <w:rPr>
          <w:sz w:val="28"/>
          <w:szCs w:val="28"/>
          <w:lang w:val="ru-RU"/>
        </w:rPr>
      </w:pPr>
      <w:r>
        <w:rPr>
          <w:sz w:val="28"/>
          <w:szCs w:val="28"/>
          <w:lang w:val="ru-RU"/>
        </w:rPr>
        <w:t>2.</w:t>
      </w:r>
      <w:r w:rsidR="00DB107C">
        <w:rPr>
          <w:sz w:val="28"/>
          <w:szCs w:val="28"/>
          <w:lang w:val="ru-RU"/>
        </w:rPr>
        <w:t>Предметная (содержательная) готовность</w:t>
      </w:r>
    </w:p>
    <w:p w:rsidR="00DB107C" w:rsidRDefault="00DB107C" w:rsidP="00291E26">
      <w:pPr>
        <w:spacing w:line="360" w:lineRule="auto"/>
        <w:ind w:left="709" w:firstLine="11"/>
        <w:jc w:val="both"/>
        <w:rPr>
          <w:sz w:val="28"/>
          <w:szCs w:val="28"/>
          <w:lang w:val="ru-RU"/>
        </w:rPr>
      </w:pPr>
      <w:r>
        <w:rPr>
          <w:sz w:val="28"/>
          <w:szCs w:val="28"/>
          <w:lang w:val="ru-RU"/>
        </w:rPr>
        <w:t>3.Психологическая готовность</w:t>
      </w:r>
    </w:p>
    <w:p w:rsidR="00CE7F59" w:rsidRDefault="00DB107C" w:rsidP="00DB107C">
      <w:pPr>
        <w:spacing w:line="360" w:lineRule="auto"/>
        <w:ind w:left="709" w:firstLine="11"/>
        <w:jc w:val="both"/>
        <w:rPr>
          <w:sz w:val="28"/>
          <w:szCs w:val="28"/>
          <w:lang w:val="ru-RU"/>
        </w:rPr>
      </w:pPr>
      <w:r>
        <w:rPr>
          <w:sz w:val="28"/>
          <w:szCs w:val="28"/>
          <w:lang w:val="ru-RU"/>
        </w:rPr>
        <w:t xml:space="preserve">            Следовательно, </w:t>
      </w:r>
      <w:bookmarkStart w:id="0" w:name="_Hlk478250551"/>
      <w:r>
        <w:rPr>
          <w:sz w:val="28"/>
          <w:szCs w:val="28"/>
          <w:lang w:val="ru-RU"/>
        </w:rPr>
        <w:t xml:space="preserve">направлениями  </w:t>
      </w:r>
      <w:r w:rsidRPr="00CE7F59">
        <w:rPr>
          <w:sz w:val="28"/>
          <w:szCs w:val="28"/>
          <w:lang w:val="ru-RU"/>
        </w:rPr>
        <w:t>методического сопровождения</w:t>
      </w:r>
      <w:r>
        <w:rPr>
          <w:sz w:val="28"/>
          <w:szCs w:val="28"/>
          <w:lang w:val="ru-RU"/>
        </w:rPr>
        <w:t xml:space="preserve"> педагога </w:t>
      </w:r>
      <w:r w:rsidRPr="00CE7F59">
        <w:rPr>
          <w:sz w:val="28"/>
          <w:szCs w:val="28"/>
          <w:lang w:val="ru-RU"/>
        </w:rPr>
        <w:t xml:space="preserve"> при </w:t>
      </w:r>
      <w:bookmarkEnd w:id="0"/>
      <w:r w:rsidRPr="00CE7F59">
        <w:rPr>
          <w:sz w:val="28"/>
          <w:szCs w:val="28"/>
          <w:lang w:val="ru-RU"/>
        </w:rPr>
        <w:t>подготовк</w:t>
      </w:r>
      <w:r>
        <w:rPr>
          <w:sz w:val="28"/>
          <w:szCs w:val="28"/>
          <w:lang w:val="ru-RU"/>
        </w:rPr>
        <w:t>е</w:t>
      </w:r>
      <w:r w:rsidRPr="00CE7F59">
        <w:rPr>
          <w:sz w:val="28"/>
          <w:szCs w:val="28"/>
          <w:lang w:val="ru-RU"/>
        </w:rPr>
        <w:t xml:space="preserve"> к </w:t>
      </w:r>
      <w:r w:rsidR="007C71C7">
        <w:rPr>
          <w:sz w:val="28"/>
          <w:szCs w:val="28"/>
          <w:lang w:val="ru-RU"/>
        </w:rPr>
        <w:t>ГВЭ</w:t>
      </w:r>
      <w:r>
        <w:rPr>
          <w:sz w:val="28"/>
          <w:szCs w:val="28"/>
          <w:lang w:val="ru-RU"/>
        </w:rPr>
        <w:t xml:space="preserve"> должны стать </w:t>
      </w:r>
      <w:r w:rsidR="00CE7F59" w:rsidRPr="00CE7F59">
        <w:rPr>
          <w:rStyle w:val="a8"/>
          <w:b w:val="0"/>
          <w:sz w:val="28"/>
          <w:szCs w:val="28"/>
          <w:lang w:val="ru-RU"/>
        </w:rPr>
        <w:t>учебно-методическая, информационно-методическая и организационно-методическая деятельност</w:t>
      </w:r>
      <w:r>
        <w:rPr>
          <w:rStyle w:val="a8"/>
          <w:b w:val="0"/>
          <w:sz w:val="28"/>
          <w:szCs w:val="28"/>
          <w:lang w:val="ru-RU"/>
        </w:rPr>
        <w:t>ь</w:t>
      </w:r>
      <w:r w:rsidR="00CE7F59" w:rsidRPr="00CE7F59">
        <w:rPr>
          <w:sz w:val="28"/>
          <w:szCs w:val="28"/>
          <w:lang w:val="ru-RU"/>
        </w:rPr>
        <w:t>.</w:t>
      </w:r>
    </w:p>
    <w:p w:rsidR="00C21E5E" w:rsidRPr="00C21E5E" w:rsidRDefault="00C21E5E" w:rsidP="00DF0D57">
      <w:pPr>
        <w:pStyle w:val="a4"/>
        <w:numPr>
          <w:ilvl w:val="0"/>
          <w:numId w:val="8"/>
        </w:numPr>
        <w:spacing w:line="360" w:lineRule="auto"/>
        <w:jc w:val="both"/>
        <w:rPr>
          <w:b/>
          <w:sz w:val="28"/>
          <w:szCs w:val="28"/>
          <w:lang w:val="ru-RU"/>
        </w:rPr>
      </w:pPr>
      <w:r w:rsidRPr="00C21E5E">
        <w:rPr>
          <w:b/>
          <w:sz w:val="28"/>
          <w:szCs w:val="28"/>
          <w:lang w:val="ru-RU"/>
        </w:rPr>
        <w:t>Учебно-методическая деятельность</w:t>
      </w:r>
    </w:p>
    <w:p w:rsidR="00407DE4" w:rsidRPr="005B40B5" w:rsidRDefault="00C21E5E" w:rsidP="005B40B5">
      <w:pPr>
        <w:spacing w:line="360" w:lineRule="auto"/>
        <w:ind w:left="709"/>
        <w:jc w:val="both"/>
        <w:rPr>
          <w:sz w:val="28"/>
          <w:szCs w:val="28"/>
          <w:lang w:val="ru-RU"/>
        </w:rPr>
      </w:pPr>
      <w:r w:rsidRPr="00C21E5E">
        <w:rPr>
          <w:sz w:val="28"/>
          <w:szCs w:val="28"/>
          <w:lang w:val="ru-RU"/>
        </w:rPr>
        <w:t xml:space="preserve">Методическое </w:t>
      </w:r>
      <w:r w:rsidRPr="00C21E5E">
        <w:rPr>
          <w:rStyle w:val="a8"/>
          <w:b w:val="0"/>
          <w:sz w:val="28"/>
          <w:szCs w:val="28"/>
          <w:lang w:val="ru-RU"/>
        </w:rPr>
        <w:t xml:space="preserve">сопровождение </w:t>
      </w:r>
      <w:r w:rsidR="007C71C7">
        <w:rPr>
          <w:rStyle w:val="a8"/>
          <w:b w:val="0"/>
          <w:sz w:val="28"/>
          <w:szCs w:val="28"/>
          <w:lang w:val="ru-RU"/>
        </w:rPr>
        <w:t>ГВЭ</w:t>
      </w:r>
      <w:r w:rsidRPr="00C21E5E">
        <w:rPr>
          <w:rStyle w:val="a8"/>
          <w:sz w:val="28"/>
          <w:szCs w:val="28"/>
          <w:lang w:val="ru-RU"/>
        </w:rPr>
        <w:t xml:space="preserve"> </w:t>
      </w:r>
      <w:r w:rsidRPr="00C21E5E">
        <w:rPr>
          <w:sz w:val="28"/>
          <w:szCs w:val="28"/>
          <w:lang w:val="ru-RU"/>
        </w:rPr>
        <w:t xml:space="preserve">осуществляется на основе </w:t>
      </w:r>
      <w:r>
        <w:rPr>
          <w:sz w:val="28"/>
          <w:szCs w:val="28"/>
          <w:lang w:val="ru-RU"/>
        </w:rPr>
        <w:t xml:space="preserve">подробного </w:t>
      </w:r>
      <w:r w:rsidRPr="00C21E5E">
        <w:rPr>
          <w:sz w:val="28"/>
          <w:szCs w:val="28"/>
          <w:lang w:val="ru-RU"/>
        </w:rPr>
        <w:t xml:space="preserve">анализа итогов  </w:t>
      </w:r>
      <w:r w:rsidR="007C71C7">
        <w:rPr>
          <w:sz w:val="28"/>
          <w:szCs w:val="28"/>
          <w:lang w:val="ru-RU"/>
        </w:rPr>
        <w:t>ГВЭ</w:t>
      </w:r>
      <w:r>
        <w:rPr>
          <w:sz w:val="28"/>
          <w:szCs w:val="28"/>
          <w:lang w:val="ru-RU"/>
        </w:rPr>
        <w:t xml:space="preserve"> </w:t>
      </w:r>
      <w:r w:rsidRPr="00C21E5E">
        <w:rPr>
          <w:sz w:val="28"/>
          <w:szCs w:val="28"/>
          <w:lang w:val="ru-RU"/>
        </w:rPr>
        <w:t>за прошлый год</w:t>
      </w:r>
      <w:r>
        <w:rPr>
          <w:sz w:val="28"/>
          <w:szCs w:val="28"/>
          <w:lang w:val="ru-RU"/>
        </w:rPr>
        <w:t xml:space="preserve">  с выявлением недостатков, определением проблемных вопросов и  путей их решения.</w:t>
      </w:r>
      <w:r w:rsidRPr="00C21E5E">
        <w:rPr>
          <w:sz w:val="28"/>
          <w:szCs w:val="28"/>
          <w:lang w:val="ru-RU"/>
        </w:rPr>
        <w:t xml:space="preserve"> Проанализировав полученные результаты, учителя-предметники продумывают пути и средства устранения выявленных недостатков в подготовке учащихся к аттестации в текущем году.</w:t>
      </w:r>
    </w:p>
    <w:p w:rsidR="00C21E5E" w:rsidRPr="00D44F28" w:rsidRDefault="00C14C94" w:rsidP="00C21E5E">
      <w:pPr>
        <w:spacing w:line="360" w:lineRule="auto"/>
        <w:ind w:left="709"/>
        <w:jc w:val="both"/>
        <w:rPr>
          <w:b/>
          <w:sz w:val="28"/>
          <w:szCs w:val="28"/>
          <w:lang w:val="ru-RU"/>
        </w:rPr>
      </w:pPr>
      <w:r>
        <w:rPr>
          <w:b/>
          <w:sz w:val="28"/>
          <w:szCs w:val="28"/>
          <w:lang w:val="ru-RU"/>
        </w:rPr>
        <w:t>2</w:t>
      </w:r>
      <w:r w:rsidRPr="00C14C94">
        <w:rPr>
          <w:b/>
          <w:sz w:val="28"/>
          <w:szCs w:val="28"/>
          <w:lang w:val="ru-RU"/>
        </w:rPr>
        <w:t>. И</w:t>
      </w:r>
      <w:r w:rsidRPr="00C14C94">
        <w:rPr>
          <w:rStyle w:val="a8"/>
          <w:sz w:val="28"/>
          <w:szCs w:val="28"/>
          <w:lang w:val="ru-RU"/>
        </w:rPr>
        <w:t>нформационно-методическая деятельность</w:t>
      </w:r>
    </w:p>
    <w:p w:rsidR="00C21E5E" w:rsidRPr="00C14C94" w:rsidRDefault="00C21E5E" w:rsidP="00DF0D57">
      <w:pPr>
        <w:pStyle w:val="a4"/>
        <w:widowControl/>
        <w:numPr>
          <w:ilvl w:val="0"/>
          <w:numId w:val="5"/>
        </w:numPr>
        <w:tabs>
          <w:tab w:val="left" w:pos="9071"/>
        </w:tabs>
        <w:spacing w:line="360" w:lineRule="auto"/>
        <w:ind w:left="709" w:right="-91"/>
        <w:contextualSpacing/>
        <w:jc w:val="both"/>
        <w:rPr>
          <w:sz w:val="28"/>
          <w:szCs w:val="28"/>
          <w:lang w:val="ru-RU"/>
        </w:rPr>
      </w:pPr>
      <w:r w:rsidRPr="00C21E5E">
        <w:rPr>
          <w:sz w:val="28"/>
          <w:szCs w:val="28"/>
          <w:lang w:val="ru-RU"/>
        </w:rPr>
        <w:lastRenderedPageBreak/>
        <w:t xml:space="preserve">Изучение нормативно-правовых документов различных уровней по организации и проведению </w:t>
      </w:r>
      <w:r w:rsidR="005B40B5">
        <w:rPr>
          <w:sz w:val="28"/>
          <w:szCs w:val="28"/>
          <w:lang w:val="ru-RU"/>
        </w:rPr>
        <w:t>ГВЭ</w:t>
      </w:r>
      <w:r w:rsidRPr="00C14C94">
        <w:rPr>
          <w:sz w:val="28"/>
          <w:szCs w:val="28"/>
          <w:lang w:val="ru-RU"/>
        </w:rPr>
        <w:t>.</w:t>
      </w:r>
    </w:p>
    <w:p w:rsidR="00C21E5E" w:rsidRPr="00C21E5E" w:rsidRDefault="00C21E5E" w:rsidP="00DF0D57">
      <w:pPr>
        <w:pStyle w:val="a4"/>
        <w:widowControl/>
        <w:numPr>
          <w:ilvl w:val="0"/>
          <w:numId w:val="5"/>
        </w:numPr>
        <w:tabs>
          <w:tab w:val="left" w:pos="9071"/>
        </w:tabs>
        <w:spacing w:line="360" w:lineRule="auto"/>
        <w:ind w:left="709" w:right="-91"/>
        <w:contextualSpacing/>
        <w:jc w:val="both"/>
        <w:rPr>
          <w:sz w:val="28"/>
          <w:szCs w:val="28"/>
          <w:lang w:val="ru-RU"/>
        </w:rPr>
      </w:pPr>
      <w:r w:rsidRPr="00C21E5E">
        <w:rPr>
          <w:sz w:val="28"/>
          <w:szCs w:val="28"/>
          <w:lang w:val="ru-RU"/>
        </w:rPr>
        <w:t xml:space="preserve">Анализ методических рекомендации по итогам </w:t>
      </w:r>
      <w:r w:rsidR="005B40B5">
        <w:rPr>
          <w:sz w:val="28"/>
          <w:szCs w:val="28"/>
          <w:lang w:val="ru-RU"/>
        </w:rPr>
        <w:t>ГВЭ</w:t>
      </w:r>
      <w:r w:rsidRPr="00C21E5E">
        <w:rPr>
          <w:sz w:val="28"/>
          <w:szCs w:val="28"/>
          <w:lang w:val="ru-RU"/>
        </w:rPr>
        <w:t xml:space="preserve"> в прошлом году и по подготовке в текущем году на заседаниях  М</w:t>
      </w:r>
      <w:r w:rsidR="005B40B5">
        <w:rPr>
          <w:sz w:val="28"/>
          <w:szCs w:val="28"/>
          <w:lang w:val="ru-RU"/>
        </w:rPr>
        <w:t>С</w:t>
      </w:r>
      <w:r w:rsidRPr="00C21E5E">
        <w:rPr>
          <w:sz w:val="28"/>
          <w:szCs w:val="28"/>
          <w:lang w:val="ru-RU"/>
        </w:rPr>
        <w:t xml:space="preserve"> </w:t>
      </w:r>
    </w:p>
    <w:p w:rsidR="00C21E5E" w:rsidRDefault="00C21E5E" w:rsidP="00DF0D57">
      <w:pPr>
        <w:pStyle w:val="a4"/>
        <w:widowControl/>
        <w:numPr>
          <w:ilvl w:val="0"/>
          <w:numId w:val="5"/>
        </w:numPr>
        <w:tabs>
          <w:tab w:val="left" w:pos="9071"/>
        </w:tabs>
        <w:spacing w:line="360" w:lineRule="auto"/>
        <w:ind w:left="709" w:right="-91"/>
        <w:contextualSpacing/>
        <w:jc w:val="both"/>
        <w:rPr>
          <w:sz w:val="28"/>
          <w:szCs w:val="28"/>
          <w:lang w:val="ru-RU"/>
        </w:rPr>
      </w:pPr>
      <w:r w:rsidRPr="00C21E5E">
        <w:rPr>
          <w:sz w:val="28"/>
          <w:szCs w:val="28"/>
          <w:lang w:val="ru-RU"/>
        </w:rPr>
        <w:t xml:space="preserve">Проведение педагогических </w:t>
      </w:r>
      <w:r w:rsidR="00C14C94">
        <w:rPr>
          <w:sz w:val="28"/>
          <w:szCs w:val="28"/>
          <w:lang w:val="ru-RU"/>
        </w:rPr>
        <w:t xml:space="preserve"> и методических </w:t>
      </w:r>
      <w:r w:rsidRPr="00C21E5E">
        <w:rPr>
          <w:sz w:val="28"/>
          <w:szCs w:val="28"/>
          <w:lang w:val="ru-RU"/>
        </w:rPr>
        <w:t xml:space="preserve">советов по сопровождению </w:t>
      </w:r>
      <w:r w:rsidR="005B40B5">
        <w:rPr>
          <w:sz w:val="28"/>
          <w:szCs w:val="28"/>
          <w:lang w:val="ru-RU"/>
        </w:rPr>
        <w:t>ГВЭ</w:t>
      </w:r>
      <w:r w:rsidRPr="00C21E5E">
        <w:rPr>
          <w:sz w:val="28"/>
          <w:szCs w:val="28"/>
          <w:lang w:val="ru-RU"/>
        </w:rPr>
        <w:t>.</w:t>
      </w:r>
    </w:p>
    <w:p w:rsidR="00C14C94" w:rsidRPr="005B40B5" w:rsidRDefault="00C14C94" w:rsidP="005B40B5">
      <w:pPr>
        <w:pStyle w:val="a4"/>
        <w:widowControl/>
        <w:numPr>
          <w:ilvl w:val="0"/>
          <w:numId w:val="6"/>
        </w:numPr>
        <w:tabs>
          <w:tab w:val="left" w:pos="9071"/>
        </w:tabs>
        <w:spacing w:line="360" w:lineRule="auto"/>
        <w:ind w:left="709" w:right="-91"/>
        <w:contextualSpacing/>
        <w:jc w:val="both"/>
        <w:rPr>
          <w:sz w:val="28"/>
          <w:szCs w:val="28"/>
          <w:lang w:val="ru-RU"/>
        </w:rPr>
      </w:pPr>
      <w:r>
        <w:rPr>
          <w:sz w:val="28"/>
          <w:szCs w:val="28"/>
          <w:lang w:val="ru-RU"/>
        </w:rPr>
        <w:t>Организация консультаций</w:t>
      </w:r>
      <w:r w:rsidR="00240F46">
        <w:rPr>
          <w:sz w:val="28"/>
          <w:szCs w:val="28"/>
          <w:lang w:val="ru-RU"/>
        </w:rPr>
        <w:t xml:space="preserve"> (адресная помощь учителям, испытывающим трудности при подготовке к Г</w:t>
      </w:r>
      <w:r w:rsidR="005B40B5">
        <w:rPr>
          <w:sz w:val="28"/>
          <w:szCs w:val="28"/>
          <w:lang w:val="ru-RU"/>
        </w:rPr>
        <w:t>ВЭ</w:t>
      </w:r>
      <w:r w:rsidR="00240F46">
        <w:rPr>
          <w:sz w:val="28"/>
          <w:szCs w:val="28"/>
          <w:lang w:val="ru-RU"/>
        </w:rPr>
        <w:t>)</w:t>
      </w:r>
      <w:r w:rsidR="00240F46" w:rsidRPr="00240F46">
        <w:rPr>
          <w:sz w:val="28"/>
          <w:szCs w:val="28"/>
          <w:lang w:val="ru-RU"/>
        </w:rPr>
        <w:t xml:space="preserve"> </w:t>
      </w:r>
    </w:p>
    <w:p w:rsidR="00C14C94" w:rsidRPr="00C14C94" w:rsidRDefault="00C14C94" w:rsidP="00C14C94">
      <w:pPr>
        <w:pStyle w:val="a4"/>
        <w:spacing w:line="360" w:lineRule="auto"/>
        <w:ind w:left="720" w:firstLine="0"/>
        <w:jc w:val="both"/>
        <w:rPr>
          <w:sz w:val="28"/>
          <w:szCs w:val="28"/>
          <w:lang w:val="ru-RU"/>
        </w:rPr>
      </w:pPr>
      <w:r w:rsidRPr="00C14C94">
        <w:rPr>
          <w:rStyle w:val="a8"/>
          <w:sz w:val="28"/>
          <w:szCs w:val="28"/>
          <w:lang w:val="ru-RU"/>
        </w:rPr>
        <w:t>3.Организационно-методическая деятельность</w:t>
      </w:r>
      <w:r w:rsidRPr="00C14C94">
        <w:rPr>
          <w:sz w:val="28"/>
          <w:szCs w:val="28"/>
          <w:lang w:val="ru-RU"/>
        </w:rPr>
        <w:t xml:space="preserve"> </w:t>
      </w:r>
    </w:p>
    <w:p w:rsidR="00C21E5E" w:rsidRPr="00C21E5E" w:rsidRDefault="00C21E5E" w:rsidP="00DF0D57">
      <w:pPr>
        <w:pStyle w:val="a4"/>
        <w:widowControl/>
        <w:numPr>
          <w:ilvl w:val="0"/>
          <w:numId w:val="6"/>
        </w:numPr>
        <w:tabs>
          <w:tab w:val="left" w:pos="2088"/>
          <w:tab w:val="left" w:pos="3868"/>
          <w:tab w:val="left" w:pos="5649"/>
          <w:tab w:val="left" w:pos="7430"/>
          <w:tab w:val="left" w:pos="9071"/>
        </w:tabs>
        <w:spacing w:line="360" w:lineRule="auto"/>
        <w:ind w:left="709" w:right="-91"/>
        <w:contextualSpacing/>
        <w:jc w:val="both"/>
        <w:rPr>
          <w:sz w:val="28"/>
          <w:szCs w:val="28"/>
          <w:lang w:val="ru-RU"/>
        </w:rPr>
      </w:pPr>
      <w:r w:rsidRPr="00C21E5E">
        <w:rPr>
          <w:sz w:val="28"/>
          <w:szCs w:val="28"/>
          <w:lang w:val="ru-RU"/>
        </w:rPr>
        <w:t xml:space="preserve">Обобщение и распространение эффективного опыта учителей по подготовке к экзамену в форме творческих мастерских, мастер-классов, открытых уроков. </w:t>
      </w:r>
    </w:p>
    <w:p w:rsidR="00C21E5E" w:rsidRPr="00C21E5E" w:rsidRDefault="00C21E5E" w:rsidP="00DF0D57">
      <w:pPr>
        <w:pStyle w:val="a4"/>
        <w:widowControl/>
        <w:numPr>
          <w:ilvl w:val="0"/>
          <w:numId w:val="7"/>
        </w:numPr>
        <w:tabs>
          <w:tab w:val="left" w:pos="2088"/>
          <w:tab w:val="left" w:pos="3868"/>
          <w:tab w:val="left" w:pos="5649"/>
          <w:tab w:val="left" w:pos="7430"/>
          <w:tab w:val="left" w:pos="9071"/>
        </w:tabs>
        <w:spacing w:line="360" w:lineRule="auto"/>
        <w:ind w:left="709" w:right="-6"/>
        <w:contextualSpacing/>
        <w:jc w:val="both"/>
        <w:rPr>
          <w:sz w:val="28"/>
          <w:szCs w:val="28"/>
          <w:lang w:val="ru-RU"/>
        </w:rPr>
      </w:pPr>
      <w:r w:rsidRPr="00C21E5E">
        <w:rPr>
          <w:sz w:val="28"/>
          <w:szCs w:val="28"/>
          <w:lang w:val="ru-RU"/>
        </w:rPr>
        <w:t xml:space="preserve">Распространение опыта использования информационно-коммуникативных технологий в вопросах подготовки к </w:t>
      </w:r>
      <w:r w:rsidR="005B40B5">
        <w:rPr>
          <w:sz w:val="28"/>
          <w:szCs w:val="28"/>
          <w:lang w:val="ru-RU"/>
        </w:rPr>
        <w:t>ГВЭ</w:t>
      </w:r>
      <w:r w:rsidRPr="00C21E5E">
        <w:rPr>
          <w:sz w:val="28"/>
          <w:szCs w:val="28"/>
          <w:lang w:val="ru-RU"/>
        </w:rPr>
        <w:t xml:space="preserve">; внедрение компьютерных средств обучения: электронных учебников, информационных сайтов, цифровых образовательных ресурсов. </w:t>
      </w:r>
    </w:p>
    <w:p w:rsidR="009A5137" w:rsidRPr="009C7614" w:rsidRDefault="00C21E5E" w:rsidP="009C7614">
      <w:pPr>
        <w:pStyle w:val="a4"/>
        <w:numPr>
          <w:ilvl w:val="0"/>
          <w:numId w:val="5"/>
        </w:numPr>
        <w:shd w:val="clear" w:color="auto" w:fill="FFFFFF"/>
        <w:tabs>
          <w:tab w:val="left" w:pos="2088"/>
          <w:tab w:val="left" w:pos="3868"/>
          <w:tab w:val="left" w:pos="5649"/>
          <w:tab w:val="left" w:pos="7430"/>
          <w:tab w:val="left" w:pos="9071"/>
        </w:tabs>
        <w:autoSpaceDE w:val="0"/>
        <w:autoSpaceDN w:val="0"/>
        <w:adjustRightInd w:val="0"/>
        <w:spacing w:line="360" w:lineRule="auto"/>
        <w:ind w:left="709"/>
        <w:contextualSpacing/>
        <w:jc w:val="both"/>
        <w:rPr>
          <w:b/>
          <w:bCs/>
          <w:spacing w:val="5"/>
          <w:sz w:val="28"/>
          <w:szCs w:val="28"/>
          <w:shd w:val="clear" w:color="auto" w:fill="FFFFFF"/>
          <w:lang w:val="ru-RU"/>
        </w:rPr>
      </w:pPr>
      <w:r w:rsidRPr="00C21E5E">
        <w:rPr>
          <w:sz w:val="28"/>
          <w:szCs w:val="28"/>
          <w:lang w:val="ru-RU"/>
        </w:rPr>
        <w:t xml:space="preserve">Обмен опытом, анализ типичных ошибок, допущенных выпускниками в ходе </w:t>
      </w:r>
      <w:r w:rsidR="005B40B5">
        <w:rPr>
          <w:sz w:val="28"/>
          <w:szCs w:val="28"/>
          <w:lang w:val="ru-RU"/>
        </w:rPr>
        <w:t>ГВЭ</w:t>
      </w:r>
      <w:r w:rsidRPr="00C21E5E">
        <w:rPr>
          <w:sz w:val="28"/>
          <w:szCs w:val="28"/>
          <w:lang w:val="ru-RU"/>
        </w:rPr>
        <w:t>, разработка контрольно-измерительных материалов различных видов для осуществления промежуточного итогового контроля</w:t>
      </w:r>
      <w:r w:rsidR="005B40B5">
        <w:rPr>
          <w:sz w:val="28"/>
          <w:szCs w:val="28"/>
          <w:lang w:val="ru-RU"/>
        </w:rPr>
        <w:t>.</w:t>
      </w:r>
    </w:p>
    <w:p w:rsidR="009C7614" w:rsidRPr="009C7614" w:rsidRDefault="009C7614" w:rsidP="009C7614">
      <w:pPr>
        <w:pStyle w:val="a4"/>
        <w:shd w:val="clear" w:color="auto" w:fill="FFFFFF"/>
        <w:tabs>
          <w:tab w:val="left" w:pos="2088"/>
          <w:tab w:val="left" w:pos="3868"/>
          <w:tab w:val="left" w:pos="5649"/>
          <w:tab w:val="left" w:pos="7430"/>
          <w:tab w:val="left" w:pos="9071"/>
        </w:tabs>
        <w:autoSpaceDE w:val="0"/>
        <w:autoSpaceDN w:val="0"/>
        <w:adjustRightInd w:val="0"/>
        <w:spacing w:line="360" w:lineRule="auto"/>
        <w:ind w:left="709" w:firstLine="0"/>
        <w:contextualSpacing/>
        <w:jc w:val="both"/>
        <w:rPr>
          <w:b/>
          <w:bCs/>
          <w:spacing w:val="5"/>
          <w:sz w:val="28"/>
          <w:szCs w:val="28"/>
          <w:shd w:val="clear" w:color="auto" w:fill="FFFFFF"/>
          <w:lang w:val="ru-RU"/>
        </w:rPr>
      </w:pPr>
    </w:p>
    <w:p w:rsidR="00646A0B" w:rsidRPr="00646A0B" w:rsidRDefault="00646A0B" w:rsidP="009A5137">
      <w:pPr>
        <w:shd w:val="clear" w:color="auto" w:fill="FFFFFF" w:themeFill="background1"/>
        <w:spacing w:line="360" w:lineRule="auto"/>
        <w:jc w:val="center"/>
        <w:rPr>
          <w:b/>
          <w:sz w:val="28"/>
          <w:szCs w:val="28"/>
          <w:lang w:val="ru-RU"/>
        </w:rPr>
      </w:pPr>
      <w:r w:rsidRPr="009A5137">
        <w:rPr>
          <w:b/>
          <w:sz w:val="28"/>
          <w:szCs w:val="28"/>
          <w:lang w:val="ru-RU"/>
        </w:rPr>
        <w:t xml:space="preserve">Алгоритм подготовки к </w:t>
      </w:r>
      <w:r w:rsidR="009C7614">
        <w:rPr>
          <w:b/>
          <w:sz w:val="28"/>
          <w:szCs w:val="28"/>
          <w:lang w:val="ru-RU"/>
        </w:rPr>
        <w:t>ГВЭ</w:t>
      </w:r>
    </w:p>
    <w:p w:rsidR="00646A0B" w:rsidRPr="00646A0B" w:rsidRDefault="00646A0B" w:rsidP="00646A0B">
      <w:pPr>
        <w:spacing w:line="360" w:lineRule="auto"/>
        <w:jc w:val="both"/>
        <w:rPr>
          <w:sz w:val="28"/>
          <w:szCs w:val="28"/>
          <w:lang w:val="ru-RU"/>
        </w:rPr>
      </w:pPr>
      <w:r w:rsidRPr="00646A0B">
        <w:rPr>
          <w:sz w:val="28"/>
          <w:szCs w:val="28"/>
          <w:lang w:val="ru-RU"/>
        </w:rPr>
        <w:t>Для успешной подготовки обучающихся к итоговой аттестации учителю любой учебной дисциплины можно рекомендовать реализовывать следующий алгоритм:</w:t>
      </w:r>
    </w:p>
    <w:p w:rsidR="00646A0B" w:rsidRPr="00A44936" w:rsidRDefault="00646A0B" w:rsidP="00646A0B">
      <w:pPr>
        <w:spacing w:line="360" w:lineRule="auto"/>
        <w:jc w:val="both"/>
        <w:rPr>
          <w:b/>
          <w:sz w:val="28"/>
          <w:szCs w:val="28"/>
          <w:lang w:val="ru-RU"/>
        </w:rPr>
      </w:pPr>
      <w:r w:rsidRPr="00646A0B">
        <w:rPr>
          <w:b/>
          <w:sz w:val="28"/>
          <w:szCs w:val="28"/>
          <w:lang w:val="ru-RU"/>
        </w:rPr>
        <w:t>1</w:t>
      </w:r>
      <w:r w:rsidRPr="00646A0B">
        <w:rPr>
          <w:sz w:val="28"/>
          <w:szCs w:val="28"/>
          <w:lang w:val="ru-RU"/>
        </w:rPr>
        <w:t>.</w:t>
      </w:r>
      <w:r w:rsidRPr="00A44936">
        <w:rPr>
          <w:b/>
          <w:sz w:val="28"/>
          <w:szCs w:val="28"/>
          <w:lang w:val="ru-RU"/>
        </w:rPr>
        <w:t>Анализ информации по содержанию контрольных измерительных материалов и процедуре проведения итоговой аттестации (</w:t>
      </w:r>
      <w:r w:rsidR="009C7614">
        <w:rPr>
          <w:b/>
          <w:sz w:val="28"/>
          <w:szCs w:val="28"/>
          <w:lang w:val="ru-RU"/>
        </w:rPr>
        <w:t>ГВЭ</w:t>
      </w:r>
      <w:r w:rsidRPr="00A44936">
        <w:rPr>
          <w:b/>
          <w:sz w:val="28"/>
          <w:szCs w:val="28"/>
          <w:lang w:val="ru-RU"/>
        </w:rPr>
        <w:t>).</w:t>
      </w:r>
    </w:p>
    <w:p w:rsidR="00646A0B" w:rsidRPr="00646A0B" w:rsidRDefault="00646A0B" w:rsidP="00646A0B">
      <w:pPr>
        <w:spacing w:line="360" w:lineRule="auto"/>
        <w:jc w:val="both"/>
        <w:rPr>
          <w:sz w:val="28"/>
          <w:szCs w:val="28"/>
          <w:lang w:val="ru-RU"/>
        </w:rPr>
      </w:pPr>
      <w:r w:rsidRPr="00646A0B">
        <w:rPr>
          <w:b/>
          <w:sz w:val="28"/>
          <w:szCs w:val="28"/>
          <w:lang w:val="ru-RU"/>
        </w:rPr>
        <w:t>1.1</w:t>
      </w:r>
      <w:r w:rsidRPr="00646A0B">
        <w:rPr>
          <w:sz w:val="28"/>
          <w:szCs w:val="28"/>
          <w:lang w:val="ru-RU"/>
        </w:rPr>
        <w:t>.Знакомство с нормативными документами, регламентирующими содержание и процедуру итоговой аттестации.</w:t>
      </w:r>
    </w:p>
    <w:p w:rsidR="00646A0B" w:rsidRPr="00646A0B" w:rsidRDefault="00646A0B" w:rsidP="00646A0B">
      <w:pPr>
        <w:spacing w:line="360" w:lineRule="auto"/>
        <w:jc w:val="both"/>
        <w:rPr>
          <w:sz w:val="28"/>
          <w:szCs w:val="28"/>
          <w:lang w:val="ru-RU"/>
        </w:rPr>
      </w:pPr>
      <w:r w:rsidRPr="00646A0B">
        <w:rPr>
          <w:b/>
          <w:sz w:val="28"/>
          <w:szCs w:val="28"/>
          <w:lang w:val="ru-RU"/>
        </w:rPr>
        <w:t>1.</w:t>
      </w:r>
      <w:r w:rsidR="003B4D1A" w:rsidRPr="00646A0B">
        <w:rPr>
          <w:b/>
          <w:sz w:val="28"/>
          <w:szCs w:val="28"/>
          <w:lang w:val="ru-RU"/>
        </w:rPr>
        <w:t>2.</w:t>
      </w:r>
      <w:r w:rsidR="003B4D1A" w:rsidRPr="00646A0B">
        <w:rPr>
          <w:sz w:val="28"/>
          <w:szCs w:val="28"/>
          <w:lang w:val="ru-RU"/>
        </w:rPr>
        <w:t xml:space="preserve"> Выявление</w:t>
      </w:r>
      <w:r w:rsidRPr="00646A0B">
        <w:rPr>
          <w:sz w:val="28"/>
          <w:szCs w:val="28"/>
          <w:lang w:val="ru-RU"/>
        </w:rPr>
        <w:t xml:space="preserve"> числа обучающихся, предполагающих сдавать </w:t>
      </w:r>
      <w:r w:rsidR="009C7614">
        <w:rPr>
          <w:sz w:val="28"/>
          <w:szCs w:val="28"/>
          <w:lang w:val="ru-RU"/>
        </w:rPr>
        <w:t>ОГЭ</w:t>
      </w:r>
      <w:r w:rsidRPr="00646A0B">
        <w:rPr>
          <w:sz w:val="28"/>
          <w:szCs w:val="28"/>
          <w:lang w:val="ru-RU"/>
        </w:rPr>
        <w:t xml:space="preserve"> по выбору.</w:t>
      </w:r>
    </w:p>
    <w:p w:rsidR="00646A0B" w:rsidRPr="00646A0B" w:rsidRDefault="00646A0B" w:rsidP="00646A0B">
      <w:pPr>
        <w:spacing w:line="360" w:lineRule="auto"/>
        <w:jc w:val="both"/>
        <w:rPr>
          <w:sz w:val="28"/>
          <w:szCs w:val="28"/>
          <w:lang w:val="ru-RU"/>
        </w:rPr>
      </w:pPr>
      <w:r w:rsidRPr="00646A0B">
        <w:rPr>
          <w:b/>
          <w:sz w:val="28"/>
          <w:szCs w:val="28"/>
          <w:lang w:val="ru-RU"/>
        </w:rPr>
        <w:t>1.3.</w:t>
      </w:r>
      <w:r w:rsidRPr="00646A0B">
        <w:rPr>
          <w:sz w:val="28"/>
          <w:szCs w:val="28"/>
          <w:lang w:val="ru-RU"/>
        </w:rPr>
        <w:t>Согласование с руководителями образовательного учреждения организационной формы подготовки выпускников  к итоговой аттестации (факультатив, спецкурс, консультации и т.п.).</w:t>
      </w:r>
    </w:p>
    <w:p w:rsidR="00646A0B" w:rsidRPr="00646A0B" w:rsidRDefault="00646A0B" w:rsidP="00646A0B">
      <w:pPr>
        <w:spacing w:line="360" w:lineRule="auto"/>
        <w:jc w:val="both"/>
        <w:rPr>
          <w:sz w:val="28"/>
          <w:szCs w:val="28"/>
          <w:lang w:val="ru-RU"/>
        </w:rPr>
      </w:pPr>
      <w:r w:rsidRPr="00646A0B">
        <w:rPr>
          <w:b/>
          <w:sz w:val="28"/>
          <w:szCs w:val="28"/>
          <w:lang w:val="ru-RU"/>
        </w:rPr>
        <w:t>1.4</w:t>
      </w:r>
      <w:r w:rsidRPr="00646A0B">
        <w:rPr>
          <w:sz w:val="28"/>
          <w:szCs w:val="28"/>
          <w:lang w:val="ru-RU"/>
        </w:rPr>
        <w:t xml:space="preserve">.Анализ учебно-методического обеспечения (УМК, дополнительная литература, сборники тестов, интернет-сайты и др.) для подготовки обучающихся к итоговой </w:t>
      </w:r>
      <w:r w:rsidRPr="00646A0B">
        <w:rPr>
          <w:sz w:val="28"/>
          <w:szCs w:val="28"/>
          <w:lang w:val="ru-RU"/>
        </w:rPr>
        <w:lastRenderedPageBreak/>
        <w:t>аттестации.</w:t>
      </w:r>
    </w:p>
    <w:p w:rsidR="00646A0B" w:rsidRPr="00646A0B" w:rsidRDefault="00646A0B" w:rsidP="00646A0B">
      <w:pPr>
        <w:spacing w:line="360" w:lineRule="auto"/>
        <w:jc w:val="both"/>
        <w:rPr>
          <w:sz w:val="28"/>
          <w:szCs w:val="28"/>
          <w:lang w:val="ru-RU"/>
        </w:rPr>
      </w:pPr>
      <w:r w:rsidRPr="00646A0B">
        <w:rPr>
          <w:b/>
          <w:sz w:val="28"/>
          <w:szCs w:val="28"/>
          <w:lang w:val="ru-RU"/>
        </w:rPr>
        <w:t>1.5</w:t>
      </w:r>
      <w:r w:rsidRPr="00646A0B">
        <w:rPr>
          <w:sz w:val="28"/>
          <w:szCs w:val="28"/>
          <w:lang w:val="ru-RU"/>
        </w:rPr>
        <w:t xml:space="preserve">.Выявление уровня  освоения обучающимися всех тем учебных предметов в процессе проведения пробного тестирования по материалам демонстрационной версии </w:t>
      </w:r>
      <w:proofErr w:type="spellStart"/>
      <w:r w:rsidRPr="00646A0B">
        <w:rPr>
          <w:sz w:val="28"/>
          <w:szCs w:val="28"/>
          <w:lang w:val="ru-RU"/>
        </w:rPr>
        <w:t>КИМов</w:t>
      </w:r>
      <w:proofErr w:type="spellEnd"/>
      <w:r w:rsidRPr="00646A0B">
        <w:rPr>
          <w:sz w:val="28"/>
          <w:szCs w:val="28"/>
          <w:lang w:val="ru-RU"/>
        </w:rPr>
        <w:t>.</w:t>
      </w:r>
    </w:p>
    <w:p w:rsidR="00646A0B" w:rsidRPr="00646A0B" w:rsidRDefault="00646A0B" w:rsidP="00646A0B">
      <w:pPr>
        <w:spacing w:line="360" w:lineRule="auto"/>
        <w:jc w:val="both"/>
        <w:rPr>
          <w:sz w:val="28"/>
          <w:szCs w:val="28"/>
          <w:lang w:val="ru-RU"/>
        </w:rPr>
      </w:pPr>
      <w:r w:rsidRPr="00646A0B">
        <w:rPr>
          <w:b/>
          <w:sz w:val="28"/>
          <w:szCs w:val="28"/>
          <w:lang w:val="ru-RU"/>
        </w:rPr>
        <w:t>1.6.</w:t>
      </w:r>
      <w:r w:rsidRPr="00646A0B">
        <w:rPr>
          <w:sz w:val="28"/>
          <w:szCs w:val="28"/>
          <w:lang w:val="ru-RU"/>
        </w:rPr>
        <w:t>При необходимости индивидуальное консультирование у опытного педагога или методиста.</w:t>
      </w:r>
    </w:p>
    <w:p w:rsidR="00646A0B" w:rsidRPr="00A44936" w:rsidRDefault="00646A0B" w:rsidP="00646A0B">
      <w:pPr>
        <w:spacing w:line="360" w:lineRule="auto"/>
        <w:jc w:val="both"/>
        <w:rPr>
          <w:b/>
          <w:sz w:val="28"/>
          <w:szCs w:val="28"/>
          <w:lang w:val="ru-RU"/>
        </w:rPr>
      </w:pPr>
      <w:r w:rsidRPr="00A44936">
        <w:rPr>
          <w:b/>
          <w:sz w:val="28"/>
          <w:szCs w:val="28"/>
          <w:lang w:val="ru-RU"/>
        </w:rPr>
        <w:t>2.Обеспечение целеполагания и мотивации обучающихся</w:t>
      </w:r>
    </w:p>
    <w:p w:rsidR="00646A0B" w:rsidRPr="00646A0B" w:rsidRDefault="00646A0B" w:rsidP="00646A0B">
      <w:pPr>
        <w:spacing w:line="360" w:lineRule="auto"/>
        <w:jc w:val="both"/>
        <w:rPr>
          <w:sz w:val="28"/>
          <w:szCs w:val="28"/>
          <w:lang w:val="ru-RU"/>
        </w:rPr>
      </w:pPr>
      <w:r w:rsidRPr="00646A0B">
        <w:rPr>
          <w:b/>
          <w:sz w:val="28"/>
          <w:szCs w:val="28"/>
          <w:lang w:val="ru-RU"/>
        </w:rPr>
        <w:t>2.1</w:t>
      </w:r>
      <w:r w:rsidRPr="00646A0B">
        <w:rPr>
          <w:sz w:val="28"/>
          <w:szCs w:val="28"/>
          <w:lang w:val="ru-RU"/>
        </w:rPr>
        <w:t>.Формулирование задач для обучающихся при подготовке к итоговой аттестации.</w:t>
      </w:r>
    </w:p>
    <w:p w:rsidR="00646A0B" w:rsidRPr="00646A0B" w:rsidRDefault="00646A0B" w:rsidP="00646A0B">
      <w:pPr>
        <w:spacing w:line="360" w:lineRule="auto"/>
        <w:jc w:val="both"/>
        <w:rPr>
          <w:sz w:val="28"/>
          <w:szCs w:val="28"/>
          <w:lang w:val="ru-RU"/>
        </w:rPr>
      </w:pPr>
      <w:r w:rsidRPr="00646A0B">
        <w:rPr>
          <w:b/>
          <w:sz w:val="28"/>
          <w:szCs w:val="28"/>
          <w:lang w:val="ru-RU"/>
        </w:rPr>
        <w:t>2.2.</w:t>
      </w:r>
      <w:r w:rsidRPr="00646A0B">
        <w:rPr>
          <w:sz w:val="28"/>
          <w:szCs w:val="28"/>
          <w:lang w:val="ru-RU"/>
        </w:rPr>
        <w:t xml:space="preserve"> Обеспечение мотивации деятельности обучающихся.</w:t>
      </w:r>
    </w:p>
    <w:p w:rsidR="00646A0B" w:rsidRPr="00646A0B" w:rsidRDefault="00646A0B" w:rsidP="00646A0B">
      <w:pPr>
        <w:spacing w:line="360" w:lineRule="auto"/>
        <w:jc w:val="both"/>
        <w:rPr>
          <w:sz w:val="28"/>
          <w:szCs w:val="28"/>
          <w:lang w:val="ru-RU"/>
        </w:rPr>
      </w:pPr>
      <w:r w:rsidRPr="00646A0B">
        <w:rPr>
          <w:b/>
          <w:sz w:val="28"/>
          <w:szCs w:val="28"/>
          <w:lang w:val="ru-RU"/>
        </w:rPr>
        <w:t>2.3.</w:t>
      </w:r>
      <w:r w:rsidRPr="00646A0B">
        <w:rPr>
          <w:sz w:val="28"/>
          <w:szCs w:val="28"/>
          <w:lang w:val="ru-RU"/>
        </w:rPr>
        <w:t xml:space="preserve"> Планирование деятельности обучающихся по подготовке к </w:t>
      </w:r>
      <w:r w:rsidR="009C7614">
        <w:rPr>
          <w:sz w:val="28"/>
          <w:szCs w:val="28"/>
          <w:lang w:val="ru-RU"/>
        </w:rPr>
        <w:t>ГВЭ</w:t>
      </w:r>
      <w:r w:rsidRPr="00646A0B">
        <w:rPr>
          <w:sz w:val="28"/>
          <w:szCs w:val="28"/>
          <w:lang w:val="ru-RU"/>
        </w:rPr>
        <w:t>.</w:t>
      </w:r>
    </w:p>
    <w:p w:rsidR="00646A0B" w:rsidRPr="00646A0B" w:rsidRDefault="00646A0B" w:rsidP="00646A0B">
      <w:pPr>
        <w:spacing w:line="360" w:lineRule="auto"/>
        <w:jc w:val="both"/>
        <w:rPr>
          <w:sz w:val="28"/>
          <w:szCs w:val="28"/>
          <w:lang w:val="ru-RU"/>
        </w:rPr>
      </w:pPr>
      <w:r w:rsidRPr="00646A0B">
        <w:rPr>
          <w:b/>
          <w:sz w:val="28"/>
          <w:szCs w:val="28"/>
          <w:lang w:val="ru-RU"/>
        </w:rPr>
        <w:t>2.4.</w:t>
      </w:r>
      <w:r w:rsidRPr="00646A0B">
        <w:rPr>
          <w:sz w:val="28"/>
          <w:szCs w:val="28"/>
          <w:lang w:val="ru-RU"/>
        </w:rPr>
        <w:t xml:space="preserve"> В соответствии с учетом количества часов и сроков, выделенных на подготовку к итоговой аттестации, составление календарно-тематического планирования, отражающего темы занятий, их содержание, перечень основных знаний и способов деятельности.</w:t>
      </w:r>
    </w:p>
    <w:p w:rsidR="00646A0B" w:rsidRPr="00646A0B" w:rsidRDefault="00646A0B" w:rsidP="00646A0B">
      <w:pPr>
        <w:spacing w:line="360" w:lineRule="auto"/>
        <w:jc w:val="both"/>
        <w:rPr>
          <w:sz w:val="28"/>
          <w:szCs w:val="28"/>
          <w:lang w:val="ru-RU"/>
        </w:rPr>
      </w:pPr>
      <w:r w:rsidRPr="00646A0B">
        <w:rPr>
          <w:b/>
          <w:sz w:val="28"/>
          <w:szCs w:val="28"/>
          <w:lang w:val="ru-RU"/>
        </w:rPr>
        <w:t>2.5.</w:t>
      </w:r>
      <w:r w:rsidRPr="00646A0B">
        <w:rPr>
          <w:sz w:val="28"/>
          <w:szCs w:val="28"/>
          <w:lang w:val="ru-RU"/>
        </w:rPr>
        <w:t>Введение в календарно-тематическое планирование сроков и форм диагностики уровня освоения повторяемого материала.  Для диагностики рекомендуется использовать сборники материалов издательств «Просвещение», «Дрофа», издания ФИПИ, демонстрационные версии и опубликованные материалы итоговой аттестации прошлых лет.</w:t>
      </w:r>
    </w:p>
    <w:p w:rsidR="00646A0B" w:rsidRPr="00646A0B" w:rsidRDefault="00646A0B" w:rsidP="00646A0B">
      <w:pPr>
        <w:spacing w:line="360" w:lineRule="auto"/>
        <w:jc w:val="both"/>
        <w:rPr>
          <w:sz w:val="28"/>
          <w:szCs w:val="28"/>
          <w:lang w:val="ru-RU"/>
        </w:rPr>
      </w:pPr>
      <w:r w:rsidRPr="00646A0B">
        <w:rPr>
          <w:b/>
          <w:sz w:val="28"/>
          <w:szCs w:val="28"/>
          <w:lang w:val="ru-RU"/>
        </w:rPr>
        <w:t>2.6.</w:t>
      </w:r>
      <w:r w:rsidRPr="00646A0B">
        <w:rPr>
          <w:sz w:val="28"/>
          <w:szCs w:val="28"/>
          <w:lang w:val="ru-RU"/>
        </w:rPr>
        <w:t>Учет выявленного уровня индивидуальной подготовленности обучающихся, разработка индивидуальных планов подготовки и согласование их с учащимися.</w:t>
      </w:r>
    </w:p>
    <w:p w:rsidR="00646A0B" w:rsidRPr="00646A0B" w:rsidRDefault="00646A0B" w:rsidP="00646A0B">
      <w:pPr>
        <w:spacing w:line="360" w:lineRule="auto"/>
        <w:jc w:val="both"/>
        <w:rPr>
          <w:sz w:val="28"/>
          <w:szCs w:val="28"/>
          <w:lang w:val="ru-RU"/>
        </w:rPr>
      </w:pPr>
      <w:r w:rsidRPr="00646A0B">
        <w:rPr>
          <w:b/>
          <w:sz w:val="28"/>
          <w:szCs w:val="28"/>
          <w:lang w:val="ru-RU"/>
        </w:rPr>
        <w:t>2.7.</w:t>
      </w:r>
      <w:r w:rsidRPr="00646A0B">
        <w:rPr>
          <w:sz w:val="28"/>
          <w:szCs w:val="28"/>
          <w:lang w:val="ru-RU"/>
        </w:rPr>
        <w:t xml:space="preserve">Проведение тренировочных занятий по оформлению бланков ответов </w:t>
      </w:r>
      <w:r w:rsidR="009C7614">
        <w:rPr>
          <w:sz w:val="28"/>
          <w:szCs w:val="28"/>
          <w:lang w:val="ru-RU"/>
        </w:rPr>
        <w:t>ГВЭ</w:t>
      </w:r>
      <w:r w:rsidRPr="00646A0B">
        <w:rPr>
          <w:sz w:val="28"/>
          <w:szCs w:val="28"/>
          <w:lang w:val="ru-RU"/>
        </w:rPr>
        <w:t>.</w:t>
      </w:r>
    </w:p>
    <w:p w:rsidR="00646A0B" w:rsidRPr="006F2147" w:rsidRDefault="00646A0B" w:rsidP="006F2147">
      <w:pPr>
        <w:spacing w:line="360" w:lineRule="auto"/>
        <w:jc w:val="both"/>
        <w:rPr>
          <w:sz w:val="28"/>
          <w:szCs w:val="28"/>
          <w:lang w:val="ru-RU"/>
        </w:rPr>
      </w:pPr>
      <w:r w:rsidRPr="00646A0B">
        <w:rPr>
          <w:b/>
          <w:sz w:val="28"/>
          <w:szCs w:val="28"/>
          <w:lang w:val="ru-RU"/>
        </w:rPr>
        <w:t>2.8</w:t>
      </w:r>
      <w:r w:rsidRPr="00646A0B">
        <w:rPr>
          <w:sz w:val="28"/>
          <w:szCs w:val="28"/>
          <w:lang w:val="ru-RU"/>
        </w:rPr>
        <w:t>. Информирование обучающихся (о порядке проведения подготовки к итоговой аттестации,  о необходимых  материалах для занятий, о сроках, формах и содержании контроля).</w:t>
      </w:r>
    </w:p>
    <w:p w:rsidR="00646A0B" w:rsidRPr="00646A0B" w:rsidRDefault="00646A0B" w:rsidP="00646A0B">
      <w:pPr>
        <w:rPr>
          <w:lang w:val="ru-RU"/>
        </w:rPr>
      </w:pPr>
    </w:p>
    <w:p w:rsidR="00900AEF" w:rsidRDefault="00900AEF" w:rsidP="009A5137">
      <w:pPr>
        <w:widowControl/>
        <w:spacing w:after="150" w:line="360" w:lineRule="auto"/>
        <w:ind w:firstLine="720"/>
        <w:jc w:val="center"/>
        <w:rPr>
          <w:b/>
          <w:sz w:val="28"/>
          <w:szCs w:val="28"/>
          <w:lang w:val="ru-RU" w:eastAsia="ru-RU"/>
        </w:rPr>
      </w:pPr>
      <w:r w:rsidRPr="00646A0B">
        <w:rPr>
          <w:b/>
          <w:bCs/>
          <w:color w:val="000000"/>
          <w:sz w:val="28"/>
          <w:szCs w:val="28"/>
          <w:bdr w:val="none" w:sz="0" w:space="0" w:color="auto" w:frame="1"/>
          <w:lang w:val="ru-RU" w:eastAsia="ru-RU"/>
        </w:rPr>
        <w:t>Внутришкольный контроль как основной  механизм управления качеством образования</w:t>
      </w:r>
    </w:p>
    <w:p w:rsidR="00900AEF" w:rsidRDefault="0037506E" w:rsidP="006F2147">
      <w:pPr>
        <w:widowControl/>
        <w:spacing w:after="150" w:line="360" w:lineRule="auto"/>
        <w:ind w:firstLine="720"/>
        <w:jc w:val="center"/>
        <w:rPr>
          <w:b/>
          <w:sz w:val="28"/>
          <w:szCs w:val="28"/>
          <w:lang w:val="ru-RU" w:eastAsia="ru-RU"/>
        </w:rPr>
      </w:pPr>
      <w:r>
        <w:rPr>
          <w:b/>
          <w:sz w:val="28"/>
          <w:szCs w:val="28"/>
          <w:lang w:val="ru-RU" w:eastAsia="ru-RU"/>
        </w:rPr>
        <w:t>Основные аспекты планирования деятельности педагога при подготовке к Г</w:t>
      </w:r>
      <w:r w:rsidR="009C7614">
        <w:rPr>
          <w:b/>
          <w:sz w:val="28"/>
          <w:szCs w:val="28"/>
          <w:lang w:val="ru-RU" w:eastAsia="ru-RU"/>
        </w:rPr>
        <w:t>ВЭ</w:t>
      </w:r>
    </w:p>
    <w:p w:rsidR="00900AEF" w:rsidRPr="00900AEF" w:rsidRDefault="00900AEF" w:rsidP="00900AEF">
      <w:pPr>
        <w:widowControl/>
        <w:shd w:val="clear" w:color="auto" w:fill="FFFFFF"/>
        <w:spacing w:line="360" w:lineRule="auto"/>
        <w:jc w:val="both"/>
        <w:rPr>
          <w:lang w:val="ru-RU" w:eastAsia="ru-RU"/>
        </w:rPr>
      </w:pPr>
      <w:r>
        <w:rPr>
          <w:sz w:val="28"/>
          <w:szCs w:val="28"/>
          <w:lang w:val="ru-RU" w:eastAsia="ru-RU"/>
        </w:rPr>
        <w:t xml:space="preserve">            </w:t>
      </w:r>
      <w:r w:rsidRPr="00900AEF">
        <w:rPr>
          <w:sz w:val="28"/>
          <w:szCs w:val="28"/>
          <w:lang w:val="ru-RU" w:eastAsia="ru-RU"/>
        </w:rPr>
        <w:t xml:space="preserve">Планирование деятельности педагога при подготовке к итоговой аттестации должно учитывать организационный, предметно-содержательный, психолого-педагогический </w:t>
      </w:r>
      <w:r w:rsidRPr="00900AEF">
        <w:rPr>
          <w:sz w:val="28"/>
          <w:szCs w:val="28"/>
          <w:lang w:val="ru-RU" w:eastAsia="ru-RU"/>
        </w:rPr>
        <w:lastRenderedPageBreak/>
        <w:t>аспекты. Для обеспечения своевременной подготовки учащихся к итоговой аттестации важна подготовка (или самоподготовка) педагога в рамках организационного аспекта:</w:t>
      </w:r>
    </w:p>
    <w:p w:rsidR="00900AEF" w:rsidRPr="00900AEF" w:rsidRDefault="00900AEF" w:rsidP="00900AEF">
      <w:pPr>
        <w:widowControl/>
        <w:numPr>
          <w:ilvl w:val="0"/>
          <w:numId w:val="9"/>
        </w:numPr>
        <w:shd w:val="clear" w:color="auto" w:fill="FFFFFF"/>
        <w:spacing w:line="360" w:lineRule="auto"/>
        <w:jc w:val="both"/>
        <w:rPr>
          <w:lang w:val="ru-RU" w:eastAsia="ru-RU"/>
        </w:rPr>
      </w:pPr>
      <w:r w:rsidRPr="00900AEF">
        <w:rPr>
          <w:sz w:val="28"/>
          <w:szCs w:val="28"/>
          <w:lang w:val="ru-RU" w:eastAsia="ru-RU"/>
        </w:rPr>
        <w:t xml:space="preserve">Анализ педагогом   </w:t>
      </w:r>
      <w:proofErr w:type="spellStart"/>
      <w:r w:rsidRPr="00900AEF">
        <w:rPr>
          <w:sz w:val="28"/>
          <w:szCs w:val="28"/>
          <w:lang w:val="ru-RU" w:eastAsia="ru-RU"/>
        </w:rPr>
        <w:t>КИМов</w:t>
      </w:r>
      <w:proofErr w:type="spellEnd"/>
      <w:r w:rsidRPr="00900AEF">
        <w:rPr>
          <w:sz w:val="28"/>
          <w:szCs w:val="28"/>
          <w:lang w:val="ru-RU" w:eastAsia="ru-RU"/>
        </w:rPr>
        <w:t xml:space="preserve"> (контрольно-измерительных материалов), спецификации, кодификаторов элементов содержания и требований к уровню подготовки выпускников.</w:t>
      </w:r>
    </w:p>
    <w:p w:rsidR="00900AEF" w:rsidRPr="00900AEF" w:rsidRDefault="00900AEF" w:rsidP="00900AEF">
      <w:pPr>
        <w:widowControl/>
        <w:numPr>
          <w:ilvl w:val="0"/>
          <w:numId w:val="9"/>
        </w:numPr>
        <w:shd w:val="clear" w:color="auto" w:fill="FFFFFF"/>
        <w:spacing w:line="360" w:lineRule="auto"/>
        <w:jc w:val="both"/>
        <w:rPr>
          <w:lang w:val="ru-RU" w:eastAsia="ru-RU"/>
        </w:rPr>
      </w:pPr>
      <w:r w:rsidRPr="00900AEF">
        <w:rPr>
          <w:sz w:val="28"/>
          <w:szCs w:val="28"/>
          <w:lang w:val="ru-RU" w:eastAsia="ru-RU"/>
        </w:rPr>
        <w:t xml:space="preserve">Систематическая работа с официальными сайтами, с целью получения методической поддержки и ознакомления с демоверсиями и изменениями в содержании и структуре </w:t>
      </w:r>
      <w:proofErr w:type="spellStart"/>
      <w:r w:rsidRPr="00900AEF">
        <w:rPr>
          <w:sz w:val="28"/>
          <w:szCs w:val="28"/>
          <w:lang w:val="ru-RU" w:eastAsia="ru-RU"/>
        </w:rPr>
        <w:t>КИМов</w:t>
      </w:r>
      <w:proofErr w:type="spellEnd"/>
      <w:r w:rsidRPr="00900AEF">
        <w:rPr>
          <w:sz w:val="28"/>
          <w:szCs w:val="28"/>
          <w:lang w:val="ru-RU" w:eastAsia="ru-RU"/>
        </w:rPr>
        <w:t xml:space="preserve"> .</w:t>
      </w:r>
    </w:p>
    <w:p w:rsidR="00900AEF" w:rsidRPr="00900AEF" w:rsidRDefault="00900AEF" w:rsidP="00900AEF">
      <w:pPr>
        <w:widowControl/>
        <w:numPr>
          <w:ilvl w:val="0"/>
          <w:numId w:val="9"/>
        </w:numPr>
        <w:shd w:val="clear" w:color="auto" w:fill="FFFFFF"/>
        <w:spacing w:line="360" w:lineRule="auto"/>
        <w:jc w:val="both"/>
        <w:rPr>
          <w:lang w:val="ru-RU" w:eastAsia="ru-RU"/>
        </w:rPr>
      </w:pPr>
      <w:r w:rsidRPr="00900AEF">
        <w:rPr>
          <w:sz w:val="28"/>
          <w:szCs w:val="28"/>
          <w:lang w:val="ru-RU" w:eastAsia="ru-RU"/>
        </w:rPr>
        <w:t>Разработка или коррекция рабочей программы по предмету:</w:t>
      </w:r>
    </w:p>
    <w:p w:rsidR="00900AEF" w:rsidRPr="00900AEF" w:rsidRDefault="00900AEF" w:rsidP="00900AEF">
      <w:pPr>
        <w:widowControl/>
        <w:shd w:val="clear" w:color="auto" w:fill="FFFFFF"/>
        <w:spacing w:line="360" w:lineRule="auto"/>
        <w:ind w:left="720"/>
        <w:jc w:val="both"/>
        <w:rPr>
          <w:lang w:val="ru-RU" w:eastAsia="ru-RU"/>
        </w:rPr>
      </w:pPr>
      <w:r w:rsidRPr="00900AEF">
        <w:rPr>
          <w:sz w:val="28"/>
          <w:szCs w:val="28"/>
          <w:lang w:val="ru-RU" w:eastAsia="ru-RU"/>
        </w:rPr>
        <w:t>1) выделение резервного времени на уроках для создания системы повторения изученного материала;</w:t>
      </w:r>
    </w:p>
    <w:p w:rsidR="00900AEF" w:rsidRPr="00900AEF" w:rsidRDefault="00900AEF" w:rsidP="00900AEF">
      <w:pPr>
        <w:widowControl/>
        <w:shd w:val="clear" w:color="auto" w:fill="FFFFFF"/>
        <w:spacing w:line="360" w:lineRule="auto"/>
        <w:ind w:left="720"/>
        <w:jc w:val="both"/>
        <w:rPr>
          <w:lang w:val="ru-RU" w:eastAsia="ru-RU"/>
        </w:rPr>
      </w:pPr>
      <w:r w:rsidRPr="00900AEF">
        <w:rPr>
          <w:sz w:val="28"/>
          <w:szCs w:val="28"/>
          <w:lang w:val="ru-RU" w:eastAsia="ru-RU"/>
        </w:rPr>
        <w:t>2) выделение резервного времени для уроков обобщения и систематизации полученных знаний;</w:t>
      </w:r>
    </w:p>
    <w:p w:rsidR="00900AEF" w:rsidRPr="00900AEF" w:rsidRDefault="00900AEF" w:rsidP="00900AEF">
      <w:pPr>
        <w:widowControl/>
        <w:shd w:val="clear" w:color="auto" w:fill="FFFFFF"/>
        <w:spacing w:line="360" w:lineRule="auto"/>
        <w:ind w:left="720"/>
        <w:jc w:val="both"/>
        <w:rPr>
          <w:lang w:val="ru-RU" w:eastAsia="ru-RU"/>
        </w:rPr>
      </w:pPr>
      <w:r w:rsidRPr="00900AEF">
        <w:rPr>
          <w:sz w:val="28"/>
          <w:szCs w:val="28"/>
          <w:lang w:val="ru-RU" w:eastAsia="ru-RU"/>
        </w:rPr>
        <w:t>3) определение места в планировании для проведения тестовых форм работы как обучающего, так и контролирующего характера;</w:t>
      </w:r>
    </w:p>
    <w:p w:rsidR="00900AEF" w:rsidRPr="00900AEF" w:rsidRDefault="00900AEF" w:rsidP="00900AEF">
      <w:pPr>
        <w:widowControl/>
        <w:shd w:val="clear" w:color="auto" w:fill="FFFFFF"/>
        <w:spacing w:line="360" w:lineRule="auto"/>
        <w:ind w:left="720"/>
        <w:jc w:val="both"/>
        <w:rPr>
          <w:lang w:val="ru-RU" w:eastAsia="ru-RU"/>
        </w:rPr>
      </w:pPr>
      <w:r w:rsidRPr="00900AEF">
        <w:rPr>
          <w:sz w:val="28"/>
          <w:szCs w:val="28"/>
          <w:lang w:val="ru-RU" w:eastAsia="ru-RU"/>
        </w:rPr>
        <w:t>4) разработка и подборка заданий в контексте учебно-тематического планирования на основе уровневой дифференциации</w:t>
      </w:r>
    </w:p>
    <w:p w:rsidR="00900AEF" w:rsidRPr="00900AEF" w:rsidRDefault="00900AEF" w:rsidP="00900AEF">
      <w:pPr>
        <w:widowControl/>
        <w:numPr>
          <w:ilvl w:val="0"/>
          <w:numId w:val="10"/>
        </w:numPr>
        <w:shd w:val="clear" w:color="auto" w:fill="FFFFFF"/>
        <w:spacing w:line="360" w:lineRule="auto"/>
        <w:jc w:val="both"/>
        <w:rPr>
          <w:lang w:val="ru-RU" w:eastAsia="ru-RU"/>
        </w:rPr>
      </w:pPr>
      <w:r w:rsidRPr="00900AEF">
        <w:rPr>
          <w:sz w:val="28"/>
          <w:szCs w:val="28"/>
          <w:lang w:val="ru-RU" w:eastAsia="ru-RU"/>
        </w:rPr>
        <w:t>Поиск новых форм взаимодействия учащихся по подготовке к итоговой аттестации во внеурочное время и через самостоятельную деятельность.</w:t>
      </w:r>
    </w:p>
    <w:p w:rsidR="00AB1DF1" w:rsidRDefault="00AB1DF1" w:rsidP="00C21E5E">
      <w:pPr>
        <w:pStyle w:val="a6"/>
        <w:spacing w:before="0" w:beforeAutospacing="0" w:after="0" w:afterAutospacing="0" w:line="360" w:lineRule="auto"/>
        <w:ind w:left="709"/>
        <w:jc w:val="both"/>
        <w:rPr>
          <w:sz w:val="28"/>
          <w:szCs w:val="28"/>
        </w:rPr>
      </w:pPr>
    </w:p>
    <w:p w:rsidR="00407DE4" w:rsidRPr="00900AEF" w:rsidRDefault="00407DE4" w:rsidP="004F759A">
      <w:pPr>
        <w:widowControl/>
        <w:shd w:val="clear" w:color="auto" w:fill="FFFFFF"/>
        <w:spacing w:line="360" w:lineRule="auto"/>
        <w:ind w:left="567"/>
        <w:jc w:val="both"/>
        <w:rPr>
          <w:color w:val="000000"/>
          <w:lang w:val="ru-RU" w:eastAsia="ru-RU"/>
        </w:rPr>
      </w:pPr>
      <w:r w:rsidRPr="00407DE4">
        <w:rPr>
          <w:rFonts w:ascii="Arial" w:hAnsi="Arial" w:cs="Arial"/>
          <w:color w:val="000000"/>
          <w:sz w:val="28"/>
          <w:szCs w:val="28"/>
          <w:lang w:val="ru-RU" w:eastAsia="ru-RU"/>
        </w:rPr>
        <w:t>    </w:t>
      </w:r>
      <w:r w:rsidRPr="00900AEF">
        <w:rPr>
          <w:color w:val="000000"/>
          <w:sz w:val="28"/>
          <w:szCs w:val="28"/>
          <w:lang w:val="ru-RU" w:eastAsia="ru-RU"/>
        </w:rPr>
        <w:t xml:space="preserve">       Очевидно, что для повышения эффективности подготовки к итоговой аттестации учитель должен быть готов организовывать систему внутренней оценки (текущей, промежуточной, итоговой) достигаемых результатов всех уровней. При организации системы контроля необходимо учитывать формы контроля. </w:t>
      </w:r>
    </w:p>
    <w:p w:rsidR="00407DE4" w:rsidRPr="00900AEF" w:rsidRDefault="00407DE4" w:rsidP="004F759A">
      <w:pPr>
        <w:widowControl/>
        <w:shd w:val="clear" w:color="auto" w:fill="FFFFFF" w:themeFill="background1"/>
        <w:spacing w:line="360" w:lineRule="auto"/>
        <w:ind w:left="567"/>
        <w:jc w:val="both"/>
        <w:rPr>
          <w:color w:val="000000"/>
          <w:lang w:val="ru-RU" w:eastAsia="ru-RU"/>
        </w:rPr>
      </w:pPr>
      <w:r w:rsidRPr="00900AEF">
        <w:rPr>
          <w:color w:val="000000"/>
          <w:sz w:val="28"/>
          <w:szCs w:val="28"/>
          <w:lang w:val="ru-RU" w:eastAsia="ru-RU"/>
        </w:rPr>
        <w:t>При подготовке к итоговой аттестации наиболее эффективно сочетать  тестовый контроль знаний с традиционными письменными проверочными и контрольными работами</w:t>
      </w:r>
      <w:r w:rsidR="00900AEF">
        <w:rPr>
          <w:color w:val="000000"/>
          <w:sz w:val="28"/>
          <w:szCs w:val="28"/>
          <w:lang w:val="ru-RU" w:eastAsia="ru-RU"/>
        </w:rPr>
        <w:t xml:space="preserve">. </w:t>
      </w:r>
      <w:r w:rsidRPr="00900AEF">
        <w:rPr>
          <w:color w:val="000000"/>
          <w:sz w:val="28"/>
          <w:szCs w:val="28"/>
          <w:lang w:val="ru-RU" w:eastAsia="ru-RU"/>
        </w:rPr>
        <w:t>Контроль знаний должен носить рефлексивный характер и следовать схеме: теоретический блок - практические занятия- диагностический тест-работа над ошибками - контрольный тест- индивидуальные консультации.</w:t>
      </w:r>
    </w:p>
    <w:p w:rsidR="00407DE4" w:rsidRPr="00900AEF" w:rsidRDefault="00407DE4" w:rsidP="004F759A">
      <w:pPr>
        <w:widowControl/>
        <w:shd w:val="clear" w:color="auto" w:fill="FFFFFF" w:themeFill="background1"/>
        <w:spacing w:line="360" w:lineRule="auto"/>
        <w:ind w:left="567"/>
        <w:jc w:val="both"/>
        <w:rPr>
          <w:color w:val="000000"/>
          <w:lang w:val="ru-RU" w:eastAsia="ru-RU"/>
        </w:rPr>
      </w:pPr>
      <w:r w:rsidRPr="00900AEF">
        <w:rPr>
          <w:color w:val="000000"/>
          <w:sz w:val="28"/>
          <w:szCs w:val="28"/>
          <w:lang w:val="ru-RU" w:eastAsia="ru-RU"/>
        </w:rPr>
        <w:t>        Задача учителя – в условиях “обучения всех”, прежде всего, научить каждого на максимально возможном для него уровне. </w:t>
      </w:r>
      <w:r w:rsidRPr="00900AEF">
        <w:rPr>
          <w:bCs/>
          <w:color w:val="000000"/>
          <w:sz w:val="28"/>
          <w:szCs w:val="28"/>
          <w:lang w:val="ru-RU" w:eastAsia="ru-RU"/>
        </w:rPr>
        <w:t>Дифференциация обучения</w:t>
      </w:r>
      <w:r w:rsidRPr="00900AEF">
        <w:rPr>
          <w:color w:val="000000"/>
          <w:sz w:val="28"/>
          <w:szCs w:val="28"/>
          <w:lang w:val="ru-RU" w:eastAsia="ru-RU"/>
        </w:rPr>
        <w:t xml:space="preserve"> позволяет </w:t>
      </w:r>
      <w:r w:rsidRPr="00900AEF">
        <w:rPr>
          <w:color w:val="000000"/>
          <w:sz w:val="28"/>
          <w:szCs w:val="28"/>
          <w:lang w:val="ru-RU" w:eastAsia="ru-RU"/>
        </w:rPr>
        <w:lastRenderedPageBreak/>
        <w:t xml:space="preserve">обоснованно и эффективно вести работу с учащимися, выстраивать индивидуальные траектории их обучения и развития. В основе уровневой дифференциации лежат два основных принципа. Первый – это достижение всеми учащимися уровня обязательной подготовки, второй – создание условий для усвоения материала на более высоких уровнях теми школьниками, которые проявляют интерес к математике и желание освоить больше. Важно, чтобы каждый ученик определил для себя планируемый результат, на какую отметку он должен сдать экзамен. Это не означает, что “потолок” должен занижаться, или оставаться неизменным, но на него нужно ориентироваться как ученику, так и учителю. Учителю необходимо ставить опережающую цель: дать “на выходе” для </w:t>
      </w:r>
      <w:r w:rsidR="00952D74">
        <w:rPr>
          <w:color w:val="000000"/>
          <w:sz w:val="28"/>
          <w:szCs w:val="28"/>
          <w:lang w:val="ru-RU" w:eastAsia="ru-RU"/>
        </w:rPr>
        <w:t>обучающегося</w:t>
      </w:r>
      <w:r w:rsidRPr="00900AEF">
        <w:rPr>
          <w:color w:val="000000"/>
          <w:sz w:val="28"/>
          <w:szCs w:val="28"/>
          <w:lang w:val="ru-RU" w:eastAsia="ru-RU"/>
        </w:rPr>
        <w:t xml:space="preserve"> результат выше, чем планировалось.</w:t>
      </w:r>
    </w:p>
    <w:p w:rsidR="00635B2C" w:rsidRPr="006F2147" w:rsidRDefault="00900AEF" w:rsidP="006F2147">
      <w:pPr>
        <w:widowControl/>
        <w:shd w:val="clear" w:color="auto" w:fill="FFFFFF"/>
        <w:spacing w:line="360" w:lineRule="auto"/>
        <w:ind w:left="567"/>
        <w:jc w:val="both"/>
        <w:rPr>
          <w:color w:val="000000"/>
          <w:sz w:val="28"/>
          <w:szCs w:val="28"/>
          <w:lang w:val="ru-RU" w:eastAsia="ru-RU"/>
        </w:rPr>
      </w:pPr>
      <w:r>
        <w:rPr>
          <w:color w:val="000000"/>
          <w:sz w:val="28"/>
          <w:szCs w:val="28"/>
          <w:lang w:val="ru-RU" w:eastAsia="ru-RU"/>
        </w:rPr>
        <w:t xml:space="preserve">               </w:t>
      </w:r>
      <w:r w:rsidR="00407DE4" w:rsidRPr="00900AEF">
        <w:rPr>
          <w:color w:val="000000"/>
          <w:sz w:val="28"/>
          <w:szCs w:val="28"/>
          <w:lang w:val="ru-RU" w:eastAsia="ru-RU"/>
        </w:rPr>
        <w:t xml:space="preserve">Применение </w:t>
      </w:r>
      <w:r w:rsidRPr="00900AEF">
        <w:rPr>
          <w:color w:val="000000"/>
          <w:sz w:val="28"/>
          <w:szCs w:val="28"/>
          <w:lang w:val="ru-RU" w:eastAsia="ru-RU"/>
        </w:rPr>
        <w:t xml:space="preserve"> технологии </w:t>
      </w:r>
      <w:proofErr w:type="spellStart"/>
      <w:r w:rsidRPr="00900AEF">
        <w:rPr>
          <w:color w:val="000000"/>
          <w:sz w:val="28"/>
          <w:szCs w:val="28"/>
          <w:lang w:val="ru-RU" w:eastAsia="ru-RU"/>
        </w:rPr>
        <w:t>внутриклассной</w:t>
      </w:r>
      <w:proofErr w:type="spellEnd"/>
      <w:r w:rsidRPr="00900AEF">
        <w:rPr>
          <w:color w:val="000000"/>
          <w:sz w:val="28"/>
          <w:szCs w:val="28"/>
          <w:lang w:val="ru-RU" w:eastAsia="ru-RU"/>
        </w:rPr>
        <w:t xml:space="preserve"> дифференциации</w:t>
      </w:r>
      <w:r w:rsidR="00407DE4" w:rsidRPr="00900AEF">
        <w:rPr>
          <w:color w:val="000000"/>
          <w:sz w:val="28"/>
          <w:szCs w:val="28"/>
          <w:lang w:val="ru-RU" w:eastAsia="ru-RU"/>
        </w:rPr>
        <w:t xml:space="preserve"> дает возможность эффективно работать со слабоуспевающими учащимися, направляя их на достижение базового уровня. При составлении дидактических материалов необходимо четко определять задани</w:t>
      </w:r>
      <w:r w:rsidRPr="00900AEF">
        <w:rPr>
          <w:color w:val="000000"/>
          <w:sz w:val="28"/>
          <w:szCs w:val="28"/>
          <w:lang w:val="ru-RU" w:eastAsia="ru-RU"/>
        </w:rPr>
        <w:t>я базового уровня и повышенного</w:t>
      </w:r>
      <w:r w:rsidR="00407DE4" w:rsidRPr="00900AEF">
        <w:rPr>
          <w:color w:val="000000"/>
          <w:sz w:val="28"/>
          <w:szCs w:val="28"/>
          <w:lang w:val="ru-RU" w:eastAsia="ru-RU"/>
        </w:rPr>
        <w:t>.</w:t>
      </w:r>
      <w:r w:rsidR="00635B2C">
        <w:rPr>
          <w:color w:val="000000"/>
          <w:sz w:val="28"/>
          <w:szCs w:val="28"/>
          <w:lang w:val="ru-RU" w:eastAsia="ru-RU"/>
        </w:rPr>
        <w:t xml:space="preserve"> </w:t>
      </w:r>
      <w:r w:rsidR="00CE0937">
        <w:rPr>
          <w:color w:val="000000"/>
          <w:sz w:val="28"/>
          <w:szCs w:val="28"/>
          <w:lang w:val="ru-RU" w:eastAsia="ru-RU"/>
        </w:rPr>
        <w:t>Как показывает практика, п</w:t>
      </w:r>
      <w:r w:rsidR="00407DE4" w:rsidRPr="00900AEF">
        <w:rPr>
          <w:color w:val="000000"/>
          <w:sz w:val="28"/>
          <w:szCs w:val="28"/>
          <w:lang w:val="ru-RU" w:eastAsia="ru-RU"/>
        </w:rPr>
        <w:t>роведение индивидуальных и групповых консультаций при подготовке к аттестации результативнее коллективных.</w:t>
      </w:r>
    </w:p>
    <w:p w:rsidR="00DC742A" w:rsidRPr="00DC742A" w:rsidRDefault="00DC742A" w:rsidP="004F759A">
      <w:pPr>
        <w:widowControl/>
        <w:ind w:left="567"/>
        <w:jc w:val="center"/>
        <w:textAlignment w:val="baseline"/>
        <w:rPr>
          <w:color w:val="000000"/>
          <w:sz w:val="28"/>
          <w:szCs w:val="28"/>
          <w:lang w:val="ru-RU" w:eastAsia="ru-RU"/>
        </w:rPr>
      </w:pPr>
      <w:r w:rsidRPr="00DC742A">
        <w:rPr>
          <w:b/>
          <w:bCs/>
          <w:color w:val="000000"/>
          <w:sz w:val="28"/>
          <w:szCs w:val="28"/>
          <w:bdr w:val="none" w:sz="0" w:space="0" w:color="auto" w:frame="1"/>
          <w:lang w:val="ru-RU" w:eastAsia="ru-RU"/>
        </w:rPr>
        <w:t>Внутришкольный контроль как механизм управления качеством образования</w:t>
      </w:r>
    </w:p>
    <w:p w:rsidR="00DC742A" w:rsidRPr="00DC742A" w:rsidRDefault="00DC742A" w:rsidP="004F759A">
      <w:pPr>
        <w:widowControl/>
        <w:shd w:val="clear" w:color="auto" w:fill="FFFFFF"/>
        <w:ind w:left="567"/>
        <w:jc w:val="both"/>
        <w:textAlignment w:val="baseline"/>
        <w:rPr>
          <w:color w:val="000000"/>
          <w:sz w:val="28"/>
          <w:szCs w:val="28"/>
          <w:lang w:val="ru-RU" w:eastAsia="ru-RU"/>
        </w:rPr>
      </w:pPr>
    </w:p>
    <w:p w:rsidR="00DC742A" w:rsidRDefault="00DC742A" w:rsidP="004F759A">
      <w:pPr>
        <w:widowControl/>
        <w:spacing w:line="360" w:lineRule="auto"/>
        <w:ind w:left="567"/>
        <w:jc w:val="both"/>
        <w:textAlignment w:val="baseline"/>
        <w:rPr>
          <w:color w:val="000000"/>
          <w:sz w:val="28"/>
          <w:szCs w:val="28"/>
          <w:lang w:val="ru-RU" w:eastAsia="ru-RU"/>
        </w:rPr>
      </w:pPr>
      <w:r>
        <w:rPr>
          <w:color w:val="000000"/>
          <w:sz w:val="28"/>
          <w:szCs w:val="28"/>
          <w:lang w:val="ru-RU" w:eastAsia="ru-RU"/>
        </w:rPr>
        <w:t xml:space="preserve">   </w:t>
      </w:r>
      <w:r w:rsidRPr="00DC742A">
        <w:rPr>
          <w:color w:val="000000"/>
          <w:sz w:val="28"/>
          <w:szCs w:val="28"/>
          <w:lang w:val="ru-RU" w:eastAsia="ru-RU"/>
        </w:rPr>
        <w:t>Внутришкольный контроль - одна из общих функций систем внутришкольного управления. В отличие от инспектирования внутришкольный контроль осуществляется субъектами самого образовательного учреждения. Цель внутришкольного контроля</w:t>
      </w:r>
      <w:r w:rsidR="00E56E8A">
        <w:rPr>
          <w:color w:val="000000"/>
          <w:sz w:val="28"/>
          <w:szCs w:val="28"/>
          <w:lang w:val="ru-RU" w:eastAsia="ru-RU"/>
        </w:rPr>
        <w:t>-</w:t>
      </w:r>
      <w:r w:rsidRPr="00DC742A">
        <w:rPr>
          <w:color w:val="000000"/>
          <w:sz w:val="28"/>
          <w:szCs w:val="28"/>
          <w:lang w:val="ru-RU" w:eastAsia="ru-RU"/>
        </w:rPr>
        <w:t xml:space="preserve"> дать информацию о реальном состоянии дел в образовательном учреждении, выявить причины недостатков работы для исправления ситуации, оказать методическую и практическую помощь учителям. Контроль и анализ информации лежат в основе принятия управленческих решений и таким образом делают управление осмысленным и целеустремленным. Информация, получаемая в ходе внутришкольного контроля, используется в ходе</w:t>
      </w:r>
      <w:r w:rsidR="00E56E8A">
        <w:rPr>
          <w:color w:val="000000"/>
          <w:sz w:val="28"/>
          <w:szCs w:val="28"/>
          <w:lang w:val="ru-RU" w:eastAsia="ru-RU"/>
        </w:rPr>
        <w:t xml:space="preserve"> подготовки к </w:t>
      </w:r>
      <w:r w:rsidR="009E0861">
        <w:rPr>
          <w:color w:val="000000"/>
          <w:sz w:val="28"/>
          <w:szCs w:val="28"/>
          <w:lang w:val="ru-RU" w:eastAsia="ru-RU"/>
        </w:rPr>
        <w:t>ГВЭ</w:t>
      </w:r>
      <w:r w:rsidR="00E56E8A">
        <w:rPr>
          <w:color w:val="000000"/>
          <w:sz w:val="28"/>
          <w:szCs w:val="28"/>
          <w:lang w:val="ru-RU" w:eastAsia="ru-RU"/>
        </w:rPr>
        <w:t xml:space="preserve">, </w:t>
      </w:r>
      <w:r w:rsidRPr="00DC742A">
        <w:rPr>
          <w:color w:val="000000"/>
          <w:sz w:val="28"/>
          <w:szCs w:val="28"/>
          <w:lang w:val="ru-RU" w:eastAsia="ru-RU"/>
        </w:rPr>
        <w:t xml:space="preserve">оценки работы кадров, при обобщении передового педагогического опыта </w:t>
      </w:r>
      <w:r w:rsidR="00E56E8A">
        <w:rPr>
          <w:color w:val="000000"/>
          <w:sz w:val="28"/>
          <w:szCs w:val="28"/>
          <w:lang w:val="ru-RU" w:eastAsia="ru-RU"/>
        </w:rPr>
        <w:t xml:space="preserve">при подготовке к </w:t>
      </w:r>
      <w:r w:rsidR="009E0861">
        <w:rPr>
          <w:color w:val="000000"/>
          <w:sz w:val="28"/>
          <w:szCs w:val="28"/>
          <w:lang w:val="ru-RU" w:eastAsia="ru-RU"/>
        </w:rPr>
        <w:t>ГВЭ</w:t>
      </w:r>
      <w:r w:rsidR="00E56E8A">
        <w:rPr>
          <w:color w:val="000000"/>
          <w:sz w:val="28"/>
          <w:szCs w:val="28"/>
          <w:lang w:val="ru-RU" w:eastAsia="ru-RU"/>
        </w:rPr>
        <w:t>.</w:t>
      </w:r>
    </w:p>
    <w:p w:rsidR="00E56E8A" w:rsidRDefault="00E56E8A" w:rsidP="00CE0937">
      <w:pPr>
        <w:widowControl/>
        <w:spacing w:line="360" w:lineRule="auto"/>
        <w:ind w:left="709" w:firstLine="851"/>
        <w:jc w:val="both"/>
        <w:textAlignment w:val="baseline"/>
        <w:rPr>
          <w:sz w:val="28"/>
          <w:szCs w:val="28"/>
          <w:shd w:val="clear" w:color="auto" w:fill="FFFFFF"/>
          <w:lang w:val="ru-RU"/>
        </w:rPr>
      </w:pPr>
      <w:r>
        <w:rPr>
          <w:sz w:val="28"/>
          <w:szCs w:val="28"/>
          <w:shd w:val="clear" w:color="auto" w:fill="FFFFFF"/>
          <w:lang w:val="ru-RU"/>
        </w:rPr>
        <w:t xml:space="preserve">Форма ВШК, </w:t>
      </w:r>
      <w:r w:rsidRPr="00E56E8A">
        <w:rPr>
          <w:sz w:val="28"/>
          <w:szCs w:val="28"/>
          <w:shd w:val="clear" w:color="auto" w:fill="FFFFFF"/>
          <w:lang w:val="ru-RU"/>
        </w:rPr>
        <w:t>в</w:t>
      </w:r>
      <w:r w:rsidRPr="00E56E8A">
        <w:rPr>
          <w:sz w:val="28"/>
          <w:szCs w:val="28"/>
          <w:shd w:val="clear" w:color="auto" w:fill="FFFFFF"/>
        </w:rPr>
        <w:t> </w:t>
      </w:r>
      <w:r w:rsidRPr="00E56E8A">
        <w:rPr>
          <w:sz w:val="28"/>
          <w:szCs w:val="28"/>
          <w:shd w:val="clear" w:color="auto" w:fill="FFFFFF"/>
          <w:lang w:val="ru-RU"/>
        </w:rPr>
        <w:t xml:space="preserve">основе которой лежит три направления: </w:t>
      </w:r>
    </w:p>
    <w:p w:rsidR="00E56E8A" w:rsidRPr="00CE0937" w:rsidRDefault="00E56E8A" w:rsidP="00CE0937">
      <w:pPr>
        <w:pStyle w:val="a4"/>
        <w:widowControl/>
        <w:numPr>
          <w:ilvl w:val="0"/>
          <w:numId w:val="48"/>
        </w:numPr>
        <w:spacing w:line="360" w:lineRule="auto"/>
        <w:jc w:val="both"/>
        <w:textAlignment w:val="baseline"/>
        <w:rPr>
          <w:sz w:val="28"/>
          <w:szCs w:val="28"/>
          <w:shd w:val="clear" w:color="auto" w:fill="FFFFFF"/>
          <w:lang w:val="ru-RU"/>
        </w:rPr>
      </w:pPr>
      <w:r w:rsidRPr="00CE0937">
        <w:rPr>
          <w:sz w:val="28"/>
          <w:szCs w:val="28"/>
          <w:shd w:val="clear" w:color="auto" w:fill="FFFFFF"/>
          <w:lang w:val="ru-RU"/>
        </w:rPr>
        <w:t xml:space="preserve">ВШК качества управления (условия), </w:t>
      </w:r>
    </w:p>
    <w:p w:rsidR="00E56E8A" w:rsidRPr="00CE0937" w:rsidRDefault="00E56E8A" w:rsidP="00CE0937">
      <w:pPr>
        <w:pStyle w:val="a4"/>
        <w:widowControl/>
        <w:numPr>
          <w:ilvl w:val="0"/>
          <w:numId w:val="48"/>
        </w:numPr>
        <w:spacing w:line="360" w:lineRule="auto"/>
        <w:jc w:val="both"/>
        <w:textAlignment w:val="baseline"/>
        <w:rPr>
          <w:sz w:val="28"/>
          <w:szCs w:val="28"/>
          <w:shd w:val="clear" w:color="auto" w:fill="FFFFFF"/>
          <w:lang w:val="ru-RU"/>
        </w:rPr>
      </w:pPr>
      <w:r w:rsidRPr="00CE0937">
        <w:rPr>
          <w:sz w:val="28"/>
          <w:szCs w:val="28"/>
          <w:shd w:val="clear" w:color="auto" w:fill="FFFFFF"/>
          <w:lang w:val="ru-RU"/>
        </w:rPr>
        <w:lastRenderedPageBreak/>
        <w:t xml:space="preserve">ВШК качества процесса, </w:t>
      </w:r>
    </w:p>
    <w:p w:rsidR="00E56E8A" w:rsidRPr="00CE0937" w:rsidRDefault="00E56E8A" w:rsidP="00CE0937">
      <w:pPr>
        <w:pStyle w:val="a4"/>
        <w:widowControl/>
        <w:numPr>
          <w:ilvl w:val="0"/>
          <w:numId w:val="48"/>
        </w:numPr>
        <w:spacing w:line="360" w:lineRule="auto"/>
        <w:jc w:val="both"/>
        <w:textAlignment w:val="baseline"/>
        <w:rPr>
          <w:sz w:val="28"/>
          <w:szCs w:val="28"/>
          <w:shd w:val="clear" w:color="auto" w:fill="FFFFFF"/>
          <w:lang w:val="ru-RU"/>
        </w:rPr>
      </w:pPr>
      <w:r w:rsidRPr="00CE0937">
        <w:rPr>
          <w:sz w:val="28"/>
          <w:szCs w:val="28"/>
          <w:shd w:val="clear" w:color="auto" w:fill="FFFFFF"/>
          <w:lang w:val="ru-RU"/>
        </w:rPr>
        <w:t xml:space="preserve">ВШК качества результатов. </w:t>
      </w:r>
    </w:p>
    <w:p w:rsidR="00E56E8A" w:rsidRPr="00635B2C" w:rsidRDefault="00E56E8A" w:rsidP="004F759A">
      <w:pPr>
        <w:widowControl/>
        <w:spacing w:line="360" w:lineRule="auto"/>
        <w:ind w:left="567" w:firstLine="426"/>
        <w:jc w:val="both"/>
        <w:textAlignment w:val="baseline"/>
        <w:rPr>
          <w:sz w:val="28"/>
          <w:szCs w:val="28"/>
          <w:shd w:val="clear" w:color="auto" w:fill="FFFFFF"/>
          <w:lang w:val="ru-RU"/>
        </w:rPr>
      </w:pPr>
      <w:r w:rsidRPr="00635B2C">
        <w:rPr>
          <w:sz w:val="28"/>
          <w:szCs w:val="28"/>
          <w:shd w:val="clear" w:color="auto" w:fill="FFFFFF"/>
          <w:lang w:val="ru-RU"/>
        </w:rPr>
        <w:t>Основной принцип школы</w:t>
      </w:r>
      <w:r w:rsidRPr="00635B2C">
        <w:rPr>
          <w:sz w:val="28"/>
          <w:szCs w:val="28"/>
          <w:shd w:val="clear" w:color="auto" w:fill="FFFFFF"/>
        </w:rPr>
        <w:t> </w:t>
      </w:r>
      <w:r w:rsidRPr="00635B2C">
        <w:rPr>
          <w:sz w:val="28"/>
          <w:szCs w:val="28"/>
          <w:shd w:val="clear" w:color="auto" w:fill="FFFFFF"/>
          <w:lang w:val="ru-RU"/>
        </w:rPr>
        <w:t>— поддержка учителя, повседневная системная работа с</w:t>
      </w:r>
      <w:r w:rsidRPr="00635B2C">
        <w:rPr>
          <w:sz w:val="28"/>
          <w:szCs w:val="28"/>
          <w:shd w:val="clear" w:color="auto" w:fill="FFFFFF"/>
        </w:rPr>
        <w:t> </w:t>
      </w:r>
      <w:r w:rsidRPr="00635B2C">
        <w:rPr>
          <w:sz w:val="28"/>
          <w:szCs w:val="28"/>
          <w:shd w:val="clear" w:color="auto" w:fill="FFFFFF"/>
          <w:lang w:val="ru-RU"/>
        </w:rPr>
        <w:t>ним, предоставление возможности повышения уровня мастерства.</w:t>
      </w:r>
    </w:p>
    <w:p w:rsidR="006B589A" w:rsidRPr="00635B2C" w:rsidRDefault="00CE0937" w:rsidP="004F759A">
      <w:pPr>
        <w:pStyle w:val="a9"/>
        <w:spacing w:line="360" w:lineRule="auto"/>
        <w:ind w:left="567" w:firstLine="426"/>
        <w:jc w:val="both"/>
        <w:rPr>
          <w:sz w:val="28"/>
          <w:szCs w:val="28"/>
          <w:lang w:val="ru-RU"/>
        </w:rPr>
      </w:pPr>
      <w:r w:rsidRPr="00635B2C">
        <w:rPr>
          <w:rFonts w:ascii="Times New Roman" w:hAnsi="Times New Roman" w:cs="Times New Roman"/>
          <w:sz w:val="28"/>
          <w:szCs w:val="28"/>
          <w:lang w:val="ru-RU"/>
        </w:rPr>
        <w:t xml:space="preserve">В связи с   реализацией </w:t>
      </w:r>
      <w:r w:rsidR="003B4D1A" w:rsidRPr="00635B2C">
        <w:rPr>
          <w:rFonts w:ascii="Times New Roman" w:hAnsi="Times New Roman" w:cs="Times New Roman"/>
          <w:sz w:val="28"/>
          <w:szCs w:val="28"/>
          <w:lang w:val="ru-RU"/>
        </w:rPr>
        <w:t>ФГОС зоной</w:t>
      </w:r>
      <w:r w:rsidR="00B30E5D" w:rsidRPr="00635B2C">
        <w:rPr>
          <w:rFonts w:ascii="Times New Roman" w:hAnsi="Times New Roman" w:cs="Times New Roman"/>
          <w:sz w:val="28"/>
          <w:szCs w:val="28"/>
          <w:lang w:val="ru-RU"/>
        </w:rPr>
        <w:t xml:space="preserve"> ответственности учителя </w:t>
      </w:r>
      <w:r w:rsidR="003B4D1A" w:rsidRPr="00635B2C">
        <w:rPr>
          <w:rFonts w:ascii="Times New Roman" w:hAnsi="Times New Roman" w:cs="Times New Roman"/>
          <w:sz w:val="28"/>
          <w:szCs w:val="28"/>
          <w:lang w:val="ru-RU"/>
        </w:rPr>
        <w:t>является реализация</w:t>
      </w:r>
      <w:r w:rsidR="00B30E5D" w:rsidRPr="00635B2C">
        <w:rPr>
          <w:rFonts w:ascii="Times New Roman" w:hAnsi="Times New Roman" w:cs="Times New Roman"/>
          <w:sz w:val="28"/>
          <w:szCs w:val="28"/>
          <w:lang w:val="ru-RU"/>
        </w:rPr>
        <w:t xml:space="preserve"> </w:t>
      </w:r>
      <w:r w:rsidR="003B4D1A" w:rsidRPr="00635B2C">
        <w:rPr>
          <w:rFonts w:ascii="Times New Roman" w:hAnsi="Times New Roman" w:cs="Times New Roman"/>
          <w:sz w:val="28"/>
          <w:szCs w:val="28"/>
          <w:lang w:val="ru-RU"/>
        </w:rPr>
        <w:t>модели внутришкольного</w:t>
      </w:r>
      <w:r w:rsidR="00B30E5D" w:rsidRPr="00635B2C">
        <w:rPr>
          <w:rFonts w:ascii="Times New Roman" w:hAnsi="Times New Roman" w:cs="Times New Roman"/>
          <w:sz w:val="28"/>
          <w:szCs w:val="28"/>
          <w:lang w:val="ru-RU"/>
        </w:rPr>
        <w:t xml:space="preserve"> контроля </w:t>
      </w:r>
      <w:r w:rsidR="003B4D1A" w:rsidRPr="00635B2C">
        <w:rPr>
          <w:rFonts w:ascii="Times New Roman" w:hAnsi="Times New Roman" w:cs="Times New Roman"/>
          <w:sz w:val="28"/>
          <w:szCs w:val="28"/>
          <w:lang w:val="ru-RU"/>
        </w:rPr>
        <w:t>как инструмента</w:t>
      </w:r>
      <w:r w:rsidR="00B30E5D" w:rsidRPr="00635B2C">
        <w:rPr>
          <w:rFonts w:ascii="Times New Roman" w:hAnsi="Times New Roman" w:cs="Times New Roman"/>
          <w:sz w:val="28"/>
          <w:szCs w:val="28"/>
          <w:lang w:val="ru-RU"/>
        </w:rPr>
        <w:t xml:space="preserve"> контроля за деятельностью учителей и основы мониторинга по достижению учащимися планируемых результатов и усвоению ими универсальных учебных действий в условиях </w:t>
      </w:r>
      <w:r w:rsidRPr="00635B2C">
        <w:rPr>
          <w:rFonts w:ascii="Times New Roman" w:hAnsi="Times New Roman" w:cs="Times New Roman"/>
          <w:sz w:val="28"/>
          <w:szCs w:val="28"/>
          <w:lang w:val="ru-RU"/>
        </w:rPr>
        <w:t>подготовки к Г</w:t>
      </w:r>
      <w:r w:rsidR="009E0861">
        <w:rPr>
          <w:rFonts w:ascii="Times New Roman" w:hAnsi="Times New Roman" w:cs="Times New Roman"/>
          <w:sz w:val="28"/>
          <w:szCs w:val="28"/>
          <w:lang w:val="ru-RU"/>
        </w:rPr>
        <w:t>ВЭ</w:t>
      </w:r>
      <w:r w:rsidR="00B30E5D" w:rsidRPr="00635B2C">
        <w:rPr>
          <w:rFonts w:ascii="Times New Roman" w:hAnsi="Times New Roman" w:cs="Times New Roman"/>
          <w:sz w:val="28"/>
          <w:szCs w:val="28"/>
          <w:lang w:val="ru-RU"/>
        </w:rPr>
        <w:t>.</w:t>
      </w:r>
      <w:r w:rsidR="001F3E2A" w:rsidRPr="00635B2C">
        <w:rPr>
          <w:rFonts w:ascii="Times New Roman" w:hAnsi="Times New Roman" w:cs="Times New Roman"/>
          <w:sz w:val="28"/>
          <w:szCs w:val="28"/>
          <w:lang w:val="ru-RU"/>
        </w:rPr>
        <w:t xml:space="preserve">  </w:t>
      </w:r>
      <w:r w:rsidR="004A3646" w:rsidRPr="00635B2C">
        <w:rPr>
          <w:sz w:val="28"/>
          <w:szCs w:val="28"/>
          <w:lang w:val="ru-RU"/>
        </w:rPr>
        <w:t xml:space="preserve">                   </w:t>
      </w:r>
    </w:p>
    <w:p w:rsidR="00BB1AFF" w:rsidRPr="00635B2C" w:rsidRDefault="00BB1AFF" w:rsidP="00250DAC">
      <w:pPr>
        <w:tabs>
          <w:tab w:val="left" w:pos="-284"/>
        </w:tabs>
        <w:spacing w:line="360" w:lineRule="auto"/>
        <w:ind w:left="567" w:firstLine="426"/>
        <w:jc w:val="center"/>
        <w:rPr>
          <w:sz w:val="28"/>
          <w:szCs w:val="28"/>
          <w:lang w:val="ru-RU"/>
        </w:rPr>
      </w:pPr>
      <w:r w:rsidRPr="00635B2C">
        <w:rPr>
          <w:sz w:val="28"/>
          <w:szCs w:val="28"/>
          <w:lang w:val="ru-RU"/>
        </w:rPr>
        <w:t>ВШК</w:t>
      </w:r>
      <w:r w:rsidR="005B10D3">
        <w:rPr>
          <w:sz w:val="28"/>
          <w:szCs w:val="28"/>
          <w:lang w:val="ru-RU"/>
        </w:rPr>
        <w:t xml:space="preserve"> реализовывает</w:t>
      </w:r>
      <w:r w:rsidRPr="00635B2C">
        <w:rPr>
          <w:sz w:val="28"/>
          <w:szCs w:val="28"/>
          <w:lang w:val="ru-RU"/>
        </w:rPr>
        <w:t xml:space="preserve"> следующий алгоритм:</w:t>
      </w:r>
    </w:p>
    <w:p w:rsidR="00BB1AFF" w:rsidRPr="00635B2C" w:rsidRDefault="00BB1AFF" w:rsidP="004F759A">
      <w:pPr>
        <w:widowControl/>
        <w:numPr>
          <w:ilvl w:val="0"/>
          <w:numId w:val="49"/>
        </w:numPr>
        <w:tabs>
          <w:tab w:val="clear" w:pos="720"/>
          <w:tab w:val="left" w:pos="-284"/>
          <w:tab w:val="num" w:pos="436"/>
        </w:tabs>
        <w:spacing w:line="360" w:lineRule="auto"/>
        <w:ind w:left="567" w:firstLine="426"/>
        <w:jc w:val="both"/>
        <w:rPr>
          <w:sz w:val="28"/>
          <w:szCs w:val="28"/>
          <w:lang w:val="ru-RU"/>
        </w:rPr>
      </w:pPr>
      <w:proofErr w:type="spellStart"/>
      <w:r w:rsidRPr="00635B2C">
        <w:rPr>
          <w:sz w:val="28"/>
          <w:szCs w:val="28"/>
          <w:lang w:val="ru-RU"/>
        </w:rPr>
        <w:t>Операционально</w:t>
      </w:r>
      <w:proofErr w:type="spellEnd"/>
      <w:r w:rsidRPr="00635B2C">
        <w:rPr>
          <w:sz w:val="28"/>
          <w:szCs w:val="28"/>
          <w:lang w:val="ru-RU"/>
        </w:rPr>
        <w:t xml:space="preserve"> и </w:t>
      </w:r>
      <w:proofErr w:type="spellStart"/>
      <w:r w:rsidRPr="00635B2C">
        <w:rPr>
          <w:sz w:val="28"/>
          <w:szCs w:val="28"/>
          <w:lang w:val="ru-RU"/>
        </w:rPr>
        <w:t>диагностично</w:t>
      </w:r>
      <w:proofErr w:type="spellEnd"/>
      <w:r w:rsidRPr="00635B2C">
        <w:rPr>
          <w:sz w:val="28"/>
          <w:szCs w:val="28"/>
          <w:lang w:val="ru-RU"/>
        </w:rPr>
        <w:t xml:space="preserve"> прописываются цели ВШК как результаты деятельности всех субъектов, определяющих качество школьного образования. </w:t>
      </w:r>
    </w:p>
    <w:p w:rsidR="00BB1AFF" w:rsidRPr="00BB1AFF" w:rsidRDefault="00BB1AFF" w:rsidP="004F759A">
      <w:pPr>
        <w:widowControl/>
        <w:numPr>
          <w:ilvl w:val="0"/>
          <w:numId w:val="49"/>
        </w:numPr>
        <w:tabs>
          <w:tab w:val="clear" w:pos="720"/>
          <w:tab w:val="left" w:pos="-284"/>
        </w:tabs>
        <w:spacing w:line="360" w:lineRule="auto"/>
        <w:ind w:left="567" w:firstLine="426"/>
        <w:jc w:val="both"/>
        <w:rPr>
          <w:sz w:val="28"/>
          <w:szCs w:val="28"/>
          <w:lang w:val="ru-RU"/>
        </w:rPr>
      </w:pPr>
      <w:r w:rsidRPr="00BB1AFF">
        <w:rPr>
          <w:sz w:val="28"/>
          <w:szCs w:val="28"/>
          <w:lang w:val="ru-RU"/>
        </w:rPr>
        <w:t>Определяется содержание по целям (</w:t>
      </w:r>
      <w:r w:rsidRPr="00BB1AFF">
        <w:rPr>
          <w:i/>
          <w:iCs/>
          <w:sz w:val="28"/>
          <w:szCs w:val="28"/>
          <w:lang w:val="ru-RU"/>
        </w:rPr>
        <w:t xml:space="preserve">объекты контроля и </w:t>
      </w:r>
      <w:proofErr w:type="spellStart"/>
      <w:r w:rsidRPr="00BB1AFF">
        <w:rPr>
          <w:i/>
          <w:iCs/>
          <w:sz w:val="28"/>
          <w:szCs w:val="28"/>
          <w:lang w:val="ru-RU"/>
        </w:rPr>
        <w:t>критериальный</w:t>
      </w:r>
      <w:proofErr w:type="spellEnd"/>
      <w:r w:rsidRPr="00BB1AFF">
        <w:rPr>
          <w:i/>
          <w:iCs/>
          <w:sz w:val="28"/>
          <w:szCs w:val="28"/>
          <w:lang w:val="ru-RU"/>
        </w:rPr>
        <w:t xml:space="preserve"> аппарат оценки качества этих объектов</w:t>
      </w:r>
      <w:r w:rsidRPr="00BB1AFF">
        <w:rPr>
          <w:sz w:val="28"/>
          <w:szCs w:val="28"/>
          <w:lang w:val="ru-RU"/>
        </w:rPr>
        <w:t xml:space="preserve">). </w:t>
      </w:r>
    </w:p>
    <w:p w:rsidR="00BB1AFF" w:rsidRPr="00BB1AFF" w:rsidRDefault="00BB1AFF" w:rsidP="004F759A">
      <w:pPr>
        <w:widowControl/>
        <w:numPr>
          <w:ilvl w:val="0"/>
          <w:numId w:val="49"/>
        </w:numPr>
        <w:tabs>
          <w:tab w:val="clear" w:pos="720"/>
          <w:tab w:val="left" w:pos="-284"/>
        </w:tabs>
        <w:spacing w:line="360" w:lineRule="auto"/>
        <w:ind w:left="567" w:firstLine="426"/>
        <w:jc w:val="both"/>
        <w:rPr>
          <w:sz w:val="28"/>
          <w:szCs w:val="28"/>
          <w:lang w:val="ru-RU"/>
        </w:rPr>
      </w:pPr>
      <w:r w:rsidRPr="00BB1AFF">
        <w:rPr>
          <w:sz w:val="28"/>
          <w:szCs w:val="28"/>
          <w:lang w:val="ru-RU"/>
        </w:rPr>
        <w:t>Для данного содержания выбирается диагностический инструментарий (</w:t>
      </w:r>
      <w:r w:rsidRPr="00BB1AFF">
        <w:rPr>
          <w:i/>
          <w:iCs/>
          <w:sz w:val="28"/>
          <w:szCs w:val="28"/>
          <w:lang w:val="ru-RU"/>
        </w:rPr>
        <w:t>формы, методы и технологии измерений</w:t>
      </w:r>
      <w:r w:rsidRPr="00BB1AFF">
        <w:rPr>
          <w:sz w:val="28"/>
          <w:szCs w:val="28"/>
          <w:lang w:val="ru-RU"/>
        </w:rPr>
        <w:t xml:space="preserve">). </w:t>
      </w:r>
    </w:p>
    <w:p w:rsidR="00BB1AFF" w:rsidRPr="00BB1AFF" w:rsidRDefault="00BB1AFF" w:rsidP="004F759A">
      <w:pPr>
        <w:widowControl/>
        <w:numPr>
          <w:ilvl w:val="0"/>
          <w:numId w:val="49"/>
        </w:numPr>
        <w:tabs>
          <w:tab w:val="clear" w:pos="720"/>
          <w:tab w:val="left" w:pos="-284"/>
        </w:tabs>
        <w:spacing w:line="360" w:lineRule="auto"/>
        <w:ind w:left="567" w:firstLine="426"/>
        <w:jc w:val="both"/>
        <w:rPr>
          <w:sz w:val="28"/>
          <w:szCs w:val="28"/>
          <w:lang w:val="ru-RU"/>
        </w:rPr>
      </w:pPr>
      <w:r w:rsidRPr="00BB1AFF">
        <w:rPr>
          <w:sz w:val="28"/>
          <w:szCs w:val="28"/>
          <w:lang w:val="ru-RU"/>
        </w:rPr>
        <w:t xml:space="preserve">Определяются условия реализации каждой процедуры ВШК. </w:t>
      </w:r>
    </w:p>
    <w:p w:rsidR="00BB1AFF" w:rsidRPr="00BB1AFF" w:rsidRDefault="00BB1AFF" w:rsidP="004F759A">
      <w:pPr>
        <w:widowControl/>
        <w:numPr>
          <w:ilvl w:val="0"/>
          <w:numId w:val="49"/>
        </w:numPr>
        <w:tabs>
          <w:tab w:val="clear" w:pos="720"/>
          <w:tab w:val="left" w:pos="-284"/>
        </w:tabs>
        <w:spacing w:line="360" w:lineRule="auto"/>
        <w:ind w:left="567" w:firstLine="426"/>
        <w:jc w:val="both"/>
        <w:rPr>
          <w:sz w:val="28"/>
          <w:szCs w:val="28"/>
          <w:lang w:val="ru-RU"/>
        </w:rPr>
      </w:pPr>
      <w:r w:rsidRPr="00BB1AFF">
        <w:rPr>
          <w:sz w:val="28"/>
          <w:szCs w:val="28"/>
          <w:lang w:val="ru-RU"/>
        </w:rPr>
        <w:t>Определяется формат получаемых продуктов (</w:t>
      </w:r>
      <w:r w:rsidRPr="00BB1AFF">
        <w:rPr>
          <w:i/>
          <w:iCs/>
          <w:sz w:val="28"/>
          <w:szCs w:val="28"/>
          <w:lang w:val="ru-RU"/>
        </w:rPr>
        <w:t>справки, обобщения, аналитические документы</w:t>
      </w:r>
      <w:r w:rsidRPr="00BB1AFF">
        <w:rPr>
          <w:sz w:val="28"/>
          <w:szCs w:val="28"/>
          <w:lang w:val="ru-RU"/>
        </w:rPr>
        <w:t xml:space="preserve">). </w:t>
      </w:r>
    </w:p>
    <w:p w:rsidR="00BB1AFF" w:rsidRPr="00BB1AFF" w:rsidRDefault="00BB1AFF" w:rsidP="004F759A">
      <w:pPr>
        <w:widowControl/>
        <w:numPr>
          <w:ilvl w:val="0"/>
          <w:numId w:val="49"/>
        </w:numPr>
        <w:tabs>
          <w:tab w:val="clear" w:pos="720"/>
          <w:tab w:val="left" w:pos="-284"/>
        </w:tabs>
        <w:spacing w:line="360" w:lineRule="auto"/>
        <w:ind w:left="567" w:firstLine="426"/>
        <w:jc w:val="both"/>
        <w:rPr>
          <w:sz w:val="28"/>
          <w:szCs w:val="28"/>
          <w:lang w:val="ru-RU"/>
        </w:rPr>
      </w:pPr>
      <w:r w:rsidRPr="00BB1AFF">
        <w:rPr>
          <w:sz w:val="28"/>
          <w:szCs w:val="28"/>
          <w:lang w:val="ru-RU"/>
        </w:rPr>
        <w:t>Определяются механизмы обратной связи – кому и зачем нужны данные полученных продуктов (</w:t>
      </w:r>
      <w:r w:rsidRPr="00BB1AFF">
        <w:rPr>
          <w:i/>
          <w:iCs/>
          <w:sz w:val="28"/>
          <w:szCs w:val="28"/>
          <w:lang w:val="ru-RU"/>
        </w:rPr>
        <w:t>управление по результатам ВШК</w:t>
      </w:r>
      <w:r w:rsidRPr="00BB1AFF">
        <w:rPr>
          <w:sz w:val="28"/>
          <w:szCs w:val="28"/>
          <w:lang w:val="ru-RU"/>
        </w:rPr>
        <w:t xml:space="preserve">). </w:t>
      </w:r>
    </w:p>
    <w:p w:rsidR="00635B2C" w:rsidRPr="00BA036F" w:rsidRDefault="00635B2C" w:rsidP="005B10D3">
      <w:pPr>
        <w:pStyle w:val="a4"/>
        <w:spacing w:line="360" w:lineRule="auto"/>
        <w:ind w:left="993" w:firstLine="0"/>
        <w:jc w:val="center"/>
        <w:rPr>
          <w:sz w:val="28"/>
          <w:szCs w:val="28"/>
          <w:lang w:val="ru-RU"/>
        </w:rPr>
      </w:pPr>
      <w:r w:rsidRPr="00BA036F">
        <w:rPr>
          <w:sz w:val="28"/>
          <w:szCs w:val="28"/>
          <w:lang w:val="ru-RU"/>
        </w:rPr>
        <w:t>Контроль состояния преподавания отдельных учебных дисциплин</w:t>
      </w:r>
    </w:p>
    <w:p w:rsidR="00BA036F" w:rsidRPr="00BA036F" w:rsidRDefault="00BA036F" w:rsidP="004F759A">
      <w:pPr>
        <w:pStyle w:val="a6"/>
        <w:shd w:val="clear" w:color="auto" w:fill="FFFFFF"/>
        <w:spacing w:before="0" w:beforeAutospacing="0" w:after="89" w:afterAutospacing="0" w:line="360" w:lineRule="auto"/>
        <w:ind w:left="567" w:firstLine="426"/>
        <w:jc w:val="both"/>
        <w:rPr>
          <w:sz w:val="28"/>
          <w:szCs w:val="28"/>
        </w:rPr>
      </w:pPr>
      <w:r>
        <w:rPr>
          <w:sz w:val="28"/>
          <w:szCs w:val="28"/>
        </w:rPr>
        <w:t xml:space="preserve">              </w:t>
      </w:r>
      <w:r w:rsidRPr="00BA036F">
        <w:rPr>
          <w:sz w:val="28"/>
          <w:szCs w:val="28"/>
        </w:rPr>
        <w:t>Результаты контроля имеют смысл и влияют на эффективность школьной деятельности, если сами подвергаются контролю: анализируется правильность выбора критериев оценки того или вида деятельности, ищутся пути сопоставления и сравнения полученных данных, разрабатываются направления и этапы коррекции выявленных недостатков.</w:t>
      </w:r>
    </w:p>
    <w:p w:rsidR="00635B2C" w:rsidRDefault="00BA036F" w:rsidP="0012512D">
      <w:pPr>
        <w:tabs>
          <w:tab w:val="left" w:pos="-284"/>
        </w:tabs>
        <w:spacing w:line="360" w:lineRule="auto"/>
        <w:jc w:val="center"/>
        <w:rPr>
          <w:b/>
          <w:bCs/>
          <w:sz w:val="28"/>
          <w:szCs w:val="28"/>
          <w:lang w:val="ru-RU"/>
        </w:rPr>
      </w:pPr>
      <w:r>
        <w:rPr>
          <w:b/>
          <w:bCs/>
          <w:sz w:val="28"/>
          <w:szCs w:val="28"/>
          <w:lang w:val="ru-RU"/>
        </w:rPr>
        <w:t>Заключение</w:t>
      </w:r>
    </w:p>
    <w:p w:rsidR="00BA036F" w:rsidRPr="00BA036F" w:rsidRDefault="00BA036F" w:rsidP="004F759A">
      <w:pPr>
        <w:tabs>
          <w:tab w:val="left" w:pos="-284"/>
        </w:tabs>
        <w:spacing w:line="360" w:lineRule="auto"/>
        <w:ind w:left="567" w:firstLine="426"/>
        <w:jc w:val="both"/>
        <w:rPr>
          <w:sz w:val="28"/>
          <w:szCs w:val="28"/>
          <w:lang w:val="ru-RU"/>
        </w:rPr>
      </w:pPr>
      <w:r w:rsidRPr="00BA036F">
        <w:rPr>
          <w:bCs/>
          <w:sz w:val="28"/>
          <w:szCs w:val="28"/>
          <w:lang w:val="ru-RU"/>
        </w:rPr>
        <w:t xml:space="preserve">                   С</w:t>
      </w:r>
      <w:r w:rsidRPr="00BA036F">
        <w:rPr>
          <w:sz w:val="28"/>
          <w:szCs w:val="28"/>
          <w:lang w:val="ru-RU"/>
        </w:rPr>
        <w:t xml:space="preserve">егодня, в условиях изменения образовательной парадигмы, введения новых образовательных стандартов,  образовательные учреждения  переходят  из режима функционирования в режим развития, целенаправленно занимаясь </w:t>
      </w:r>
      <w:r w:rsidRPr="00BA036F">
        <w:rPr>
          <w:sz w:val="28"/>
          <w:szCs w:val="28"/>
          <w:lang w:val="ru-RU"/>
        </w:rPr>
        <w:lastRenderedPageBreak/>
        <w:t>качественным достижением результатов образования, соответствующих государственному стандарту, и обеспечивая необходим</w:t>
      </w:r>
      <w:r w:rsidR="009E0861">
        <w:rPr>
          <w:sz w:val="28"/>
          <w:szCs w:val="28"/>
          <w:lang w:val="ru-RU"/>
        </w:rPr>
        <w:t xml:space="preserve">ый для этого уровень мотивации </w:t>
      </w:r>
      <w:r w:rsidRPr="00BA036F">
        <w:rPr>
          <w:sz w:val="28"/>
          <w:szCs w:val="28"/>
          <w:lang w:val="ru-RU"/>
        </w:rPr>
        <w:t xml:space="preserve">и развития обучающихся. </w:t>
      </w:r>
    </w:p>
    <w:p w:rsidR="00BA036F" w:rsidRPr="00BA036F" w:rsidRDefault="004F759A" w:rsidP="004F759A">
      <w:pPr>
        <w:pStyle w:val="a6"/>
        <w:shd w:val="clear" w:color="auto" w:fill="FFFFFF"/>
        <w:spacing w:before="0" w:beforeAutospacing="0" w:after="89" w:afterAutospacing="0" w:line="360" w:lineRule="auto"/>
        <w:ind w:left="567" w:firstLine="426"/>
        <w:jc w:val="both"/>
        <w:rPr>
          <w:sz w:val="28"/>
          <w:szCs w:val="28"/>
        </w:rPr>
      </w:pPr>
      <w:r>
        <w:rPr>
          <w:sz w:val="28"/>
          <w:szCs w:val="28"/>
        </w:rPr>
        <w:t xml:space="preserve"> </w:t>
      </w:r>
      <w:r w:rsidR="00BA036F" w:rsidRPr="00BA036F">
        <w:rPr>
          <w:sz w:val="28"/>
          <w:szCs w:val="28"/>
        </w:rPr>
        <w:t xml:space="preserve"> Среди различных направлений повышения эффективности управления качеством образования важным фактором в управлении образовательным процессом в школе является внутришкольный административный контроль - ведущая функция управления, призванная выполнять роль обратной связи между подс</w:t>
      </w:r>
      <w:r w:rsidR="00BA036F">
        <w:rPr>
          <w:sz w:val="28"/>
          <w:szCs w:val="28"/>
        </w:rPr>
        <w:t xml:space="preserve">истемами учреждения образования и </w:t>
      </w:r>
      <w:r w:rsidR="00BA036F" w:rsidRPr="00BA036F">
        <w:rPr>
          <w:sz w:val="28"/>
          <w:szCs w:val="28"/>
        </w:rPr>
        <w:t>одно</w:t>
      </w:r>
      <w:r w:rsidR="00BA036F">
        <w:rPr>
          <w:sz w:val="28"/>
          <w:szCs w:val="28"/>
        </w:rPr>
        <w:t>го</w:t>
      </w:r>
      <w:r w:rsidR="00BA036F" w:rsidRPr="00BA036F">
        <w:rPr>
          <w:sz w:val="28"/>
          <w:szCs w:val="28"/>
        </w:rPr>
        <w:t xml:space="preserve"> из направлений </w:t>
      </w:r>
      <w:r w:rsidR="00BA036F">
        <w:rPr>
          <w:sz w:val="28"/>
          <w:szCs w:val="28"/>
        </w:rPr>
        <w:t>достижения</w:t>
      </w:r>
      <w:r w:rsidR="00BA036F" w:rsidRPr="00BA036F">
        <w:rPr>
          <w:sz w:val="28"/>
          <w:szCs w:val="28"/>
        </w:rPr>
        <w:t xml:space="preserve"> </w:t>
      </w:r>
      <w:r w:rsidR="00BA036F">
        <w:rPr>
          <w:sz w:val="28"/>
          <w:szCs w:val="28"/>
        </w:rPr>
        <w:t xml:space="preserve">высоких показателей </w:t>
      </w:r>
      <w:r w:rsidR="00BA036F" w:rsidRPr="00BA036F">
        <w:rPr>
          <w:sz w:val="28"/>
          <w:szCs w:val="28"/>
        </w:rPr>
        <w:t>качеств</w:t>
      </w:r>
      <w:r w:rsidR="00BA036F">
        <w:rPr>
          <w:sz w:val="28"/>
          <w:szCs w:val="28"/>
        </w:rPr>
        <w:t>а</w:t>
      </w:r>
      <w:r w:rsidR="00BA036F" w:rsidRPr="00BA036F">
        <w:rPr>
          <w:sz w:val="28"/>
          <w:szCs w:val="28"/>
        </w:rPr>
        <w:t xml:space="preserve"> образования</w:t>
      </w:r>
      <w:r w:rsidR="00B37511">
        <w:rPr>
          <w:sz w:val="28"/>
          <w:szCs w:val="28"/>
        </w:rPr>
        <w:t xml:space="preserve"> при подготовке к Г</w:t>
      </w:r>
      <w:r w:rsidR="009E0861">
        <w:rPr>
          <w:sz w:val="28"/>
          <w:szCs w:val="28"/>
        </w:rPr>
        <w:t>ВЭ</w:t>
      </w:r>
      <w:r w:rsidR="00BA036F" w:rsidRPr="00BA036F">
        <w:rPr>
          <w:sz w:val="28"/>
          <w:szCs w:val="28"/>
        </w:rPr>
        <w:t xml:space="preserve">. </w:t>
      </w:r>
    </w:p>
    <w:p w:rsidR="00250DAC" w:rsidRDefault="00250DAC" w:rsidP="006B589A">
      <w:pPr>
        <w:pStyle w:val="a6"/>
        <w:shd w:val="clear" w:color="auto" w:fill="FFFFFF"/>
        <w:spacing w:before="0" w:beforeAutospacing="0" w:after="0" w:afterAutospacing="0"/>
        <w:rPr>
          <w:b/>
          <w:bCs/>
          <w:sz w:val="28"/>
          <w:szCs w:val="28"/>
          <w:lang w:eastAsia="en-US"/>
        </w:rPr>
      </w:pPr>
    </w:p>
    <w:p w:rsidR="006B589A" w:rsidRPr="006B589A" w:rsidRDefault="003B4D1A" w:rsidP="003B4D1A">
      <w:pPr>
        <w:pStyle w:val="a6"/>
        <w:shd w:val="clear" w:color="auto" w:fill="FFFFFF"/>
        <w:spacing w:before="0" w:beforeAutospacing="0" w:after="0" w:afterAutospacing="0"/>
        <w:rPr>
          <w:b/>
          <w:sz w:val="28"/>
          <w:szCs w:val="28"/>
        </w:rPr>
      </w:pPr>
      <w:r>
        <w:rPr>
          <w:b/>
          <w:bCs/>
          <w:sz w:val="28"/>
          <w:szCs w:val="28"/>
          <w:lang w:eastAsia="en-US"/>
        </w:rPr>
        <w:t xml:space="preserve">                                                                   </w:t>
      </w:r>
      <w:r w:rsidR="006B589A" w:rsidRPr="006B589A">
        <w:rPr>
          <w:b/>
          <w:sz w:val="28"/>
          <w:szCs w:val="28"/>
        </w:rPr>
        <w:t>Литература</w:t>
      </w:r>
    </w:p>
    <w:p w:rsidR="006B589A" w:rsidRDefault="006B589A" w:rsidP="006B589A">
      <w:pPr>
        <w:pStyle w:val="a6"/>
        <w:shd w:val="clear" w:color="auto" w:fill="FFFFFF"/>
        <w:spacing w:before="0" w:beforeAutospacing="0" w:after="0" w:afterAutospacing="0"/>
        <w:jc w:val="both"/>
        <w:rPr>
          <w:sz w:val="28"/>
          <w:szCs w:val="28"/>
        </w:rPr>
      </w:pPr>
      <w:r w:rsidRPr="006B589A">
        <w:rPr>
          <w:sz w:val="28"/>
          <w:szCs w:val="28"/>
        </w:rPr>
        <w:t xml:space="preserve">1. </w:t>
      </w:r>
      <w:proofErr w:type="spellStart"/>
      <w:r w:rsidRPr="006B589A">
        <w:rPr>
          <w:sz w:val="28"/>
          <w:szCs w:val="28"/>
        </w:rPr>
        <w:t>Бессолицина</w:t>
      </w:r>
      <w:proofErr w:type="spellEnd"/>
      <w:r w:rsidRPr="006B589A">
        <w:rPr>
          <w:sz w:val="28"/>
          <w:szCs w:val="28"/>
        </w:rPr>
        <w:t>, Р. В. Инновационные подходы к организации научно - методической </w:t>
      </w:r>
      <w:r w:rsidRPr="006B589A">
        <w:rPr>
          <w:rStyle w:val="apple-converted-space"/>
          <w:sz w:val="28"/>
          <w:szCs w:val="28"/>
        </w:rPr>
        <w:t> </w:t>
      </w:r>
      <w:r w:rsidRPr="006B589A">
        <w:rPr>
          <w:sz w:val="28"/>
          <w:szCs w:val="28"/>
        </w:rPr>
        <w:t xml:space="preserve">    работы / Р. В. </w:t>
      </w:r>
      <w:proofErr w:type="spellStart"/>
      <w:r w:rsidRPr="006B589A">
        <w:rPr>
          <w:sz w:val="28"/>
          <w:szCs w:val="28"/>
        </w:rPr>
        <w:t>Бессолицина</w:t>
      </w:r>
      <w:proofErr w:type="spellEnd"/>
      <w:r w:rsidRPr="006B589A">
        <w:rPr>
          <w:sz w:val="28"/>
          <w:szCs w:val="28"/>
        </w:rPr>
        <w:t xml:space="preserve"> // Методист. – 2006. – № 1. – С. 25–27.</w:t>
      </w:r>
    </w:p>
    <w:p w:rsidR="006B589A" w:rsidRDefault="006B589A" w:rsidP="006B589A">
      <w:pPr>
        <w:pStyle w:val="a6"/>
        <w:shd w:val="clear" w:color="auto" w:fill="FFFFFF"/>
        <w:spacing w:before="0" w:beforeAutospacing="0" w:after="0" w:afterAutospacing="0"/>
        <w:jc w:val="both"/>
        <w:rPr>
          <w:sz w:val="28"/>
          <w:szCs w:val="28"/>
        </w:rPr>
      </w:pPr>
      <w:r w:rsidRPr="006B589A">
        <w:rPr>
          <w:sz w:val="28"/>
          <w:szCs w:val="28"/>
        </w:rPr>
        <w:t xml:space="preserve">2. </w:t>
      </w:r>
      <w:proofErr w:type="spellStart"/>
      <w:r w:rsidRPr="006B589A">
        <w:rPr>
          <w:sz w:val="28"/>
          <w:szCs w:val="28"/>
        </w:rPr>
        <w:t>Дереклеева</w:t>
      </w:r>
      <w:proofErr w:type="spellEnd"/>
      <w:r w:rsidRPr="006B589A">
        <w:rPr>
          <w:sz w:val="28"/>
          <w:szCs w:val="28"/>
        </w:rPr>
        <w:t xml:space="preserve">, Н. И. Справочник завуча. Учебно-методическая. Воспитательная работа 5-11 классы / Н. И. </w:t>
      </w:r>
      <w:proofErr w:type="spellStart"/>
      <w:r w:rsidRPr="006B589A">
        <w:rPr>
          <w:sz w:val="28"/>
          <w:szCs w:val="28"/>
        </w:rPr>
        <w:t>Дереклеева</w:t>
      </w:r>
      <w:proofErr w:type="spellEnd"/>
      <w:r w:rsidRPr="006B589A">
        <w:rPr>
          <w:sz w:val="28"/>
          <w:szCs w:val="28"/>
        </w:rPr>
        <w:t>. – М.: ВАКО, − 2006. – 352 с.</w:t>
      </w:r>
    </w:p>
    <w:p w:rsidR="006B589A" w:rsidRDefault="006B589A" w:rsidP="006B589A">
      <w:pPr>
        <w:pStyle w:val="a6"/>
        <w:shd w:val="clear" w:color="auto" w:fill="FFFFFF"/>
        <w:spacing w:before="0" w:beforeAutospacing="0" w:after="0" w:afterAutospacing="0"/>
        <w:jc w:val="both"/>
        <w:rPr>
          <w:sz w:val="28"/>
          <w:szCs w:val="28"/>
        </w:rPr>
      </w:pPr>
      <w:r w:rsidRPr="006B589A">
        <w:rPr>
          <w:sz w:val="28"/>
          <w:szCs w:val="28"/>
        </w:rPr>
        <w:t>3. Дударева, Л. П., Панов, А. И. Методическая работа в системе общего образования </w:t>
      </w:r>
      <w:r w:rsidRPr="006B589A">
        <w:rPr>
          <w:rStyle w:val="apple-converted-space"/>
          <w:sz w:val="28"/>
          <w:szCs w:val="28"/>
        </w:rPr>
        <w:t> </w:t>
      </w:r>
      <w:r w:rsidR="00CE0937">
        <w:rPr>
          <w:rStyle w:val="apple-converted-space"/>
          <w:sz w:val="28"/>
          <w:szCs w:val="28"/>
        </w:rPr>
        <w:t xml:space="preserve"> </w:t>
      </w:r>
      <w:r w:rsidRPr="006B589A">
        <w:rPr>
          <w:sz w:val="28"/>
          <w:szCs w:val="28"/>
        </w:rPr>
        <w:t>    субъекта РФ (структурно-функциональный аспект) / Л. П. Дударева, А. И. Панов //</w:t>
      </w:r>
      <w:r w:rsidR="00CE0937">
        <w:rPr>
          <w:sz w:val="28"/>
          <w:szCs w:val="28"/>
        </w:rPr>
        <w:t xml:space="preserve"> </w:t>
      </w:r>
      <w:r w:rsidRPr="006B589A">
        <w:rPr>
          <w:sz w:val="28"/>
          <w:szCs w:val="28"/>
        </w:rPr>
        <w:t>    Методист. – 2005. – № 2. – С. 21–25.</w:t>
      </w:r>
    </w:p>
    <w:p w:rsidR="006B589A" w:rsidRDefault="006B589A" w:rsidP="006B589A">
      <w:pPr>
        <w:pStyle w:val="a6"/>
        <w:shd w:val="clear" w:color="auto" w:fill="FFFFFF"/>
        <w:spacing w:before="0" w:beforeAutospacing="0" w:after="0" w:afterAutospacing="0"/>
        <w:jc w:val="both"/>
        <w:rPr>
          <w:sz w:val="28"/>
          <w:szCs w:val="28"/>
        </w:rPr>
      </w:pPr>
      <w:r w:rsidRPr="006B589A">
        <w:rPr>
          <w:sz w:val="28"/>
          <w:szCs w:val="28"/>
        </w:rPr>
        <w:t xml:space="preserve">4. Коростелева, Н. В. Методическая работа в инновационных образовательных </w:t>
      </w:r>
      <w:proofErr w:type="spellStart"/>
      <w:r w:rsidRPr="006B589A">
        <w:rPr>
          <w:sz w:val="28"/>
          <w:szCs w:val="28"/>
        </w:rPr>
        <w:t>учре</w:t>
      </w:r>
      <w:proofErr w:type="spellEnd"/>
      <w:r w:rsidRPr="006B589A">
        <w:rPr>
          <w:sz w:val="28"/>
          <w:szCs w:val="28"/>
        </w:rPr>
        <w:t>-</w:t>
      </w:r>
      <w:r w:rsidRPr="006B589A">
        <w:rPr>
          <w:sz w:val="28"/>
          <w:szCs w:val="28"/>
        </w:rPr>
        <w:br/>
        <w:t xml:space="preserve">    </w:t>
      </w:r>
      <w:proofErr w:type="spellStart"/>
      <w:r w:rsidRPr="006B589A">
        <w:rPr>
          <w:sz w:val="28"/>
          <w:szCs w:val="28"/>
        </w:rPr>
        <w:t>ждениях</w:t>
      </w:r>
      <w:proofErr w:type="spellEnd"/>
      <w:r w:rsidRPr="006B589A">
        <w:rPr>
          <w:sz w:val="28"/>
          <w:szCs w:val="28"/>
        </w:rPr>
        <w:t xml:space="preserve"> / Н. В. Коростелева  // Методист. – 2005. – № 4. – С. 17–21</w:t>
      </w:r>
    </w:p>
    <w:p w:rsidR="006B589A" w:rsidRDefault="006B589A" w:rsidP="006B589A">
      <w:pPr>
        <w:pStyle w:val="a6"/>
        <w:shd w:val="clear" w:color="auto" w:fill="FFFFFF"/>
        <w:spacing w:before="0" w:beforeAutospacing="0" w:after="0" w:afterAutospacing="0"/>
        <w:jc w:val="both"/>
        <w:rPr>
          <w:sz w:val="28"/>
          <w:szCs w:val="28"/>
        </w:rPr>
      </w:pPr>
      <w:r w:rsidRPr="006B589A">
        <w:rPr>
          <w:sz w:val="28"/>
          <w:szCs w:val="28"/>
        </w:rPr>
        <w:t>5.  Приказ Правительства РФ № 393 «О концепции модернизации российского об-</w:t>
      </w:r>
      <w:r w:rsidRPr="006B589A">
        <w:rPr>
          <w:rStyle w:val="apple-converted-space"/>
          <w:sz w:val="28"/>
          <w:szCs w:val="28"/>
        </w:rPr>
        <w:t> </w:t>
      </w:r>
      <w:r w:rsidRPr="006B589A">
        <w:rPr>
          <w:sz w:val="28"/>
          <w:szCs w:val="28"/>
        </w:rPr>
        <w:br/>
        <w:t xml:space="preserve">     </w:t>
      </w:r>
      <w:proofErr w:type="spellStart"/>
      <w:r w:rsidRPr="006B589A">
        <w:rPr>
          <w:sz w:val="28"/>
          <w:szCs w:val="28"/>
        </w:rPr>
        <w:t>разования</w:t>
      </w:r>
      <w:proofErr w:type="spellEnd"/>
      <w:r w:rsidRPr="006B589A">
        <w:rPr>
          <w:sz w:val="28"/>
          <w:szCs w:val="28"/>
        </w:rPr>
        <w:t>» от 11 февраля 2002 года.</w:t>
      </w:r>
    </w:p>
    <w:p w:rsidR="006B589A" w:rsidRDefault="006B589A" w:rsidP="006B589A">
      <w:pPr>
        <w:pStyle w:val="a6"/>
        <w:shd w:val="clear" w:color="auto" w:fill="FFFFFF"/>
        <w:spacing w:before="0" w:beforeAutospacing="0" w:after="0" w:afterAutospacing="0"/>
        <w:jc w:val="both"/>
        <w:rPr>
          <w:sz w:val="28"/>
          <w:szCs w:val="28"/>
        </w:rPr>
      </w:pPr>
      <w:r w:rsidRPr="006B589A">
        <w:rPr>
          <w:sz w:val="28"/>
          <w:szCs w:val="28"/>
        </w:rPr>
        <w:t xml:space="preserve">6.  Федорова, Т. Т. Приоритетные направления деятельности методической службы </w:t>
      </w:r>
      <w:r w:rsidRPr="006B589A">
        <w:rPr>
          <w:rStyle w:val="apple-converted-space"/>
          <w:sz w:val="28"/>
          <w:szCs w:val="28"/>
        </w:rPr>
        <w:t> </w:t>
      </w:r>
      <w:r w:rsidRPr="006B589A">
        <w:rPr>
          <w:sz w:val="28"/>
          <w:szCs w:val="28"/>
        </w:rPr>
        <w:br/>
        <w:t>     Т. Т. Федорова // Методист. – 2005. – № 5. – С. 24–26.</w:t>
      </w:r>
    </w:p>
    <w:p w:rsidR="006B589A" w:rsidRDefault="006B589A" w:rsidP="006B589A">
      <w:pPr>
        <w:pStyle w:val="a6"/>
        <w:shd w:val="clear" w:color="auto" w:fill="FFFFFF"/>
        <w:spacing w:before="0" w:beforeAutospacing="0" w:after="0" w:afterAutospacing="0"/>
        <w:jc w:val="both"/>
        <w:rPr>
          <w:sz w:val="28"/>
          <w:szCs w:val="28"/>
        </w:rPr>
      </w:pPr>
      <w:r w:rsidRPr="006B589A">
        <w:rPr>
          <w:sz w:val="28"/>
          <w:szCs w:val="28"/>
        </w:rPr>
        <w:t>7.  Черноусова, Ф. П. Организация методической работы в школе (рекомендации) / Ф.</w:t>
      </w:r>
      <w:r w:rsidRPr="006B589A">
        <w:rPr>
          <w:rStyle w:val="apple-converted-space"/>
          <w:sz w:val="28"/>
          <w:szCs w:val="28"/>
        </w:rPr>
        <w:t> </w:t>
      </w:r>
      <w:r w:rsidRPr="006B589A">
        <w:rPr>
          <w:sz w:val="28"/>
          <w:szCs w:val="28"/>
        </w:rPr>
        <w:t xml:space="preserve"> П. Черноусова //  Завуч. – 2004. – № 7. – С. 103–128.</w:t>
      </w:r>
    </w:p>
    <w:p w:rsidR="006B589A" w:rsidRPr="006B589A" w:rsidRDefault="006B589A" w:rsidP="006B589A">
      <w:pPr>
        <w:pStyle w:val="a6"/>
        <w:shd w:val="clear" w:color="auto" w:fill="FFFFFF"/>
        <w:spacing w:before="0" w:beforeAutospacing="0" w:after="0" w:afterAutospacing="0"/>
        <w:jc w:val="both"/>
        <w:rPr>
          <w:sz w:val="28"/>
          <w:szCs w:val="28"/>
        </w:rPr>
      </w:pPr>
      <w:r w:rsidRPr="006B589A">
        <w:rPr>
          <w:sz w:val="28"/>
          <w:szCs w:val="28"/>
        </w:rPr>
        <w:t xml:space="preserve">8.  </w:t>
      </w:r>
      <w:proofErr w:type="spellStart"/>
      <w:r w:rsidRPr="006B589A">
        <w:rPr>
          <w:sz w:val="28"/>
          <w:szCs w:val="28"/>
        </w:rPr>
        <w:t>Эрганова</w:t>
      </w:r>
      <w:proofErr w:type="spellEnd"/>
      <w:r w:rsidRPr="006B589A">
        <w:rPr>
          <w:sz w:val="28"/>
          <w:szCs w:val="28"/>
        </w:rPr>
        <w:t xml:space="preserve">, Н. Е. Методика профессионального обучения [Текст] / Н. Е. </w:t>
      </w:r>
      <w:proofErr w:type="spellStart"/>
      <w:r w:rsidRPr="006B589A">
        <w:rPr>
          <w:sz w:val="28"/>
          <w:szCs w:val="28"/>
        </w:rPr>
        <w:t>Эрганова</w:t>
      </w:r>
      <w:proofErr w:type="spellEnd"/>
      <w:r w:rsidRPr="006B589A">
        <w:rPr>
          <w:sz w:val="28"/>
          <w:szCs w:val="28"/>
        </w:rPr>
        <w:t>. –</w:t>
      </w:r>
      <w:r w:rsidRPr="006B589A">
        <w:rPr>
          <w:rStyle w:val="apple-converted-space"/>
          <w:sz w:val="28"/>
          <w:szCs w:val="28"/>
        </w:rPr>
        <w:t> </w:t>
      </w:r>
      <w:r w:rsidRPr="006B589A">
        <w:rPr>
          <w:sz w:val="28"/>
          <w:szCs w:val="28"/>
        </w:rPr>
        <w:t>     М.: Издательский центр «Академия», 2007. – 160 с.</w:t>
      </w:r>
    </w:p>
    <w:p w:rsidR="00D81321" w:rsidRDefault="00D81321">
      <w:pPr>
        <w:pStyle w:val="a3"/>
        <w:spacing w:before="1" w:line="360" w:lineRule="auto"/>
        <w:ind w:left="210" w:right="223" w:firstLine="708"/>
        <w:jc w:val="both"/>
        <w:rPr>
          <w:lang w:val="ru-RU"/>
        </w:rPr>
      </w:pPr>
    </w:p>
    <w:p w:rsidR="008E6E16" w:rsidRPr="00250DAC" w:rsidRDefault="004F759A" w:rsidP="00250DAC">
      <w:pPr>
        <w:pStyle w:val="3"/>
        <w:spacing w:before="37"/>
        <w:ind w:left="241" w:right="120"/>
        <w:jc w:val="center"/>
        <w:rPr>
          <w:lang w:val="ru-RU"/>
        </w:rPr>
      </w:pPr>
      <w:r>
        <w:rPr>
          <w:lang w:val="ru-RU"/>
        </w:rPr>
        <w:t>Ин</w:t>
      </w:r>
      <w:r w:rsidR="00262EA9" w:rsidRPr="00102DED">
        <w:rPr>
          <w:lang w:val="ru-RU"/>
        </w:rPr>
        <w:t>формационные сайты:</w:t>
      </w:r>
    </w:p>
    <w:p w:rsidR="008E6E16" w:rsidRPr="00102DED" w:rsidRDefault="00B22791">
      <w:pPr>
        <w:pStyle w:val="a3"/>
        <w:spacing w:line="276" w:lineRule="auto"/>
        <w:ind w:left="100" w:right="5647"/>
        <w:rPr>
          <w:lang w:val="ru-RU"/>
        </w:rPr>
      </w:pPr>
      <w:hyperlink r:id="rId8">
        <w:r w:rsidR="00262EA9">
          <w:rPr>
            <w:color w:val="0000FF"/>
            <w:u w:val="single" w:color="0000FF"/>
          </w:rPr>
          <w:t>http</w:t>
        </w:r>
        <w:r w:rsidR="00262EA9" w:rsidRPr="00102DED">
          <w:rPr>
            <w:color w:val="0000FF"/>
            <w:u w:val="single" w:color="0000FF"/>
            <w:lang w:val="ru-RU"/>
          </w:rPr>
          <w:t>://</w:t>
        </w:r>
        <w:r w:rsidR="00262EA9">
          <w:rPr>
            <w:color w:val="0000FF"/>
            <w:u w:val="single" w:color="0000FF"/>
          </w:rPr>
          <w:t>www</w:t>
        </w:r>
        <w:r w:rsidR="00262EA9" w:rsidRPr="00102DED">
          <w:rPr>
            <w:color w:val="0000FF"/>
            <w:u w:val="single" w:color="0000FF"/>
            <w:lang w:val="ru-RU"/>
          </w:rPr>
          <w:t>.</w:t>
        </w:r>
        <w:r w:rsidR="00262EA9">
          <w:rPr>
            <w:color w:val="0000FF"/>
            <w:u w:val="single" w:color="0000FF"/>
          </w:rPr>
          <w:t>ug</w:t>
        </w:r>
        <w:r w:rsidR="00262EA9" w:rsidRPr="00102DED">
          <w:rPr>
            <w:color w:val="0000FF"/>
            <w:u w:val="single" w:color="0000FF"/>
            <w:lang w:val="ru-RU"/>
          </w:rPr>
          <w:t>.</w:t>
        </w:r>
        <w:r w:rsidR="00262EA9">
          <w:rPr>
            <w:color w:val="0000FF"/>
            <w:u w:val="single" w:color="0000FF"/>
          </w:rPr>
          <w:t>ru</w:t>
        </w:r>
        <w:r w:rsidR="00262EA9" w:rsidRPr="00102DED">
          <w:rPr>
            <w:color w:val="0000FF"/>
            <w:u w:val="single" w:color="0000FF"/>
            <w:lang w:val="ru-RU"/>
          </w:rPr>
          <w:t>/</w:t>
        </w:r>
        <w:r w:rsidR="00262EA9">
          <w:rPr>
            <w:color w:val="0000FF"/>
            <w:u w:val="single" w:color="0000FF"/>
          </w:rPr>
          <w:t>new</w:t>
        </w:r>
        <w:r w:rsidR="00262EA9" w:rsidRPr="00102DED">
          <w:rPr>
            <w:color w:val="0000FF"/>
            <w:u w:val="single" w:color="0000FF"/>
            <w:lang w:val="ru-RU"/>
          </w:rPr>
          <w:t>_</w:t>
        </w:r>
        <w:r w:rsidR="00262EA9">
          <w:rPr>
            <w:color w:val="0000FF"/>
            <w:u w:val="single" w:color="0000FF"/>
          </w:rPr>
          <w:t>standards</w:t>
        </w:r>
        <w:r w:rsidR="00262EA9" w:rsidRPr="00102DED">
          <w:rPr>
            <w:color w:val="0000FF"/>
            <w:u w:val="single" w:color="0000FF"/>
            <w:lang w:val="ru-RU"/>
          </w:rPr>
          <w:t>/5</w:t>
        </w:r>
      </w:hyperlink>
      <w:r w:rsidR="00262EA9" w:rsidRPr="00102DED">
        <w:rPr>
          <w:color w:val="0000FF"/>
          <w:u w:val="single" w:color="0000FF"/>
          <w:lang w:val="ru-RU"/>
        </w:rPr>
        <w:t xml:space="preserve"> </w:t>
      </w:r>
      <w:hyperlink r:id="rId9">
        <w:r w:rsidR="00262EA9">
          <w:rPr>
            <w:color w:val="0000FF"/>
            <w:u w:val="single" w:color="0000FF"/>
          </w:rPr>
          <w:t>http</w:t>
        </w:r>
        <w:r w:rsidR="00262EA9" w:rsidRPr="00102DED">
          <w:rPr>
            <w:color w:val="0000FF"/>
            <w:u w:val="single" w:color="0000FF"/>
            <w:lang w:val="ru-RU"/>
          </w:rPr>
          <w:t>://1</w:t>
        </w:r>
        <w:r w:rsidR="00262EA9">
          <w:rPr>
            <w:color w:val="0000FF"/>
            <w:u w:val="single" w:color="0000FF"/>
          </w:rPr>
          <w:t>september</w:t>
        </w:r>
        <w:r w:rsidR="00262EA9" w:rsidRPr="00102DED">
          <w:rPr>
            <w:color w:val="0000FF"/>
            <w:u w:val="single" w:color="0000FF"/>
            <w:lang w:val="ru-RU"/>
          </w:rPr>
          <w:t>.</w:t>
        </w:r>
        <w:r w:rsidR="00262EA9">
          <w:rPr>
            <w:color w:val="0000FF"/>
            <w:u w:val="single" w:color="0000FF"/>
          </w:rPr>
          <w:t>ru</w:t>
        </w:r>
        <w:r w:rsidR="00262EA9" w:rsidRPr="00102DED">
          <w:rPr>
            <w:color w:val="0000FF"/>
            <w:u w:val="single" w:color="0000FF"/>
            <w:lang w:val="ru-RU"/>
          </w:rPr>
          <w:t>/</w:t>
        </w:r>
      </w:hyperlink>
      <w:r w:rsidR="00262EA9" w:rsidRPr="00102DED">
        <w:rPr>
          <w:color w:val="0000FF"/>
          <w:u w:val="single" w:color="0000FF"/>
          <w:lang w:val="ru-RU"/>
        </w:rPr>
        <w:t xml:space="preserve"> </w:t>
      </w:r>
      <w:hyperlink r:id="rId10">
        <w:r w:rsidR="00262EA9">
          <w:rPr>
            <w:color w:val="0000FF"/>
            <w:u w:val="single" w:color="0000FF"/>
          </w:rPr>
          <w:t>http</w:t>
        </w:r>
        <w:r w:rsidR="00262EA9" w:rsidRPr="00102DED">
          <w:rPr>
            <w:color w:val="0000FF"/>
            <w:u w:val="single" w:color="0000FF"/>
            <w:lang w:val="ru-RU"/>
          </w:rPr>
          <w:t>://</w:t>
        </w:r>
        <w:r w:rsidR="00262EA9">
          <w:rPr>
            <w:color w:val="0000FF"/>
            <w:u w:val="single" w:color="0000FF"/>
          </w:rPr>
          <w:t>www</w:t>
        </w:r>
        <w:r w:rsidR="00262EA9" w:rsidRPr="00102DED">
          <w:rPr>
            <w:color w:val="0000FF"/>
            <w:u w:val="single" w:color="0000FF"/>
            <w:lang w:val="ru-RU"/>
          </w:rPr>
          <w:t>.</w:t>
        </w:r>
        <w:r w:rsidR="00262EA9">
          <w:rPr>
            <w:color w:val="0000FF"/>
            <w:u w:val="single" w:color="0000FF"/>
          </w:rPr>
          <w:t>eidos</w:t>
        </w:r>
        <w:r w:rsidR="00262EA9" w:rsidRPr="00102DED">
          <w:rPr>
            <w:color w:val="0000FF"/>
            <w:u w:val="single" w:color="0000FF"/>
            <w:lang w:val="ru-RU"/>
          </w:rPr>
          <w:t>.</w:t>
        </w:r>
        <w:proofErr w:type="spellStart"/>
        <w:r w:rsidR="00262EA9">
          <w:rPr>
            <w:color w:val="0000FF"/>
            <w:u w:val="single" w:color="0000FF"/>
          </w:rPr>
          <w:t>ru</w:t>
        </w:r>
        <w:proofErr w:type="spellEnd"/>
        <w:r w:rsidR="00262EA9" w:rsidRPr="00102DED">
          <w:rPr>
            <w:color w:val="0000FF"/>
            <w:u w:val="single" w:color="0000FF"/>
            <w:lang w:val="ru-RU"/>
          </w:rPr>
          <w:t>/</w:t>
        </w:r>
        <w:r w:rsidR="00262EA9">
          <w:rPr>
            <w:color w:val="0000FF"/>
            <w:u w:val="single" w:color="0000FF"/>
          </w:rPr>
          <w:t>journal</w:t>
        </w:r>
        <w:r w:rsidR="00262EA9" w:rsidRPr="00102DED">
          <w:rPr>
            <w:color w:val="0000FF"/>
            <w:u w:val="single" w:color="0000FF"/>
            <w:lang w:val="ru-RU"/>
          </w:rPr>
          <w:t>/2012/0229-10.</w:t>
        </w:r>
        <w:r w:rsidR="00262EA9">
          <w:rPr>
            <w:color w:val="0000FF"/>
            <w:u w:val="single" w:color="0000FF"/>
          </w:rPr>
          <w:t>htm</w:t>
        </w:r>
      </w:hyperlink>
    </w:p>
    <w:p w:rsidR="008E6E16" w:rsidRDefault="00B22791">
      <w:pPr>
        <w:pStyle w:val="a3"/>
        <w:spacing w:before="1"/>
        <w:ind w:left="100" w:right="120"/>
      </w:pPr>
      <w:hyperlink r:id="rId11">
        <w:r w:rsidR="00262EA9">
          <w:rPr>
            <w:color w:val="0000FF"/>
            <w:u w:val="single" w:color="0000FF"/>
          </w:rPr>
          <w:t>http:// ru.calameo.com/books/000995024d44903df66f7</w:t>
        </w:r>
      </w:hyperlink>
    </w:p>
    <w:p w:rsidR="008E6E16" w:rsidRDefault="00262EA9">
      <w:pPr>
        <w:pStyle w:val="a3"/>
        <w:spacing w:before="47"/>
        <w:ind w:left="100" w:right="120"/>
      </w:pPr>
      <w:r>
        <w:rPr>
          <w:color w:val="0000FF"/>
          <w:u w:val="single" w:color="0000FF"/>
        </w:rPr>
        <w:t xml:space="preserve"> </w:t>
      </w:r>
      <w:hyperlink r:id="rId12">
        <w:r>
          <w:rPr>
            <w:color w:val="0000FF"/>
            <w:u w:val="single" w:color="0000FF"/>
          </w:rPr>
          <w:t>"h</w:t>
        </w:r>
      </w:hyperlink>
      <w:r>
        <w:rPr>
          <w:color w:val="0000FF"/>
          <w:u w:val="single" w:color="0000FF"/>
        </w:rPr>
        <w:t>t</w:t>
      </w:r>
      <w:hyperlink r:id="rId13">
        <w:r>
          <w:rPr>
            <w:color w:val="0000FF"/>
            <w:u w:val="single" w:color="0000FF"/>
          </w:rPr>
          <w:t>tp://www.5ballov.ru/"r</w:t>
        </w:r>
      </w:hyperlink>
      <w:r>
        <w:rPr>
          <w:color w:val="0000FF"/>
          <w:u w:val="single" w:color="0000FF"/>
        </w:rPr>
        <w:t>u</w:t>
      </w:r>
    </w:p>
    <w:p w:rsidR="008E6E16" w:rsidRDefault="00B22791">
      <w:pPr>
        <w:pStyle w:val="a3"/>
        <w:spacing w:before="50" w:line="276" w:lineRule="auto"/>
        <w:ind w:left="100" w:right="1124"/>
      </w:pPr>
      <w:hyperlink r:id="rId14">
        <w:r w:rsidR="00262EA9">
          <w:rPr>
            <w:color w:val="0000FF"/>
            <w:u w:val="single" w:color="0000FF"/>
          </w:rPr>
          <w:t>http://cyberleninka.ru/article/n/harakteristika-teksta-kak-vida-uchebnoy-deyatelnosti-v-</w:t>
        </w:r>
      </w:hyperlink>
      <w:r w:rsidR="00262EA9">
        <w:rPr>
          <w:color w:val="0000FF"/>
          <w:u w:val="single" w:color="0000FF"/>
        </w:rPr>
        <w:t xml:space="preserve"> </w:t>
      </w:r>
      <w:hyperlink r:id="rId15">
        <w:proofErr w:type="spellStart"/>
        <w:r w:rsidR="00262EA9">
          <w:rPr>
            <w:color w:val="0000FF"/>
            <w:u w:val="single" w:color="0000FF"/>
          </w:rPr>
          <w:t>sovremennom-shkolnom-obuchenii-russkomu-yazyku</w:t>
        </w:r>
        <w:proofErr w:type="spellEnd"/>
      </w:hyperlink>
    </w:p>
    <w:p w:rsidR="008E6E16" w:rsidRDefault="00B22791">
      <w:pPr>
        <w:pStyle w:val="a3"/>
        <w:spacing w:before="162"/>
        <w:ind w:left="100" w:right="120"/>
      </w:pPr>
      <w:hyperlink r:id="rId16">
        <w:r w:rsidR="00262EA9">
          <w:rPr>
            <w:color w:val="0000FF"/>
            <w:u w:val="single" w:color="0000FF"/>
          </w:rPr>
          <w:t>http://nach-info.ucoz.ru</w:t>
        </w:r>
      </w:hyperlink>
    </w:p>
    <w:p w:rsidR="008E6E16" w:rsidRDefault="008E6E16">
      <w:pPr>
        <w:pStyle w:val="a3"/>
        <w:rPr>
          <w:sz w:val="20"/>
        </w:rPr>
      </w:pPr>
    </w:p>
    <w:p w:rsidR="008E6E16" w:rsidRDefault="008E6E16">
      <w:pPr>
        <w:pStyle w:val="a3"/>
        <w:rPr>
          <w:sz w:val="20"/>
        </w:rPr>
      </w:pPr>
      <w:bookmarkStart w:id="1" w:name="_GoBack"/>
      <w:bookmarkEnd w:id="1"/>
    </w:p>
    <w:p w:rsidR="008E6E16" w:rsidRDefault="008E6E16">
      <w:pPr>
        <w:pStyle w:val="a3"/>
        <w:rPr>
          <w:sz w:val="20"/>
        </w:rPr>
      </w:pPr>
    </w:p>
    <w:p w:rsidR="008E6E16" w:rsidRDefault="008E6E16">
      <w:pPr>
        <w:pStyle w:val="a3"/>
        <w:rPr>
          <w:sz w:val="20"/>
        </w:rPr>
      </w:pPr>
    </w:p>
    <w:p w:rsidR="008E6E16" w:rsidRDefault="008E6E16">
      <w:pPr>
        <w:pStyle w:val="a3"/>
        <w:rPr>
          <w:sz w:val="20"/>
        </w:rPr>
      </w:pPr>
    </w:p>
    <w:p w:rsidR="008E6E16" w:rsidRDefault="008E6E16">
      <w:pPr>
        <w:pStyle w:val="a3"/>
        <w:rPr>
          <w:sz w:val="20"/>
        </w:rPr>
      </w:pPr>
    </w:p>
    <w:p w:rsidR="008E6E16" w:rsidRDefault="008E6E16">
      <w:pPr>
        <w:pStyle w:val="a3"/>
        <w:rPr>
          <w:sz w:val="20"/>
        </w:rPr>
      </w:pPr>
    </w:p>
    <w:p w:rsidR="008E6E16" w:rsidRDefault="008E6E16">
      <w:pPr>
        <w:pStyle w:val="a3"/>
        <w:rPr>
          <w:sz w:val="20"/>
        </w:rPr>
      </w:pPr>
    </w:p>
    <w:p w:rsidR="008E6E16" w:rsidRDefault="008E6E16">
      <w:pPr>
        <w:pStyle w:val="a3"/>
        <w:rPr>
          <w:sz w:val="20"/>
        </w:rPr>
      </w:pPr>
    </w:p>
    <w:p w:rsidR="008E6E16" w:rsidRDefault="008E6E16">
      <w:pPr>
        <w:pStyle w:val="a3"/>
        <w:spacing w:before="2"/>
        <w:rPr>
          <w:sz w:val="18"/>
        </w:rPr>
      </w:pPr>
    </w:p>
    <w:p w:rsidR="008E6E16" w:rsidRDefault="008E6E16">
      <w:pPr>
        <w:spacing w:before="1"/>
        <w:ind w:left="100" w:right="113"/>
        <w:jc w:val="right"/>
        <w:rPr>
          <w:rFonts w:ascii="Calibri"/>
        </w:rPr>
      </w:pPr>
    </w:p>
    <w:sectPr w:rsidR="008E6E16">
      <w:footerReference w:type="default" r:id="rId17"/>
      <w:pgSz w:w="12240" w:h="15840"/>
      <w:pgMar w:top="680" w:right="600" w:bottom="280" w:left="6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B0B" w:rsidRDefault="00147B0B">
      <w:r>
        <w:separator/>
      </w:r>
    </w:p>
  </w:endnote>
  <w:endnote w:type="continuationSeparator" w:id="0">
    <w:p w:rsidR="00147B0B" w:rsidRDefault="0014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A0B" w:rsidRDefault="00646A0B">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B0B" w:rsidRDefault="00147B0B">
      <w:r>
        <w:separator/>
      </w:r>
    </w:p>
  </w:footnote>
  <w:footnote w:type="continuationSeparator" w:id="0">
    <w:p w:rsidR="00147B0B" w:rsidRDefault="00147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2711"/>
    <w:multiLevelType w:val="multilevel"/>
    <w:tmpl w:val="E144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0790"/>
    <w:multiLevelType w:val="multilevel"/>
    <w:tmpl w:val="C0622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21C18"/>
    <w:multiLevelType w:val="multilevel"/>
    <w:tmpl w:val="17BE5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32D84"/>
    <w:multiLevelType w:val="multilevel"/>
    <w:tmpl w:val="B710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85D67"/>
    <w:multiLevelType w:val="multilevel"/>
    <w:tmpl w:val="01E8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45556A"/>
    <w:multiLevelType w:val="multilevel"/>
    <w:tmpl w:val="2168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D1A0F"/>
    <w:multiLevelType w:val="multilevel"/>
    <w:tmpl w:val="CF90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A7683"/>
    <w:multiLevelType w:val="multilevel"/>
    <w:tmpl w:val="C3B6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61ABF"/>
    <w:multiLevelType w:val="multilevel"/>
    <w:tmpl w:val="A83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241116"/>
    <w:multiLevelType w:val="multilevel"/>
    <w:tmpl w:val="68CC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BF0A0B"/>
    <w:multiLevelType w:val="multilevel"/>
    <w:tmpl w:val="E88E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467C44"/>
    <w:multiLevelType w:val="multilevel"/>
    <w:tmpl w:val="FAEA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0B0731"/>
    <w:multiLevelType w:val="multilevel"/>
    <w:tmpl w:val="38BE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F7FCD"/>
    <w:multiLevelType w:val="multilevel"/>
    <w:tmpl w:val="6AC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3670E"/>
    <w:multiLevelType w:val="multilevel"/>
    <w:tmpl w:val="8D94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025BEB"/>
    <w:multiLevelType w:val="multilevel"/>
    <w:tmpl w:val="FB8A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73F4C"/>
    <w:multiLevelType w:val="multilevel"/>
    <w:tmpl w:val="34E4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F2263D"/>
    <w:multiLevelType w:val="multilevel"/>
    <w:tmpl w:val="6B16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F43E4"/>
    <w:multiLevelType w:val="multilevel"/>
    <w:tmpl w:val="94EA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A3610B"/>
    <w:multiLevelType w:val="multilevel"/>
    <w:tmpl w:val="5B38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520CE"/>
    <w:multiLevelType w:val="multilevel"/>
    <w:tmpl w:val="73B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A614DC"/>
    <w:multiLevelType w:val="multilevel"/>
    <w:tmpl w:val="C21E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FD2A17"/>
    <w:multiLevelType w:val="multilevel"/>
    <w:tmpl w:val="E1EC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072E1"/>
    <w:multiLevelType w:val="hybridMultilevel"/>
    <w:tmpl w:val="E98E7928"/>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15:restartNumberingAfterBreak="0">
    <w:nsid w:val="3CF13803"/>
    <w:multiLevelType w:val="multilevel"/>
    <w:tmpl w:val="0C9AF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936776"/>
    <w:multiLevelType w:val="multilevel"/>
    <w:tmpl w:val="A948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BD627E"/>
    <w:multiLevelType w:val="hybridMultilevel"/>
    <w:tmpl w:val="8C9E1D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B5091F"/>
    <w:multiLevelType w:val="hybridMultilevel"/>
    <w:tmpl w:val="174897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561FE5"/>
    <w:multiLevelType w:val="multilevel"/>
    <w:tmpl w:val="9E9C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F849BE"/>
    <w:multiLevelType w:val="multilevel"/>
    <w:tmpl w:val="7B9C71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07DC4"/>
    <w:multiLevelType w:val="multilevel"/>
    <w:tmpl w:val="532E6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A7049A"/>
    <w:multiLevelType w:val="multilevel"/>
    <w:tmpl w:val="5486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09125A"/>
    <w:multiLevelType w:val="hybridMultilevel"/>
    <w:tmpl w:val="8AF0C046"/>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3" w15:restartNumberingAfterBreak="0">
    <w:nsid w:val="550E49CD"/>
    <w:multiLevelType w:val="multilevel"/>
    <w:tmpl w:val="FDE6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523E60"/>
    <w:multiLevelType w:val="hybridMultilevel"/>
    <w:tmpl w:val="69B0EAAC"/>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CA8649E"/>
    <w:multiLevelType w:val="multilevel"/>
    <w:tmpl w:val="9D48550A"/>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9562E3"/>
    <w:multiLevelType w:val="multilevel"/>
    <w:tmpl w:val="D0C6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5493D"/>
    <w:multiLevelType w:val="multilevel"/>
    <w:tmpl w:val="E57C7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7C6AE6"/>
    <w:multiLevelType w:val="multilevel"/>
    <w:tmpl w:val="7688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A26454"/>
    <w:multiLevelType w:val="multilevel"/>
    <w:tmpl w:val="E5048BCE"/>
    <w:lvl w:ilvl="0">
      <w:start w:val="1"/>
      <w:numFmt w:val="decimal"/>
      <w:lvlText w:val="%1."/>
      <w:lvlJc w:val="left"/>
      <w:pPr>
        <w:ind w:left="1080" w:hanging="360"/>
      </w:pPr>
      <w:rPr>
        <w:rFonts w:hint="default"/>
      </w:rPr>
    </w:lvl>
    <w:lvl w:ilvl="1">
      <w:start w:val="2"/>
      <w:numFmt w:val="decimal"/>
      <w:isLgl/>
      <w:lvlText w:val="%1.%2."/>
      <w:lvlJc w:val="left"/>
      <w:pPr>
        <w:ind w:left="1288"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6BC06169"/>
    <w:multiLevelType w:val="multilevel"/>
    <w:tmpl w:val="A318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AC39F3"/>
    <w:multiLevelType w:val="hybridMultilevel"/>
    <w:tmpl w:val="B45A59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60389D"/>
    <w:multiLevelType w:val="multilevel"/>
    <w:tmpl w:val="5F22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926203"/>
    <w:multiLevelType w:val="multilevel"/>
    <w:tmpl w:val="BCDC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581880"/>
    <w:multiLevelType w:val="multilevel"/>
    <w:tmpl w:val="33E4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CF2F26"/>
    <w:multiLevelType w:val="multilevel"/>
    <w:tmpl w:val="DC2C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676C77"/>
    <w:multiLevelType w:val="hybridMultilevel"/>
    <w:tmpl w:val="E29629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9D654DD"/>
    <w:multiLevelType w:val="hybridMultilevel"/>
    <w:tmpl w:val="BD8E8BF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FC2CF6"/>
    <w:multiLevelType w:val="multilevel"/>
    <w:tmpl w:val="2BEC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2"/>
  </w:num>
  <w:num w:numId="3">
    <w:abstractNumId w:val="34"/>
  </w:num>
  <w:num w:numId="4">
    <w:abstractNumId w:val="23"/>
  </w:num>
  <w:num w:numId="5">
    <w:abstractNumId w:val="47"/>
  </w:num>
  <w:num w:numId="6">
    <w:abstractNumId w:val="41"/>
  </w:num>
  <w:num w:numId="7">
    <w:abstractNumId w:val="26"/>
  </w:num>
  <w:num w:numId="8">
    <w:abstractNumId w:val="39"/>
  </w:num>
  <w:num w:numId="9">
    <w:abstractNumId w:val="11"/>
  </w:num>
  <w:num w:numId="10">
    <w:abstractNumId w:val="35"/>
  </w:num>
  <w:num w:numId="11">
    <w:abstractNumId w:val="40"/>
  </w:num>
  <w:num w:numId="12">
    <w:abstractNumId w:val="2"/>
  </w:num>
  <w:num w:numId="13">
    <w:abstractNumId w:val="8"/>
  </w:num>
  <w:num w:numId="14">
    <w:abstractNumId w:val="33"/>
  </w:num>
  <w:num w:numId="15">
    <w:abstractNumId w:val="45"/>
  </w:num>
  <w:num w:numId="16">
    <w:abstractNumId w:val="24"/>
  </w:num>
  <w:num w:numId="17">
    <w:abstractNumId w:val="37"/>
  </w:num>
  <w:num w:numId="18">
    <w:abstractNumId w:val="15"/>
  </w:num>
  <w:num w:numId="19">
    <w:abstractNumId w:val="22"/>
  </w:num>
  <w:num w:numId="20">
    <w:abstractNumId w:val="16"/>
  </w:num>
  <w:num w:numId="21">
    <w:abstractNumId w:val="17"/>
  </w:num>
  <w:num w:numId="22">
    <w:abstractNumId w:val="0"/>
  </w:num>
  <w:num w:numId="23">
    <w:abstractNumId w:val="7"/>
  </w:num>
  <w:num w:numId="24">
    <w:abstractNumId w:val="5"/>
  </w:num>
  <w:num w:numId="25">
    <w:abstractNumId w:val="48"/>
  </w:num>
  <w:num w:numId="26">
    <w:abstractNumId w:val="44"/>
  </w:num>
  <w:num w:numId="27">
    <w:abstractNumId w:val="28"/>
  </w:num>
  <w:num w:numId="28">
    <w:abstractNumId w:val="42"/>
  </w:num>
  <w:num w:numId="29">
    <w:abstractNumId w:val="6"/>
  </w:num>
  <w:num w:numId="30">
    <w:abstractNumId w:val="10"/>
  </w:num>
  <w:num w:numId="31">
    <w:abstractNumId w:val="38"/>
  </w:num>
  <w:num w:numId="32">
    <w:abstractNumId w:val="12"/>
  </w:num>
  <w:num w:numId="33">
    <w:abstractNumId w:val="19"/>
  </w:num>
  <w:num w:numId="34">
    <w:abstractNumId w:val="20"/>
  </w:num>
  <w:num w:numId="35">
    <w:abstractNumId w:val="31"/>
  </w:num>
  <w:num w:numId="36">
    <w:abstractNumId w:val="3"/>
  </w:num>
  <w:num w:numId="37">
    <w:abstractNumId w:val="25"/>
  </w:num>
  <w:num w:numId="38">
    <w:abstractNumId w:val="30"/>
  </w:num>
  <w:num w:numId="39">
    <w:abstractNumId w:val="18"/>
  </w:num>
  <w:num w:numId="40">
    <w:abstractNumId w:val="13"/>
  </w:num>
  <w:num w:numId="41">
    <w:abstractNumId w:val="36"/>
  </w:num>
  <w:num w:numId="42">
    <w:abstractNumId w:val="43"/>
  </w:num>
  <w:num w:numId="43">
    <w:abstractNumId w:val="4"/>
  </w:num>
  <w:num w:numId="44">
    <w:abstractNumId w:val="9"/>
  </w:num>
  <w:num w:numId="45">
    <w:abstractNumId w:val="1"/>
  </w:num>
  <w:num w:numId="46">
    <w:abstractNumId w:val="14"/>
  </w:num>
  <w:num w:numId="47">
    <w:abstractNumId w:val="27"/>
  </w:num>
  <w:num w:numId="48">
    <w:abstractNumId w:val="46"/>
  </w:num>
  <w:num w:numId="49">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E16"/>
    <w:rsid w:val="00054BA1"/>
    <w:rsid w:val="000F17D4"/>
    <w:rsid w:val="00102DED"/>
    <w:rsid w:val="00120CD3"/>
    <w:rsid w:val="001234FC"/>
    <w:rsid w:val="0012512D"/>
    <w:rsid w:val="00147B0B"/>
    <w:rsid w:val="0016530C"/>
    <w:rsid w:val="001E2DFB"/>
    <w:rsid w:val="001F3E2A"/>
    <w:rsid w:val="00240F46"/>
    <w:rsid w:val="00250DAC"/>
    <w:rsid w:val="00262EA9"/>
    <w:rsid w:val="00291E26"/>
    <w:rsid w:val="002D2DB0"/>
    <w:rsid w:val="002D65E2"/>
    <w:rsid w:val="00303DAE"/>
    <w:rsid w:val="0037506E"/>
    <w:rsid w:val="003B4D1A"/>
    <w:rsid w:val="003B7B05"/>
    <w:rsid w:val="003E6662"/>
    <w:rsid w:val="00407DE4"/>
    <w:rsid w:val="004A3646"/>
    <w:rsid w:val="004F759A"/>
    <w:rsid w:val="005049B5"/>
    <w:rsid w:val="005A07E9"/>
    <w:rsid w:val="005B10D3"/>
    <w:rsid w:val="005B40B5"/>
    <w:rsid w:val="005E0B86"/>
    <w:rsid w:val="00614491"/>
    <w:rsid w:val="00635B2C"/>
    <w:rsid w:val="00646A0B"/>
    <w:rsid w:val="00675464"/>
    <w:rsid w:val="00683C1B"/>
    <w:rsid w:val="006B589A"/>
    <w:rsid w:val="006F2147"/>
    <w:rsid w:val="00731370"/>
    <w:rsid w:val="0078457A"/>
    <w:rsid w:val="007C71C7"/>
    <w:rsid w:val="00842B7F"/>
    <w:rsid w:val="008452B7"/>
    <w:rsid w:val="00882D9C"/>
    <w:rsid w:val="008E1320"/>
    <w:rsid w:val="008E6E16"/>
    <w:rsid w:val="00900AEF"/>
    <w:rsid w:val="00936ECB"/>
    <w:rsid w:val="00952D74"/>
    <w:rsid w:val="009A5137"/>
    <w:rsid w:val="009A76B0"/>
    <w:rsid w:val="009C7614"/>
    <w:rsid w:val="009E0861"/>
    <w:rsid w:val="00A031B6"/>
    <w:rsid w:val="00A3011E"/>
    <w:rsid w:val="00A44936"/>
    <w:rsid w:val="00AB1DF1"/>
    <w:rsid w:val="00AE4A5B"/>
    <w:rsid w:val="00AE5ABB"/>
    <w:rsid w:val="00AF1052"/>
    <w:rsid w:val="00B13F93"/>
    <w:rsid w:val="00B22791"/>
    <w:rsid w:val="00B30E5D"/>
    <w:rsid w:val="00B37511"/>
    <w:rsid w:val="00B61775"/>
    <w:rsid w:val="00BA036F"/>
    <w:rsid w:val="00BB1AFF"/>
    <w:rsid w:val="00BE0B9E"/>
    <w:rsid w:val="00C100AE"/>
    <w:rsid w:val="00C14C94"/>
    <w:rsid w:val="00C21E5E"/>
    <w:rsid w:val="00C324E8"/>
    <w:rsid w:val="00CD58E2"/>
    <w:rsid w:val="00CE0937"/>
    <w:rsid w:val="00CE7F59"/>
    <w:rsid w:val="00D44F28"/>
    <w:rsid w:val="00D73586"/>
    <w:rsid w:val="00D81321"/>
    <w:rsid w:val="00DB107C"/>
    <w:rsid w:val="00DC742A"/>
    <w:rsid w:val="00DF0D57"/>
    <w:rsid w:val="00E12F00"/>
    <w:rsid w:val="00E33E2F"/>
    <w:rsid w:val="00E56E8A"/>
    <w:rsid w:val="00F45509"/>
    <w:rsid w:val="00FC04AD"/>
    <w:rsid w:val="00FF2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3B549F"/>
  <w15:docId w15:val="{9D4E3219-B19A-4915-A9D3-9C2A317A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07" w:right="286"/>
      <w:jc w:val="center"/>
      <w:outlineLvl w:val="0"/>
    </w:pPr>
    <w:rPr>
      <w:rFonts w:ascii="Cambria" w:eastAsia="Cambria" w:hAnsi="Cambria" w:cs="Cambria"/>
      <w:b/>
      <w:bCs/>
      <w:sz w:val="40"/>
      <w:szCs w:val="40"/>
    </w:rPr>
  </w:style>
  <w:style w:type="paragraph" w:styleId="2">
    <w:name w:val="heading 2"/>
    <w:basedOn w:val="a"/>
    <w:uiPriority w:val="1"/>
    <w:qFormat/>
    <w:pPr>
      <w:ind w:left="100"/>
      <w:outlineLvl w:val="1"/>
    </w:pPr>
    <w:rPr>
      <w:b/>
      <w:bCs/>
      <w:sz w:val="28"/>
      <w:szCs w:val="28"/>
    </w:rPr>
  </w:style>
  <w:style w:type="paragraph" w:styleId="3">
    <w:name w:val="heading 3"/>
    <w:basedOn w:val="a"/>
    <w:uiPriority w:val="1"/>
    <w:qFormat/>
    <w:pPr>
      <w:ind w:left="100"/>
      <w:outlineLvl w:val="2"/>
    </w:pPr>
    <w:rPr>
      <w:b/>
      <w:bCs/>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34"/>
    <w:qFormat/>
    <w:pPr>
      <w:ind w:left="960" w:hanging="360"/>
    </w:pPr>
  </w:style>
  <w:style w:type="paragraph" w:customStyle="1" w:styleId="TableParagraph">
    <w:name w:val="Table Paragraph"/>
    <w:basedOn w:val="a"/>
    <w:uiPriority w:val="1"/>
    <w:qFormat/>
    <w:pPr>
      <w:ind w:left="818"/>
    </w:pPr>
  </w:style>
  <w:style w:type="table" w:styleId="a5">
    <w:name w:val="Table Grid"/>
    <w:basedOn w:val="a1"/>
    <w:uiPriority w:val="39"/>
    <w:rsid w:val="008E13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AE4A5B"/>
    <w:pPr>
      <w:widowControl/>
      <w:spacing w:before="100" w:beforeAutospacing="1" w:after="100" w:afterAutospacing="1"/>
    </w:pPr>
    <w:rPr>
      <w:sz w:val="24"/>
      <w:szCs w:val="24"/>
      <w:lang w:val="ru-RU" w:eastAsia="ru-RU"/>
    </w:rPr>
  </w:style>
  <w:style w:type="character" w:customStyle="1" w:styleId="apple-converted-space">
    <w:name w:val="apple-converted-space"/>
    <w:basedOn w:val="a0"/>
    <w:rsid w:val="00AE4A5B"/>
  </w:style>
  <w:style w:type="character" w:styleId="a7">
    <w:name w:val="Hyperlink"/>
    <w:basedOn w:val="a0"/>
    <w:uiPriority w:val="99"/>
    <w:unhideWhenUsed/>
    <w:rsid w:val="00AE4A5B"/>
    <w:rPr>
      <w:color w:val="0000FF"/>
      <w:u w:val="single"/>
    </w:rPr>
  </w:style>
  <w:style w:type="character" w:styleId="a8">
    <w:name w:val="Strong"/>
    <w:basedOn w:val="a0"/>
    <w:uiPriority w:val="22"/>
    <w:qFormat/>
    <w:rsid w:val="0078457A"/>
    <w:rPr>
      <w:b/>
      <w:bCs/>
    </w:rPr>
  </w:style>
  <w:style w:type="paragraph" w:styleId="a9">
    <w:name w:val="No Spacing"/>
    <w:basedOn w:val="a"/>
    <w:link w:val="aa"/>
    <w:uiPriority w:val="1"/>
    <w:qFormat/>
    <w:rsid w:val="00B30E5D"/>
    <w:pPr>
      <w:widowControl/>
    </w:pPr>
    <w:rPr>
      <w:rFonts w:asciiTheme="majorHAnsi" w:eastAsiaTheme="majorEastAsia" w:hAnsiTheme="majorHAnsi" w:cstheme="majorBidi"/>
      <w:lang w:bidi="en-US"/>
    </w:rPr>
  </w:style>
  <w:style w:type="character" w:customStyle="1" w:styleId="aa">
    <w:name w:val="Без интервала Знак"/>
    <w:basedOn w:val="a0"/>
    <w:link w:val="a9"/>
    <w:uiPriority w:val="1"/>
    <w:locked/>
    <w:rsid w:val="00B30E5D"/>
    <w:rPr>
      <w:rFonts w:asciiTheme="majorHAnsi" w:eastAsiaTheme="majorEastAsia" w:hAnsiTheme="majorHAnsi" w:cstheme="majorBidi"/>
      <w:lang w:bidi="en-US"/>
    </w:rPr>
  </w:style>
  <w:style w:type="table" w:customStyle="1" w:styleId="10">
    <w:name w:val="Сетка таблицы светлая1"/>
    <w:basedOn w:val="a1"/>
    <w:uiPriority w:val="40"/>
    <w:rsid w:val="00240F4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header"/>
    <w:basedOn w:val="a"/>
    <w:link w:val="ac"/>
    <w:uiPriority w:val="99"/>
    <w:unhideWhenUsed/>
    <w:rsid w:val="00240F46"/>
    <w:pPr>
      <w:tabs>
        <w:tab w:val="center" w:pos="4677"/>
        <w:tab w:val="right" w:pos="9355"/>
      </w:tabs>
    </w:pPr>
  </w:style>
  <w:style w:type="character" w:customStyle="1" w:styleId="ac">
    <w:name w:val="Верхний колонтитул Знак"/>
    <w:basedOn w:val="a0"/>
    <w:link w:val="ab"/>
    <w:uiPriority w:val="99"/>
    <w:rsid w:val="00240F46"/>
    <w:rPr>
      <w:rFonts w:ascii="Times New Roman" w:eastAsia="Times New Roman" w:hAnsi="Times New Roman" w:cs="Times New Roman"/>
    </w:rPr>
  </w:style>
  <w:style w:type="paragraph" w:styleId="ad">
    <w:name w:val="footer"/>
    <w:basedOn w:val="a"/>
    <w:link w:val="ae"/>
    <w:uiPriority w:val="99"/>
    <w:unhideWhenUsed/>
    <w:rsid w:val="00240F46"/>
    <w:pPr>
      <w:tabs>
        <w:tab w:val="center" w:pos="4677"/>
        <w:tab w:val="right" w:pos="9355"/>
      </w:tabs>
    </w:pPr>
  </w:style>
  <w:style w:type="character" w:customStyle="1" w:styleId="ae">
    <w:name w:val="Нижний колонтитул Знак"/>
    <w:basedOn w:val="a0"/>
    <w:link w:val="ad"/>
    <w:uiPriority w:val="99"/>
    <w:rsid w:val="00240F46"/>
    <w:rPr>
      <w:rFonts w:ascii="Times New Roman" w:eastAsia="Times New Roman" w:hAnsi="Times New Roman" w:cs="Times New Roman"/>
    </w:rPr>
  </w:style>
  <w:style w:type="character" w:customStyle="1" w:styleId="11">
    <w:name w:val="Упомянуть1"/>
    <w:basedOn w:val="a0"/>
    <w:uiPriority w:val="99"/>
    <w:semiHidden/>
    <w:unhideWhenUsed/>
    <w:rsid w:val="004A364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6378">
      <w:bodyDiv w:val="1"/>
      <w:marLeft w:val="0"/>
      <w:marRight w:val="0"/>
      <w:marTop w:val="0"/>
      <w:marBottom w:val="0"/>
      <w:divBdr>
        <w:top w:val="none" w:sz="0" w:space="0" w:color="auto"/>
        <w:left w:val="none" w:sz="0" w:space="0" w:color="auto"/>
        <w:bottom w:val="none" w:sz="0" w:space="0" w:color="auto"/>
        <w:right w:val="none" w:sz="0" w:space="0" w:color="auto"/>
      </w:divBdr>
    </w:div>
    <w:div w:id="297876192">
      <w:bodyDiv w:val="1"/>
      <w:marLeft w:val="0"/>
      <w:marRight w:val="0"/>
      <w:marTop w:val="0"/>
      <w:marBottom w:val="0"/>
      <w:divBdr>
        <w:top w:val="none" w:sz="0" w:space="0" w:color="auto"/>
        <w:left w:val="none" w:sz="0" w:space="0" w:color="auto"/>
        <w:bottom w:val="none" w:sz="0" w:space="0" w:color="auto"/>
        <w:right w:val="none" w:sz="0" w:space="0" w:color="auto"/>
      </w:divBdr>
    </w:div>
    <w:div w:id="314993630">
      <w:bodyDiv w:val="1"/>
      <w:marLeft w:val="0"/>
      <w:marRight w:val="0"/>
      <w:marTop w:val="0"/>
      <w:marBottom w:val="0"/>
      <w:divBdr>
        <w:top w:val="none" w:sz="0" w:space="0" w:color="auto"/>
        <w:left w:val="none" w:sz="0" w:space="0" w:color="auto"/>
        <w:bottom w:val="none" w:sz="0" w:space="0" w:color="auto"/>
        <w:right w:val="none" w:sz="0" w:space="0" w:color="auto"/>
      </w:divBdr>
    </w:div>
    <w:div w:id="407271738">
      <w:bodyDiv w:val="1"/>
      <w:marLeft w:val="0"/>
      <w:marRight w:val="0"/>
      <w:marTop w:val="0"/>
      <w:marBottom w:val="0"/>
      <w:divBdr>
        <w:top w:val="none" w:sz="0" w:space="0" w:color="auto"/>
        <w:left w:val="none" w:sz="0" w:space="0" w:color="auto"/>
        <w:bottom w:val="none" w:sz="0" w:space="0" w:color="auto"/>
        <w:right w:val="none" w:sz="0" w:space="0" w:color="auto"/>
      </w:divBdr>
    </w:div>
    <w:div w:id="451439373">
      <w:bodyDiv w:val="1"/>
      <w:marLeft w:val="0"/>
      <w:marRight w:val="0"/>
      <w:marTop w:val="0"/>
      <w:marBottom w:val="0"/>
      <w:divBdr>
        <w:top w:val="none" w:sz="0" w:space="0" w:color="auto"/>
        <w:left w:val="none" w:sz="0" w:space="0" w:color="auto"/>
        <w:bottom w:val="none" w:sz="0" w:space="0" w:color="auto"/>
        <w:right w:val="none" w:sz="0" w:space="0" w:color="auto"/>
      </w:divBdr>
      <w:divsChild>
        <w:div w:id="1450514235">
          <w:marLeft w:val="0"/>
          <w:marRight w:val="0"/>
          <w:marTop w:val="0"/>
          <w:marBottom w:val="0"/>
          <w:divBdr>
            <w:top w:val="none" w:sz="0" w:space="0" w:color="auto"/>
            <w:left w:val="none" w:sz="0" w:space="0" w:color="auto"/>
            <w:bottom w:val="none" w:sz="0" w:space="0" w:color="auto"/>
            <w:right w:val="none" w:sz="0" w:space="0" w:color="auto"/>
          </w:divBdr>
        </w:div>
        <w:div w:id="807552559">
          <w:marLeft w:val="0"/>
          <w:marRight w:val="0"/>
          <w:marTop w:val="0"/>
          <w:marBottom w:val="0"/>
          <w:divBdr>
            <w:top w:val="none" w:sz="0" w:space="0" w:color="auto"/>
            <w:left w:val="none" w:sz="0" w:space="0" w:color="auto"/>
            <w:bottom w:val="none" w:sz="0" w:space="0" w:color="auto"/>
            <w:right w:val="none" w:sz="0" w:space="0" w:color="auto"/>
          </w:divBdr>
        </w:div>
      </w:divsChild>
    </w:div>
    <w:div w:id="581109131">
      <w:bodyDiv w:val="1"/>
      <w:marLeft w:val="0"/>
      <w:marRight w:val="0"/>
      <w:marTop w:val="0"/>
      <w:marBottom w:val="0"/>
      <w:divBdr>
        <w:top w:val="none" w:sz="0" w:space="0" w:color="auto"/>
        <w:left w:val="none" w:sz="0" w:space="0" w:color="auto"/>
        <w:bottom w:val="none" w:sz="0" w:space="0" w:color="auto"/>
        <w:right w:val="none" w:sz="0" w:space="0" w:color="auto"/>
      </w:divBdr>
      <w:divsChild>
        <w:div w:id="2071686757">
          <w:marLeft w:val="0"/>
          <w:marRight w:val="0"/>
          <w:marTop w:val="0"/>
          <w:marBottom w:val="0"/>
          <w:divBdr>
            <w:top w:val="none" w:sz="0" w:space="0" w:color="auto"/>
            <w:left w:val="none" w:sz="0" w:space="0" w:color="auto"/>
            <w:bottom w:val="none" w:sz="0" w:space="0" w:color="auto"/>
            <w:right w:val="none" w:sz="0" w:space="0" w:color="auto"/>
          </w:divBdr>
        </w:div>
        <w:div w:id="785468589">
          <w:marLeft w:val="0"/>
          <w:marRight w:val="0"/>
          <w:marTop w:val="0"/>
          <w:marBottom w:val="0"/>
          <w:divBdr>
            <w:top w:val="none" w:sz="0" w:space="0" w:color="auto"/>
            <w:left w:val="none" w:sz="0" w:space="0" w:color="auto"/>
            <w:bottom w:val="none" w:sz="0" w:space="0" w:color="auto"/>
            <w:right w:val="none" w:sz="0" w:space="0" w:color="auto"/>
          </w:divBdr>
        </w:div>
      </w:divsChild>
    </w:div>
    <w:div w:id="952056284">
      <w:bodyDiv w:val="1"/>
      <w:marLeft w:val="0"/>
      <w:marRight w:val="0"/>
      <w:marTop w:val="0"/>
      <w:marBottom w:val="0"/>
      <w:divBdr>
        <w:top w:val="none" w:sz="0" w:space="0" w:color="auto"/>
        <w:left w:val="none" w:sz="0" w:space="0" w:color="auto"/>
        <w:bottom w:val="none" w:sz="0" w:space="0" w:color="auto"/>
        <w:right w:val="none" w:sz="0" w:space="0" w:color="auto"/>
      </w:divBdr>
    </w:div>
    <w:div w:id="1062633272">
      <w:bodyDiv w:val="1"/>
      <w:marLeft w:val="0"/>
      <w:marRight w:val="0"/>
      <w:marTop w:val="0"/>
      <w:marBottom w:val="0"/>
      <w:divBdr>
        <w:top w:val="none" w:sz="0" w:space="0" w:color="auto"/>
        <w:left w:val="none" w:sz="0" w:space="0" w:color="auto"/>
        <w:bottom w:val="none" w:sz="0" w:space="0" w:color="auto"/>
        <w:right w:val="none" w:sz="0" w:space="0" w:color="auto"/>
      </w:divBdr>
    </w:div>
    <w:div w:id="1325547888">
      <w:bodyDiv w:val="1"/>
      <w:marLeft w:val="0"/>
      <w:marRight w:val="0"/>
      <w:marTop w:val="0"/>
      <w:marBottom w:val="0"/>
      <w:divBdr>
        <w:top w:val="none" w:sz="0" w:space="0" w:color="auto"/>
        <w:left w:val="none" w:sz="0" w:space="0" w:color="auto"/>
        <w:bottom w:val="none" w:sz="0" w:space="0" w:color="auto"/>
        <w:right w:val="none" w:sz="0" w:space="0" w:color="auto"/>
      </w:divBdr>
    </w:div>
    <w:div w:id="1335382458">
      <w:bodyDiv w:val="1"/>
      <w:marLeft w:val="0"/>
      <w:marRight w:val="0"/>
      <w:marTop w:val="0"/>
      <w:marBottom w:val="0"/>
      <w:divBdr>
        <w:top w:val="none" w:sz="0" w:space="0" w:color="auto"/>
        <w:left w:val="none" w:sz="0" w:space="0" w:color="auto"/>
        <w:bottom w:val="none" w:sz="0" w:space="0" w:color="auto"/>
        <w:right w:val="none" w:sz="0" w:space="0" w:color="auto"/>
      </w:divBdr>
    </w:div>
    <w:div w:id="1416779707">
      <w:bodyDiv w:val="1"/>
      <w:marLeft w:val="0"/>
      <w:marRight w:val="0"/>
      <w:marTop w:val="0"/>
      <w:marBottom w:val="0"/>
      <w:divBdr>
        <w:top w:val="none" w:sz="0" w:space="0" w:color="auto"/>
        <w:left w:val="none" w:sz="0" w:space="0" w:color="auto"/>
        <w:bottom w:val="none" w:sz="0" w:space="0" w:color="auto"/>
        <w:right w:val="none" w:sz="0" w:space="0" w:color="auto"/>
      </w:divBdr>
    </w:div>
    <w:div w:id="1789548794">
      <w:bodyDiv w:val="1"/>
      <w:marLeft w:val="0"/>
      <w:marRight w:val="0"/>
      <w:marTop w:val="0"/>
      <w:marBottom w:val="0"/>
      <w:divBdr>
        <w:top w:val="none" w:sz="0" w:space="0" w:color="auto"/>
        <w:left w:val="none" w:sz="0" w:space="0" w:color="auto"/>
        <w:bottom w:val="none" w:sz="0" w:space="0" w:color="auto"/>
        <w:right w:val="none" w:sz="0" w:space="0" w:color="auto"/>
      </w:divBdr>
    </w:div>
    <w:div w:id="1901555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ru/new_standards/5" TargetMode="External"/><Relationship Id="rId13" Type="http://schemas.openxmlformats.org/officeDocument/2006/relationships/hyperlink" Target="http://www.5ball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5ballov.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nach-info.ucoz.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calameo.com/books/000995024d44903df66f7" TargetMode="External"/><Relationship Id="rId5" Type="http://schemas.openxmlformats.org/officeDocument/2006/relationships/webSettings" Target="webSettings.xml"/><Relationship Id="rId15" Type="http://schemas.openxmlformats.org/officeDocument/2006/relationships/hyperlink" Target="http://cyberleninka.ru/article/n/harakteristika-teksta-kak-vida-uchebnoy-deyatelnosti-v-sovremennom-shkolnom-obuchenii-russkomu-yazyku" TargetMode="External"/><Relationship Id="rId10" Type="http://schemas.openxmlformats.org/officeDocument/2006/relationships/hyperlink" Target="http://www.eidos.ru/journal/2012/0229-1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fourok.ru/site/go?href=http%3A%2F%2F1september.ru%2F" TargetMode="External"/><Relationship Id="rId14" Type="http://schemas.openxmlformats.org/officeDocument/2006/relationships/hyperlink" Target="http://cyberleninka.ru/article/n/harakteristika-teksta-kak-vida-uchebnoy-deyatelnosti-v-sovremennom-shkolnom-obuchenii-russkomu-yazy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A4A3F-DFC7-46C3-ABA1-81194A87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10</Pages>
  <Words>2434</Words>
  <Characters>13878</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Заведующий</cp:lastModifiedBy>
  <cp:revision>12</cp:revision>
  <dcterms:created xsi:type="dcterms:W3CDTF">2017-03-27T21:46:00Z</dcterms:created>
  <dcterms:modified xsi:type="dcterms:W3CDTF">2024-10-09T04:07:00Z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Creator">
    <vt:lpwstr>Microsoft® Word 2016</vt:lpwstr>
  </property>
  <property fmtid="{D5CDD505-2E9C-101B-9397-08002B2CF9AE}" pid="4" name="LastSaved">
    <vt:filetime>2017-03-22T00:00:00Z</vt:filetime>
  </property>
</Properties>
</file>