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47FA" w14:textId="77777777" w:rsidR="00313070" w:rsidRPr="001600EB" w:rsidRDefault="00313070" w:rsidP="00D63532">
      <w:pPr>
        <w:spacing w:line="360" w:lineRule="auto"/>
        <w:jc w:val="center"/>
        <w:rPr>
          <w:b/>
          <w:bCs/>
          <w:sz w:val="28"/>
          <w:szCs w:val="28"/>
        </w:rPr>
      </w:pPr>
      <w:r w:rsidRPr="001600EB">
        <w:rPr>
          <w:b/>
          <w:bCs/>
          <w:sz w:val="28"/>
          <w:szCs w:val="28"/>
        </w:rPr>
        <w:t>Муниципальное автономное общеобразовательное учреждение</w:t>
      </w:r>
    </w:p>
    <w:p w14:paraId="7D00FBBD" w14:textId="77777777" w:rsidR="00313070" w:rsidRPr="001600EB" w:rsidRDefault="00313070" w:rsidP="00D63532">
      <w:pPr>
        <w:spacing w:line="360" w:lineRule="auto"/>
        <w:jc w:val="center"/>
        <w:rPr>
          <w:b/>
          <w:bCs/>
          <w:sz w:val="28"/>
          <w:szCs w:val="28"/>
        </w:rPr>
      </w:pPr>
      <w:r w:rsidRPr="001600EB">
        <w:rPr>
          <w:b/>
          <w:bCs/>
          <w:sz w:val="28"/>
          <w:szCs w:val="28"/>
        </w:rPr>
        <w:t xml:space="preserve"> «Центр образования им. И.А. Милютина»</w:t>
      </w:r>
    </w:p>
    <w:p w14:paraId="29C66B29" w14:textId="77777777" w:rsidR="00313070" w:rsidRPr="001600EB" w:rsidRDefault="00313070" w:rsidP="00D63532">
      <w:pPr>
        <w:spacing w:line="360" w:lineRule="auto"/>
        <w:jc w:val="center"/>
        <w:rPr>
          <w:sz w:val="28"/>
          <w:szCs w:val="28"/>
        </w:rPr>
      </w:pPr>
      <w:r w:rsidRPr="001600EB">
        <w:rPr>
          <w:b/>
          <w:bCs/>
          <w:sz w:val="28"/>
          <w:szCs w:val="28"/>
        </w:rPr>
        <w:t>Структурное подразделение «Школа №23»</w:t>
      </w:r>
    </w:p>
    <w:p w14:paraId="3C09D425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601C5785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3A567F7B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23655652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01AD49F4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6FFAD806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053E5BD7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445602AC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32B169D6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5B35F90D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40A05E69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6352B131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766496D7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0BFBA17B" w14:textId="77777777" w:rsidR="00313070" w:rsidRPr="001600EB" w:rsidRDefault="00313070" w:rsidP="00313070">
      <w:pPr>
        <w:jc w:val="center"/>
        <w:rPr>
          <w:b/>
          <w:bCs/>
          <w:sz w:val="28"/>
          <w:szCs w:val="28"/>
        </w:rPr>
      </w:pPr>
      <w:r w:rsidRPr="001600EB">
        <w:rPr>
          <w:b/>
          <w:bCs/>
          <w:sz w:val="28"/>
          <w:szCs w:val="28"/>
        </w:rPr>
        <w:t>ОТЧЕТ</w:t>
      </w:r>
    </w:p>
    <w:p w14:paraId="4F6EAA66" w14:textId="77777777" w:rsidR="00313070" w:rsidRPr="001600EB" w:rsidRDefault="00313070" w:rsidP="00313070">
      <w:pPr>
        <w:jc w:val="center"/>
        <w:rPr>
          <w:b/>
          <w:bCs/>
          <w:sz w:val="28"/>
          <w:szCs w:val="28"/>
        </w:rPr>
      </w:pPr>
    </w:p>
    <w:p w14:paraId="638BE62A" w14:textId="77777777" w:rsidR="00313070" w:rsidRPr="001600EB" w:rsidRDefault="00313070" w:rsidP="00313070">
      <w:pPr>
        <w:jc w:val="center"/>
        <w:rPr>
          <w:b/>
          <w:sz w:val="28"/>
          <w:szCs w:val="28"/>
        </w:rPr>
      </w:pPr>
      <w:bookmarkStart w:id="0" w:name="_Hlk139461910"/>
      <w:r w:rsidRPr="001600EB">
        <w:rPr>
          <w:b/>
          <w:sz w:val="28"/>
          <w:szCs w:val="28"/>
        </w:rPr>
        <w:t>Обобщение опыта по теме самообразования</w:t>
      </w:r>
    </w:p>
    <w:p w14:paraId="0909D4AB" w14:textId="427881E2" w:rsidR="00313070" w:rsidRPr="001600EB" w:rsidRDefault="00313070" w:rsidP="00313070">
      <w:pPr>
        <w:jc w:val="center"/>
        <w:rPr>
          <w:b/>
          <w:sz w:val="28"/>
          <w:szCs w:val="28"/>
        </w:rPr>
      </w:pPr>
      <w:r w:rsidRPr="001600EB">
        <w:rPr>
          <w:b/>
          <w:sz w:val="28"/>
          <w:szCs w:val="28"/>
        </w:rPr>
        <w:t xml:space="preserve"> «</w:t>
      </w:r>
      <w:bookmarkStart w:id="1" w:name="_GoBack"/>
      <w:bookmarkEnd w:id="0"/>
      <w:r w:rsidR="00D63532" w:rsidRPr="001600EB">
        <w:rPr>
          <w:b/>
          <w:sz w:val="28"/>
          <w:szCs w:val="28"/>
        </w:rPr>
        <w:t>Дифференцированный подход в обучении при подготовке к ГИА по математике</w:t>
      </w:r>
      <w:bookmarkEnd w:id="1"/>
      <w:r w:rsidRPr="001600EB">
        <w:rPr>
          <w:b/>
          <w:sz w:val="28"/>
          <w:szCs w:val="28"/>
        </w:rPr>
        <w:t>»</w:t>
      </w:r>
    </w:p>
    <w:p w14:paraId="59305DD1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2F8BEF85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26709DEE" w14:textId="77777777" w:rsidR="00313070" w:rsidRPr="001600EB" w:rsidRDefault="00313070" w:rsidP="00313070">
      <w:pPr>
        <w:jc w:val="center"/>
        <w:rPr>
          <w:sz w:val="28"/>
          <w:szCs w:val="28"/>
        </w:rPr>
      </w:pPr>
      <w:r w:rsidRPr="001600EB">
        <w:rPr>
          <w:sz w:val="28"/>
          <w:szCs w:val="28"/>
        </w:rPr>
        <w:t>учителя математики</w:t>
      </w:r>
    </w:p>
    <w:p w14:paraId="49677A6B" w14:textId="77777777" w:rsidR="00313070" w:rsidRPr="001600EB" w:rsidRDefault="00313070" w:rsidP="00313070">
      <w:pPr>
        <w:jc w:val="center"/>
        <w:rPr>
          <w:sz w:val="28"/>
          <w:szCs w:val="28"/>
        </w:rPr>
      </w:pPr>
      <w:r w:rsidRPr="001600EB">
        <w:rPr>
          <w:sz w:val="28"/>
          <w:szCs w:val="28"/>
        </w:rPr>
        <w:t>Патютько Екатерины Александровны</w:t>
      </w:r>
    </w:p>
    <w:p w14:paraId="21D0353D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4B971AE2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7EEF3301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3984A493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30AA74F1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16551DB7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5A61B8FD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7202B4FF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6CE69AD6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65CEFBDA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50A0BAA1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41248390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30D7F352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679E599E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40E0F184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219AFAB8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51912A60" w14:textId="77777777" w:rsidR="00313070" w:rsidRPr="001600EB" w:rsidRDefault="00313070" w:rsidP="00313070">
      <w:pPr>
        <w:jc w:val="center"/>
        <w:rPr>
          <w:sz w:val="28"/>
          <w:szCs w:val="28"/>
        </w:rPr>
      </w:pPr>
    </w:p>
    <w:p w14:paraId="4913944B" w14:textId="53BD15BC" w:rsidR="00313070" w:rsidRPr="001600EB" w:rsidRDefault="00313070">
      <w:pPr>
        <w:jc w:val="center"/>
        <w:rPr>
          <w:sz w:val="28"/>
        </w:rPr>
        <w:sectPr w:rsidR="00313070" w:rsidRPr="001600EB" w:rsidSect="00980D0D">
          <w:type w:val="continuous"/>
          <w:pgSz w:w="11910" w:h="16840"/>
          <w:pgMar w:top="1580" w:right="600" w:bottom="993" w:left="600" w:header="720" w:footer="720" w:gutter="0"/>
          <w:cols w:space="720"/>
        </w:sectPr>
      </w:pPr>
      <w:r w:rsidRPr="001600EB">
        <w:rPr>
          <w:sz w:val="28"/>
          <w:szCs w:val="28"/>
        </w:rPr>
        <w:t>202</w:t>
      </w:r>
      <w:r w:rsidR="00D63532" w:rsidRPr="001600EB">
        <w:rPr>
          <w:sz w:val="28"/>
          <w:szCs w:val="28"/>
        </w:rPr>
        <w:t>5</w:t>
      </w:r>
      <w:r w:rsidRPr="001600EB">
        <w:rPr>
          <w:sz w:val="28"/>
          <w:szCs w:val="28"/>
        </w:rPr>
        <w:t xml:space="preserve"> г.</w:t>
      </w:r>
    </w:p>
    <w:p w14:paraId="0F2CDEE9" w14:textId="112FFBE8" w:rsidR="00FC511F" w:rsidRPr="001600EB" w:rsidRDefault="00313070" w:rsidP="00313070">
      <w:pPr>
        <w:pStyle w:val="1"/>
        <w:jc w:val="center"/>
      </w:pPr>
      <w:r w:rsidRPr="001600EB">
        <w:lastRenderedPageBreak/>
        <w:t>Введение</w:t>
      </w:r>
    </w:p>
    <w:p w14:paraId="78DFB19E" w14:textId="77777777" w:rsidR="00D63532" w:rsidRPr="001600EB" w:rsidRDefault="00D63532" w:rsidP="00313070">
      <w:pPr>
        <w:pStyle w:val="1"/>
        <w:jc w:val="center"/>
      </w:pPr>
    </w:p>
    <w:p w14:paraId="4DD08476" w14:textId="5490EF11" w:rsidR="00D63532" w:rsidRPr="001600EB" w:rsidRDefault="00D63532" w:rsidP="00D63532">
      <w:pPr>
        <w:pStyle w:val="a3"/>
        <w:spacing w:before="132" w:line="362" w:lineRule="auto"/>
        <w:ind w:left="119" w:firstLine="0"/>
        <w:rPr>
          <w:color w:val="000000"/>
        </w:rPr>
      </w:pPr>
      <w:r w:rsidRPr="001600EB">
        <w:t xml:space="preserve">Учителем математики работаю с 2017 года. С этого года я начала готовить учеников к ГИА. Экзамен по математике при правильной подготовке хорошо может сдать каждый. Формула успеха проста — высокая степень восприимчивости, мотивация учащихся и компетентный педагог.  </w:t>
      </w:r>
      <w:r w:rsidRPr="001600EB">
        <w:rPr>
          <w:color w:val="000000"/>
        </w:rPr>
        <w:t xml:space="preserve">Каждый педагог ищет и применяет в своей работе те методы обучения, которые позволяют получить высокие результаты в изучении предмета. В подготовке к ЕГЭ и ОГЭ по математике особое значение имеет дифференцированный подход в обучении учащихся, так как математика является одним из сложных предметов.  </w:t>
      </w:r>
    </w:p>
    <w:p w14:paraId="393CE792" w14:textId="5DE608F2" w:rsidR="00FC511F" w:rsidRPr="001600EB" w:rsidRDefault="00B13742">
      <w:pPr>
        <w:pStyle w:val="a3"/>
        <w:spacing w:line="360" w:lineRule="auto"/>
        <w:ind w:left="119" w:right="115" w:firstLine="708"/>
        <w:jc w:val="both"/>
      </w:pPr>
      <w:r w:rsidRPr="001600EB">
        <w:t xml:space="preserve">В наше время, в условиях рыночной экономики, когда наблюдается небывалый рост объема информаций от каждого человека требуется высокий уровень профессионализма и такие деловые качества, как предприимчивость, способность ориентироваться, быстро и безошибочно принимать решение. А это невозможно без умения работать творчески. Математика является наиболее удобным предметом для развития творческих способностей учащихся. Этому способствует логическое построение предмета, чёткая система упражнений, для закрепления полученных знаний и абстрактный язык математики. Самое сложное, в математике научить решать задачи. Математика учит аргументировать, выделять главное, существенное, умение рассуждать, доказывать, находить рациональные пути выполнения заданий, делать соответствующие выводы, обобщать и применять их при решении конкретных вопросов. Поэтому в своей работе стараюсь обучать школьников разумной организации своего труда методом </w:t>
      </w:r>
      <w:r w:rsidR="00D63532" w:rsidRPr="001600EB">
        <w:t>дифференцированного подхода</w:t>
      </w:r>
      <w:r w:rsidRPr="001600EB">
        <w:t xml:space="preserve">. </w:t>
      </w:r>
    </w:p>
    <w:p w14:paraId="5CF216AF" w14:textId="77777777" w:rsidR="00D63532" w:rsidRPr="001600EB" w:rsidRDefault="00D63532">
      <w:pPr>
        <w:pStyle w:val="a3"/>
        <w:spacing w:line="360" w:lineRule="auto"/>
        <w:ind w:left="119" w:right="115" w:firstLine="708"/>
        <w:jc w:val="both"/>
      </w:pPr>
    </w:p>
    <w:p w14:paraId="708CAD5E" w14:textId="77777777" w:rsidR="00FC511F" w:rsidRPr="001600EB" w:rsidRDefault="00B13742" w:rsidP="00313070">
      <w:pPr>
        <w:pStyle w:val="1"/>
        <w:spacing w:before="0" w:line="274" w:lineRule="exact"/>
        <w:ind w:left="0"/>
      </w:pPr>
      <w:r w:rsidRPr="001600EB">
        <w:t>Содержание работы по данной теме:</w:t>
      </w:r>
    </w:p>
    <w:p w14:paraId="5FE3ED7A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26"/>
        <w:ind w:hanging="360"/>
        <w:rPr>
          <w:sz w:val="24"/>
        </w:rPr>
      </w:pPr>
      <w:r w:rsidRPr="001600EB">
        <w:rPr>
          <w:sz w:val="24"/>
        </w:rPr>
        <w:t>изучение литературы по данной</w:t>
      </w:r>
      <w:r w:rsidRPr="001600EB">
        <w:rPr>
          <w:spacing w:val="-3"/>
          <w:sz w:val="24"/>
        </w:rPr>
        <w:t xml:space="preserve"> </w:t>
      </w:r>
      <w:r w:rsidRPr="001600EB">
        <w:rPr>
          <w:sz w:val="24"/>
        </w:rPr>
        <w:t>теме</w:t>
      </w:r>
    </w:p>
    <w:p w14:paraId="461A44C0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15"/>
        <w:ind w:hanging="360"/>
        <w:rPr>
          <w:sz w:val="24"/>
        </w:rPr>
      </w:pPr>
      <w:r w:rsidRPr="001600EB">
        <w:rPr>
          <w:sz w:val="24"/>
        </w:rPr>
        <w:t>изучение состояния избранной темы в практике</w:t>
      </w:r>
      <w:r w:rsidRPr="001600EB">
        <w:rPr>
          <w:spacing w:val="-2"/>
          <w:sz w:val="24"/>
        </w:rPr>
        <w:t xml:space="preserve"> </w:t>
      </w:r>
      <w:r w:rsidRPr="001600EB">
        <w:rPr>
          <w:sz w:val="24"/>
        </w:rPr>
        <w:t>работы</w:t>
      </w:r>
    </w:p>
    <w:p w14:paraId="78CC5502" w14:textId="77777777" w:rsidR="00FC511F" w:rsidRPr="001600EB" w:rsidRDefault="00B13742" w:rsidP="00313070">
      <w:pPr>
        <w:pStyle w:val="1"/>
        <w:spacing w:before="125"/>
        <w:ind w:left="0"/>
      </w:pPr>
      <w:r w:rsidRPr="001600EB">
        <w:t>Методы работы:</w:t>
      </w:r>
    </w:p>
    <w:p w14:paraId="51E63712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32"/>
        <w:ind w:hanging="360"/>
        <w:rPr>
          <w:sz w:val="24"/>
        </w:rPr>
      </w:pPr>
      <w:r w:rsidRPr="001600EB">
        <w:rPr>
          <w:sz w:val="24"/>
        </w:rPr>
        <w:t>устный</w:t>
      </w:r>
    </w:p>
    <w:p w14:paraId="07DB856F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20"/>
        <w:ind w:hanging="360"/>
        <w:rPr>
          <w:sz w:val="24"/>
        </w:rPr>
      </w:pPr>
      <w:r w:rsidRPr="001600EB">
        <w:rPr>
          <w:sz w:val="24"/>
        </w:rPr>
        <w:t>словесно –</w:t>
      </w:r>
      <w:r w:rsidRPr="001600EB">
        <w:rPr>
          <w:spacing w:val="-1"/>
          <w:sz w:val="24"/>
        </w:rPr>
        <w:t xml:space="preserve"> </w:t>
      </w:r>
      <w:r w:rsidRPr="001600EB">
        <w:rPr>
          <w:sz w:val="24"/>
        </w:rPr>
        <w:t>графический</w:t>
      </w:r>
    </w:p>
    <w:p w14:paraId="0B9AA947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16"/>
        <w:ind w:hanging="360"/>
        <w:rPr>
          <w:sz w:val="24"/>
        </w:rPr>
      </w:pPr>
      <w:r w:rsidRPr="001600EB">
        <w:rPr>
          <w:sz w:val="24"/>
        </w:rPr>
        <w:t>наглядный</w:t>
      </w:r>
    </w:p>
    <w:p w14:paraId="475CB3E0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19"/>
        <w:ind w:hanging="360"/>
        <w:rPr>
          <w:sz w:val="24"/>
        </w:rPr>
      </w:pPr>
      <w:r w:rsidRPr="001600EB">
        <w:rPr>
          <w:sz w:val="24"/>
        </w:rPr>
        <w:t>практический</w:t>
      </w:r>
    </w:p>
    <w:p w14:paraId="4A6D8339" w14:textId="77777777" w:rsidR="00FC511F" w:rsidRPr="001600EB" w:rsidRDefault="00313070" w:rsidP="00313070">
      <w:pPr>
        <w:pStyle w:val="1"/>
        <w:spacing w:before="120"/>
        <w:ind w:left="0"/>
      </w:pPr>
      <w:r w:rsidRPr="001600EB">
        <w:t>С</w:t>
      </w:r>
      <w:r w:rsidR="00B13742" w:rsidRPr="001600EB">
        <w:t>редства:</w:t>
      </w:r>
    </w:p>
    <w:p w14:paraId="664FFC4B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37"/>
        <w:ind w:hanging="360"/>
        <w:rPr>
          <w:sz w:val="24"/>
        </w:rPr>
      </w:pPr>
      <w:r w:rsidRPr="001600EB">
        <w:rPr>
          <w:sz w:val="24"/>
        </w:rPr>
        <w:t>таблицы и учебные схемы, модели;</w:t>
      </w:r>
    </w:p>
    <w:p w14:paraId="258EBA3D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16"/>
        <w:ind w:hanging="360"/>
        <w:rPr>
          <w:sz w:val="24"/>
        </w:rPr>
      </w:pPr>
      <w:r w:rsidRPr="001600EB">
        <w:rPr>
          <w:sz w:val="24"/>
        </w:rPr>
        <w:t>чертёжные инструменты;</w:t>
      </w:r>
    </w:p>
    <w:p w14:paraId="6F8B8CB3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120"/>
        <w:ind w:hanging="360"/>
        <w:rPr>
          <w:sz w:val="24"/>
        </w:rPr>
      </w:pPr>
      <w:r w:rsidRPr="001600EB">
        <w:rPr>
          <w:sz w:val="24"/>
        </w:rPr>
        <w:t>карточки для устной и письменной работы;</w:t>
      </w:r>
    </w:p>
    <w:p w14:paraId="57A1A75C" w14:textId="77777777" w:rsidR="00FC511F" w:rsidRPr="001600EB" w:rsidRDefault="00B13742" w:rsidP="005340F9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before="60"/>
        <w:ind w:hanging="360"/>
        <w:rPr>
          <w:sz w:val="24"/>
        </w:rPr>
      </w:pPr>
      <w:r w:rsidRPr="001600EB">
        <w:rPr>
          <w:sz w:val="24"/>
        </w:rPr>
        <w:t>дополнительная и справочная литература.</w:t>
      </w:r>
    </w:p>
    <w:p w14:paraId="6F9E69D5" w14:textId="77777777" w:rsidR="00FC511F" w:rsidRPr="001600EB" w:rsidRDefault="00B13742" w:rsidP="009D3C10">
      <w:pPr>
        <w:pStyle w:val="1"/>
        <w:spacing w:before="120"/>
        <w:ind w:left="0"/>
      </w:pPr>
      <w:r w:rsidRPr="001600EB">
        <w:t>Перечень вопросов по самообразованию</w:t>
      </w:r>
    </w:p>
    <w:p w14:paraId="2B4F026C" w14:textId="77777777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  <w:tab w:val="left" w:pos="2714"/>
          <w:tab w:val="left" w:pos="4116"/>
          <w:tab w:val="left" w:pos="4471"/>
          <w:tab w:val="left" w:pos="5489"/>
          <w:tab w:val="left" w:pos="6080"/>
          <w:tab w:val="left" w:pos="7421"/>
          <w:tab w:val="left" w:pos="8500"/>
        </w:tabs>
        <w:spacing w:before="136" w:line="357" w:lineRule="auto"/>
        <w:ind w:right="140" w:hanging="360"/>
        <w:rPr>
          <w:sz w:val="24"/>
        </w:rPr>
      </w:pPr>
      <w:r w:rsidRPr="001600EB">
        <w:rPr>
          <w:spacing w:val="2"/>
          <w:sz w:val="24"/>
        </w:rPr>
        <w:t>Наличие</w:t>
      </w:r>
      <w:r w:rsidRPr="001600EB">
        <w:rPr>
          <w:spacing w:val="2"/>
          <w:sz w:val="24"/>
        </w:rPr>
        <w:tab/>
        <w:t>инноваций</w:t>
      </w:r>
      <w:r w:rsidRPr="001600EB">
        <w:rPr>
          <w:spacing w:val="2"/>
          <w:sz w:val="24"/>
        </w:rPr>
        <w:tab/>
      </w:r>
      <w:r w:rsidRPr="001600EB">
        <w:rPr>
          <w:sz w:val="24"/>
        </w:rPr>
        <w:t>в</w:t>
      </w:r>
      <w:r w:rsidRPr="001600EB">
        <w:rPr>
          <w:sz w:val="24"/>
        </w:rPr>
        <w:tab/>
      </w:r>
      <w:r w:rsidRPr="001600EB">
        <w:rPr>
          <w:spacing w:val="2"/>
          <w:sz w:val="24"/>
        </w:rPr>
        <w:t>работе,</w:t>
      </w:r>
      <w:r w:rsidRPr="001600EB">
        <w:rPr>
          <w:spacing w:val="2"/>
          <w:sz w:val="24"/>
        </w:rPr>
        <w:tab/>
        <w:t>т.е.</w:t>
      </w:r>
      <w:r w:rsidRPr="001600EB">
        <w:rPr>
          <w:spacing w:val="2"/>
          <w:sz w:val="24"/>
        </w:rPr>
        <w:tab/>
      </w:r>
      <w:r w:rsidRPr="001600EB">
        <w:rPr>
          <w:spacing w:val="3"/>
          <w:sz w:val="24"/>
        </w:rPr>
        <w:t>овладение</w:t>
      </w:r>
      <w:r w:rsidRPr="001600EB">
        <w:rPr>
          <w:spacing w:val="3"/>
          <w:sz w:val="24"/>
        </w:rPr>
        <w:tab/>
        <w:t>новыми</w:t>
      </w:r>
      <w:r w:rsidRPr="001600EB">
        <w:rPr>
          <w:spacing w:val="3"/>
          <w:sz w:val="24"/>
        </w:rPr>
        <w:tab/>
      </w:r>
      <w:r w:rsidRPr="001600EB">
        <w:rPr>
          <w:spacing w:val="2"/>
          <w:sz w:val="24"/>
        </w:rPr>
        <w:t xml:space="preserve">информационными </w:t>
      </w:r>
      <w:r w:rsidRPr="001600EB">
        <w:rPr>
          <w:sz w:val="24"/>
        </w:rPr>
        <w:t>технологиями, введение новых образовательных</w:t>
      </w:r>
      <w:r w:rsidRPr="001600EB">
        <w:rPr>
          <w:spacing w:val="-1"/>
          <w:sz w:val="24"/>
        </w:rPr>
        <w:t xml:space="preserve"> </w:t>
      </w:r>
      <w:r w:rsidRPr="001600EB">
        <w:rPr>
          <w:sz w:val="24"/>
        </w:rPr>
        <w:t>стандартов.</w:t>
      </w:r>
    </w:p>
    <w:p w14:paraId="111CAE65" w14:textId="77777777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  <w:tab w:val="left" w:pos="2830"/>
          <w:tab w:val="left" w:pos="3548"/>
          <w:tab w:val="left" w:pos="4994"/>
          <w:tab w:val="left" w:pos="5465"/>
          <w:tab w:val="left" w:pos="6995"/>
          <w:tab w:val="left" w:pos="8365"/>
          <w:tab w:val="left" w:pos="9399"/>
        </w:tabs>
        <w:spacing w:before="6" w:line="357" w:lineRule="auto"/>
        <w:ind w:right="135" w:hanging="360"/>
        <w:rPr>
          <w:sz w:val="24"/>
        </w:rPr>
      </w:pPr>
      <w:r w:rsidRPr="001600EB">
        <w:rPr>
          <w:sz w:val="24"/>
        </w:rPr>
        <w:lastRenderedPageBreak/>
        <w:t>Работать</w:t>
      </w:r>
      <w:r w:rsidRPr="001600EB">
        <w:rPr>
          <w:sz w:val="24"/>
        </w:rPr>
        <w:tab/>
        <w:t>над</w:t>
      </w:r>
      <w:r w:rsidRPr="001600EB">
        <w:rPr>
          <w:sz w:val="24"/>
        </w:rPr>
        <w:tab/>
        <w:t>созданием</w:t>
      </w:r>
      <w:r w:rsidRPr="001600EB">
        <w:rPr>
          <w:sz w:val="24"/>
        </w:rPr>
        <w:tab/>
        <w:t>в</w:t>
      </w:r>
      <w:r w:rsidRPr="001600EB">
        <w:rPr>
          <w:sz w:val="24"/>
        </w:rPr>
        <w:tab/>
        <w:t>коллективе</w:t>
      </w:r>
      <w:r w:rsidRPr="001600EB">
        <w:rPr>
          <w:sz w:val="24"/>
        </w:rPr>
        <w:tab/>
        <w:t>учащихся</w:t>
      </w:r>
      <w:r w:rsidRPr="001600EB">
        <w:rPr>
          <w:sz w:val="24"/>
        </w:rPr>
        <w:tab/>
        <w:t>класса</w:t>
      </w:r>
      <w:r w:rsidRPr="001600EB">
        <w:rPr>
          <w:sz w:val="24"/>
        </w:rPr>
        <w:tab/>
        <w:t>творческой обстановки, здорового нравственно-психологического</w:t>
      </w:r>
      <w:r w:rsidRPr="001600EB">
        <w:rPr>
          <w:spacing w:val="-2"/>
          <w:sz w:val="24"/>
        </w:rPr>
        <w:t xml:space="preserve"> </w:t>
      </w:r>
      <w:r w:rsidRPr="001600EB">
        <w:rPr>
          <w:sz w:val="24"/>
        </w:rPr>
        <w:t>климата.</w:t>
      </w:r>
    </w:p>
    <w:p w14:paraId="145B2545" w14:textId="77777777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</w:tabs>
        <w:spacing w:before="6"/>
        <w:ind w:hanging="360"/>
        <w:rPr>
          <w:sz w:val="24"/>
        </w:rPr>
      </w:pPr>
      <w:r w:rsidRPr="001600EB">
        <w:rPr>
          <w:sz w:val="24"/>
        </w:rPr>
        <w:t>Самоанализ и оценка своей творческой</w:t>
      </w:r>
      <w:r w:rsidRPr="001600EB">
        <w:rPr>
          <w:spacing w:val="-8"/>
          <w:sz w:val="24"/>
        </w:rPr>
        <w:t xml:space="preserve"> </w:t>
      </w:r>
      <w:r w:rsidRPr="001600EB">
        <w:rPr>
          <w:sz w:val="24"/>
        </w:rPr>
        <w:t>деятельности.</w:t>
      </w:r>
    </w:p>
    <w:p w14:paraId="07B193F9" w14:textId="77777777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</w:tabs>
        <w:spacing w:before="136"/>
        <w:ind w:hanging="360"/>
        <w:rPr>
          <w:sz w:val="24"/>
        </w:rPr>
      </w:pPr>
      <w:r w:rsidRPr="001600EB">
        <w:rPr>
          <w:sz w:val="24"/>
        </w:rPr>
        <w:t xml:space="preserve">Продолжать </w:t>
      </w:r>
      <w:r w:rsidRPr="001600EB">
        <w:rPr>
          <w:spacing w:val="-3"/>
          <w:sz w:val="24"/>
        </w:rPr>
        <w:t xml:space="preserve">изучать </w:t>
      </w:r>
      <w:r w:rsidRPr="001600EB">
        <w:rPr>
          <w:sz w:val="24"/>
        </w:rPr>
        <w:t>педагогический опыт других</w:t>
      </w:r>
      <w:r w:rsidRPr="001600EB">
        <w:rPr>
          <w:spacing w:val="-11"/>
          <w:sz w:val="24"/>
        </w:rPr>
        <w:t xml:space="preserve"> </w:t>
      </w:r>
      <w:r w:rsidRPr="001600EB">
        <w:rPr>
          <w:sz w:val="24"/>
        </w:rPr>
        <w:t>преподавателей.</w:t>
      </w:r>
    </w:p>
    <w:p w14:paraId="42866B02" w14:textId="77777777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  <w:tab w:val="left" w:pos="3358"/>
          <w:tab w:val="left" w:pos="3917"/>
          <w:tab w:val="left" w:pos="6067"/>
          <w:tab w:val="left" w:pos="8513"/>
          <w:tab w:val="left" w:pos="9784"/>
        </w:tabs>
        <w:spacing w:before="140" w:line="357" w:lineRule="auto"/>
        <w:ind w:right="118" w:hanging="360"/>
        <w:rPr>
          <w:sz w:val="24"/>
        </w:rPr>
      </w:pPr>
      <w:r w:rsidRPr="001600EB">
        <w:rPr>
          <w:sz w:val="24"/>
        </w:rPr>
        <w:t>Планомерное</w:t>
      </w:r>
      <w:r w:rsidRPr="001600EB">
        <w:rPr>
          <w:sz w:val="24"/>
        </w:rPr>
        <w:tab/>
        <w:t>и</w:t>
      </w:r>
      <w:r w:rsidRPr="001600EB">
        <w:rPr>
          <w:sz w:val="24"/>
        </w:rPr>
        <w:tab/>
        <w:t>систематическое</w:t>
      </w:r>
      <w:r w:rsidRPr="001600EB">
        <w:rPr>
          <w:sz w:val="24"/>
        </w:rPr>
        <w:tab/>
        <w:t>совершенствование</w:t>
      </w:r>
      <w:r w:rsidRPr="001600EB">
        <w:rPr>
          <w:sz w:val="24"/>
        </w:rPr>
        <w:tab/>
        <w:t>методов</w:t>
      </w:r>
      <w:r w:rsidRPr="001600EB">
        <w:rPr>
          <w:sz w:val="24"/>
        </w:rPr>
        <w:tab/>
        <w:t>учебно- воспитательного процесса – во всех</w:t>
      </w:r>
      <w:r w:rsidRPr="001600EB">
        <w:rPr>
          <w:spacing w:val="15"/>
          <w:sz w:val="24"/>
        </w:rPr>
        <w:t xml:space="preserve"> </w:t>
      </w:r>
      <w:r w:rsidRPr="001600EB">
        <w:rPr>
          <w:sz w:val="24"/>
        </w:rPr>
        <w:t>классах.</w:t>
      </w:r>
    </w:p>
    <w:p w14:paraId="39C4045E" w14:textId="599EF27F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</w:tabs>
        <w:spacing w:before="5"/>
        <w:ind w:hanging="360"/>
        <w:rPr>
          <w:sz w:val="24"/>
        </w:rPr>
      </w:pPr>
      <w:r w:rsidRPr="001600EB">
        <w:rPr>
          <w:sz w:val="24"/>
        </w:rPr>
        <w:t>Умение оказать практическую помощь коллегам в овладении</w:t>
      </w:r>
      <w:r w:rsidRPr="001600EB">
        <w:rPr>
          <w:spacing w:val="-8"/>
          <w:sz w:val="24"/>
        </w:rPr>
        <w:t xml:space="preserve"> </w:t>
      </w:r>
      <w:r w:rsidRPr="001600EB">
        <w:rPr>
          <w:sz w:val="24"/>
        </w:rPr>
        <w:t>инновацией</w:t>
      </w:r>
      <w:r w:rsidR="00CE6D41" w:rsidRPr="001600EB">
        <w:rPr>
          <w:sz w:val="24"/>
        </w:rPr>
        <w:t>.</w:t>
      </w:r>
    </w:p>
    <w:p w14:paraId="2FE85F6B" w14:textId="110F2006" w:rsidR="00FC511F" w:rsidRPr="001600EB" w:rsidRDefault="00B13742" w:rsidP="005340F9">
      <w:pPr>
        <w:pStyle w:val="a4"/>
        <w:numPr>
          <w:ilvl w:val="0"/>
          <w:numId w:val="8"/>
        </w:numPr>
        <w:tabs>
          <w:tab w:val="left" w:pos="1549"/>
        </w:tabs>
        <w:spacing w:before="136" w:line="360" w:lineRule="auto"/>
        <w:ind w:right="111" w:hanging="360"/>
        <w:jc w:val="both"/>
        <w:rPr>
          <w:sz w:val="24"/>
        </w:rPr>
      </w:pPr>
      <w:r w:rsidRPr="001600EB">
        <w:rPr>
          <w:sz w:val="24"/>
        </w:rPr>
        <w:t xml:space="preserve">В </w:t>
      </w:r>
      <w:r w:rsidRPr="001600EB">
        <w:rPr>
          <w:spacing w:val="5"/>
          <w:sz w:val="24"/>
        </w:rPr>
        <w:t xml:space="preserve">каждом классе, </w:t>
      </w:r>
      <w:r w:rsidRPr="001600EB">
        <w:rPr>
          <w:spacing w:val="3"/>
          <w:sz w:val="24"/>
        </w:rPr>
        <w:t xml:space="preserve">где преподаю </w:t>
      </w:r>
      <w:r w:rsidRPr="001600EB">
        <w:rPr>
          <w:sz w:val="24"/>
        </w:rPr>
        <w:t xml:space="preserve">и </w:t>
      </w:r>
      <w:r w:rsidRPr="001600EB">
        <w:rPr>
          <w:spacing w:val="5"/>
          <w:sz w:val="24"/>
        </w:rPr>
        <w:t xml:space="preserve">буду преподавать </w:t>
      </w:r>
      <w:r w:rsidRPr="001600EB">
        <w:rPr>
          <w:spacing w:val="3"/>
          <w:sz w:val="24"/>
        </w:rPr>
        <w:t xml:space="preserve">математику, ставить </w:t>
      </w:r>
      <w:r w:rsidRPr="001600EB">
        <w:rPr>
          <w:spacing w:val="5"/>
          <w:sz w:val="24"/>
        </w:rPr>
        <w:t xml:space="preserve">перед </w:t>
      </w:r>
      <w:r w:rsidRPr="001600EB">
        <w:rPr>
          <w:spacing w:val="3"/>
          <w:sz w:val="24"/>
        </w:rPr>
        <w:t xml:space="preserve">собой </w:t>
      </w:r>
      <w:r w:rsidRPr="001600EB">
        <w:rPr>
          <w:spacing w:val="5"/>
          <w:sz w:val="24"/>
        </w:rPr>
        <w:t xml:space="preserve">задачу </w:t>
      </w:r>
      <w:r w:rsidRPr="001600EB">
        <w:rPr>
          <w:sz w:val="24"/>
        </w:rPr>
        <w:t>– проанализировать потребности и способности ребенка, учесть его возрастные особенности и заинтересовать</w:t>
      </w:r>
      <w:r w:rsidRPr="001600EB">
        <w:rPr>
          <w:spacing w:val="-4"/>
          <w:sz w:val="24"/>
        </w:rPr>
        <w:t xml:space="preserve"> </w:t>
      </w:r>
      <w:r w:rsidRPr="001600EB">
        <w:rPr>
          <w:sz w:val="24"/>
        </w:rPr>
        <w:t>предметом</w:t>
      </w:r>
      <w:r w:rsidR="00CE6D41" w:rsidRPr="001600EB">
        <w:rPr>
          <w:sz w:val="24"/>
        </w:rPr>
        <w:t>, нацелить на успешную сдачу ОГЭ.</w:t>
      </w:r>
    </w:p>
    <w:p w14:paraId="00A15A7A" w14:textId="77777777" w:rsidR="00FC511F" w:rsidRPr="001600EB" w:rsidRDefault="00B13742" w:rsidP="00221EB0">
      <w:pPr>
        <w:pStyle w:val="1"/>
        <w:spacing w:before="3"/>
        <w:ind w:left="0"/>
        <w:rPr>
          <w:b w:val="0"/>
        </w:rPr>
      </w:pPr>
      <w:r w:rsidRPr="001600EB">
        <w:t>Ожидаемые результаты</w:t>
      </w:r>
      <w:r w:rsidRPr="001600EB">
        <w:rPr>
          <w:b w:val="0"/>
        </w:rPr>
        <w:t>:</w:t>
      </w:r>
    </w:p>
    <w:p w14:paraId="49189C30" w14:textId="77777777" w:rsidR="00FC511F" w:rsidRPr="001600EB" w:rsidRDefault="00B13742" w:rsidP="005340F9">
      <w:pPr>
        <w:pStyle w:val="a4"/>
        <w:numPr>
          <w:ilvl w:val="0"/>
          <w:numId w:val="7"/>
        </w:numPr>
        <w:tabs>
          <w:tab w:val="left" w:pos="1549"/>
        </w:tabs>
        <w:spacing w:before="136"/>
        <w:ind w:hanging="360"/>
        <w:rPr>
          <w:sz w:val="24"/>
        </w:rPr>
      </w:pPr>
      <w:r w:rsidRPr="001600EB">
        <w:rPr>
          <w:sz w:val="24"/>
        </w:rPr>
        <w:t>Повышение мотивации и качества знаний на</w:t>
      </w:r>
      <w:r w:rsidR="000B4CB8" w:rsidRPr="001600EB">
        <w:rPr>
          <w:sz w:val="24"/>
        </w:rPr>
        <w:t xml:space="preserve"> уроках</w:t>
      </w:r>
      <w:r w:rsidRPr="001600EB">
        <w:rPr>
          <w:sz w:val="24"/>
        </w:rPr>
        <w:t xml:space="preserve"> математики</w:t>
      </w:r>
    </w:p>
    <w:p w14:paraId="502CBB2C" w14:textId="77777777" w:rsidR="00FC511F" w:rsidRPr="001600EB" w:rsidRDefault="00B13742" w:rsidP="005340F9">
      <w:pPr>
        <w:pStyle w:val="a4"/>
        <w:numPr>
          <w:ilvl w:val="0"/>
          <w:numId w:val="7"/>
        </w:numPr>
        <w:tabs>
          <w:tab w:val="left" w:pos="1549"/>
        </w:tabs>
        <w:spacing w:before="140"/>
        <w:ind w:hanging="360"/>
        <w:rPr>
          <w:sz w:val="24"/>
        </w:rPr>
      </w:pPr>
      <w:r w:rsidRPr="001600EB">
        <w:rPr>
          <w:sz w:val="24"/>
        </w:rPr>
        <w:t>Апробация новых видов и форм</w:t>
      </w:r>
      <w:r w:rsidRPr="001600EB">
        <w:rPr>
          <w:spacing w:val="-4"/>
          <w:sz w:val="24"/>
        </w:rPr>
        <w:t xml:space="preserve"> </w:t>
      </w:r>
      <w:r w:rsidRPr="001600EB">
        <w:rPr>
          <w:sz w:val="24"/>
        </w:rPr>
        <w:t>диагностики</w:t>
      </w:r>
    </w:p>
    <w:p w14:paraId="5F157534" w14:textId="0C4C4A11" w:rsidR="00FC511F" w:rsidRPr="001600EB" w:rsidRDefault="00B13742" w:rsidP="005340F9">
      <w:pPr>
        <w:pStyle w:val="a4"/>
        <w:numPr>
          <w:ilvl w:val="0"/>
          <w:numId w:val="7"/>
        </w:numPr>
        <w:tabs>
          <w:tab w:val="left" w:pos="1549"/>
        </w:tabs>
        <w:spacing w:before="137"/>
        <w:ind w:hanging="360"/>
        <w:rPr>
          <w:sz w:val="24"/>
        </w:rPr>
      </w:pPr>
      <w:r w:rsidRPr="001600EB">
        <w:rPr>
          <w:sz w:val="24"/>
        </w:rPr>
        <w:t>Повышение качества учебных занятий по внедрению новых</w:t>
      </w:r>
      <w:r w:rsidRPr="001600EB">
        <w:rPr>
          <w:spacing w:val="-3"/>
          <w:sz w:val="24"/>
        </w:rPr>
        <w:t xml:space="preserve"> </w:t>
      </w:r>
      <w:r w:rsidRPr="001600EB">
        <w:rPr>
          <w:sz w:val="24"/>
        </w:rPr>
        <w:t>технологий</w:t>
      </w:r>
    </w:p>
    <w:p w14:paraId="65C23761" w14:textId="72770DCE" w:rsidR="00CE6D41" w:rsidRPr="001600EB" w:rsidRDefault="00CE6D41" w:rsidP="005340F9">
      <w:pPr>
        <w:pStyle w:val="a4"/>
        <w:numPr>
          <w:ilvl w:val="0"/>
          <w:numId w:val="7"/>
        </w:numPr>
        <w:tabs>
          <w:tab w:val="left" w:pos="1549"/>
        </w:tabs>
        <w:spacing w:before="137"/>
        <w:ind w:hanging="360"/>
        <w:rPr>
          <w:sz w:val="24"/>
        </w:rPr>
      </w:pPr>
      <w:r w:rsidRPr="001600EB">
        <w:rPr>
          <w:sz w:val="24"/>
        </w:rPr>
        <w:t>Выйти на 100% сдачу ОГЭ</w:t>
      </w:r>
    </w:p>
    <w:p w14:paraId="553E2D26" w14:textId="77777777" w:rsidR="00FC511F" w:rsidRPr="001600EB" w:rsidRDefault="00B13742">
      <w:pPr>
        <w:pStyle w:val="1"/>
        <w:spacing w:before="172"/>
        <w:ind w:left="195" w:right="196"/>
        <w:jc w:val="center"/>
      </w:pPr>
      <w:r w:rsidRPr="001600EB">
        <w:t>Направления самообразования:</w:t>
      </w:r>
    </w:p>
    <w:p w14:paraId="4D56DBCD" w14:textId="77777777" w:rsidR="00FC511F" w:rsidRPr="001600EB" w:rsidRDefault="00FC511F">
      <w:pPr>
        <w:pStyle w:val="a3"/>
        <w:spacing w:before="6" w:after="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6946"/>
      </w:tblGrid>
      <w:tr w:rsidR="00313070" w:rsidRPr="001600EB" w14:paraId="6652A2E5" w14:textId="77777777" w:rsidTr="0023446C">
        <w:trPr>
          <w:trHeight w:val="402"/>
        </w:trPr>
        <w:tc>
          <w:tcPr>
            <w:tcW w:w="3162" w:type="dxa"/>
          </w:tcPr>
          <w:p w14:paraId="183B2EE0" w14:textId="77777777" w:rsidR="00313070" w:rsidRPr="001600EB" w:rsidRDefault="00313070" w:rsidP="0023446C">
            <w:pPr>
              <w:pStyle w:val="TableParagraph"/>
              <w:spacing w:before="27"/>
              <w:jc w:val="center"/>
              <w:rPr>
                <w:i/>
                <w:sz w:val="24"/>
              </w:rPr>
            </w:pPr>
            <w:r w:rsidRPr="001600EB">
              <w:rPr>
                <w:i/>
                <w:sz w:val="24"/>
              </w:rPr>
              <w:t>Основные направления</w:t>
            </w:r>
          </w:p>
        </w:tc>
        <w:tc>
          <w:tcPr>
            <w:tcW w:w="6946" w:type="dxa"/>
          </w:tcPr>
          <w:p w14:paraId="31821454" w14:textId="77777777" w:rsidR="00313070" w:rsidRPr="001600EB" w:rsidRDefault="00313070" w:rsidP="0023446C">
            <w:pPr>
              <w:pStyle w:val="TableParagraph"/>
              <w:spacing w:before="27"/>
              <w:jc w:val="center"/>
              <w:rPr>
                <w:i/>
                <w:sz w:val="24"/>
              </w:rPr>
            </w:pPr>
            <w:r w:rsidRPr="001600EB">
              <w:rPr>
                <w:i/>
                <w:sz w:val="24"/>
              </w:rPr>
              <w:t>Действия и мероприятия</w:t>
            </w:r>
          </w:p>
        </w:tc>
      </w:tr>
      <w:tr w:rsidR="00313070" w:rsidRPr="001600EB" w14:paraId="28E62504" w14:textId="77777777" w:rsidTr="00326CB4">
        <w:trPr>
          <w:trHeight w:val="1336"/>
        </w:trPr>
        <w:tc>
          <w:tcPr>
            <w:tcW w:w="3162" w:type="dxa"/>
          </w:tcPr>
          <w:p w14:paraId="0B4016DE" w14:textId="77777777" w:rsidR="00313070" w:rsidRPr="001600EB" w:rsidRDefault="00313070">
            <w:pPr>
              <w:pStyle w:val="TableParagraph"/>
              <w:spacing w:before="31"/>
              <w:rPr>
                <w:b/>
                <w:i/>
                <w:sz w:val="24"/>
              </w:rPr>
            </w:pPr>
            <w:r w:rsidRPr="001600EB">
              <w:rPr>
                <w:b/>
                <w:i/>
                <w:sz w:val="24"/>
              </w:rPr>
              <w:t>Профессиональное</w:t>
            </w:r>
          </w:p>
        </w:tc>
        <w:tc>
          <w:tcPr>
            <w:tcW w:w="6946" w:type="dxa"/>
          </w:tcPr>
          <w:p w14:paraId="34B9F6CD" w14:textId="77777777" w:rsidR="00313070" w:rsidRPr="001600EB" w:rsidRDefault="00313070" w:rsidP="005340F9">
            <w:pPr>
              <w:pStyle w:val="TableParagraph"/>
              <w:numPr>
                <w:ilvl w:val="0"/>
                <w:numId w:val="6"/>
              </w:numPr>
              <w:spacing w:before="27"/>
              <w:ind w:right="96"/>
              <w:rPr>
                <w:sz w:val="24"/>
              </w:rPr>
            </w:pPr>
            <w:r w:rsidRPr="001600EB">
              <w:rPr>
                <w:sz w:val="24"/>
              </w:rPr>
              <w:t>Изучить новые программы и учебники, уяснить их особенности и требования</w:t>
            </w:r>
          </w:p>
          <w:p w14:paraId="5D3DDA22" w14:textId="77777777" w:rsidR="00313070" w:rsidRPr="001600EB" w:rsidRDefault="00313070" w:rsidP="005340F9">
            <w:pPr>
              <w:pStyle w:val="TableParagraph"/>
              <w:numPr>
                <w:ilvl w:val="0"/>
                <w:numId w:val="6"/>
              </w:numPr>
              <w:tabs>
                <w:tab w:val="left" w:pos="2990"/>
                <w:tab w:val="left" w:pos="3958"/>
              </w:tabs>
              <w:spacing w:before="39"/>
              <w:ind w:right="97"/>
              <w:rPr>
                <w:sz w:val="24"/>
              </w:rPr>
            </w:pPr>
            <w:r w:rsidRPr="001600EB">
              <w:rPr>
                <w:sz w:val="24"/>
              </w:rPr>
              <w:t>Знакомиться</w:t>
            </w:r>
            <w:r w:rsidRPr="001600EB">
              <w:rPr>
                <w:sz w:val="24"/>
              </w:rPr>
              <w:tab/>
              <w:t>с</w:t>
            </w:r>
            <w:r w:rsidRPr="001600EB">
              <w:rPr>
                <w:sz w:val="24"/>
              </w:rPr>
              <w:tab/>
            </w:r>
            <w:r w:rsidRPr="001600EB">
              <w:rPr>
                <w:spacing w:val="-1"/>
                <w:sz w:val="24"/>
              </w:rPr>
              <w:t xml:space="preserve">новыми </w:t>
            </w:r>
            <w:r w:rsidRPr="001600EB">
              <w:rPr>
                <w:sz w:val="24"/>
              </w:rPr>
              <w:t>педагогическими технологиями через предметные издания и</w:t>
            </w:r>
            <w:r w:rsidRPr="001600EB">
              <w:rPr>
                <w:spacing w:val="-4"/>
                <w:sz w:val="24"/>
              </w:rPr>
              <w:t xml:space="preserve"> </w:t>
            </w:r>
            <w:r w:rsidRPr="001600EB">
              <w:rPr>
                <w:sz w:val="24"/>
              </w:rPr>
              <w:t>Интернет.</w:t>
            </w:r>
          </w:p>
        </w:tc>
      </w:tr>
      <w:tr w:rsidR="00313070" w:rsidRPr="001600EB" w14:paraId="339CAACA" w14:textId="77777777" w:rsidTr="00326CB4">
        <w:trPr>
          <w:trHeight w:val="704"/>
        </w:trPr>
        <w:tc>
          <w:tcPr>
            <w:tcW w:w="3162" w:type="dxa"/>
          </w:tcPr>
          <w:p w14:paraId="2026DC0D" w14:textId="77777777" w:rsidR="00313070" w:rsidRPr="001600EB" w:rsidRDefault="00313070">
            <w:pPr>
              <w:pStyle w:val="TableParagraph"/>
              <w:spacing w:before="31"/>
              <w:rPr>
                <w:b/>
                <w:i/>
                <w:sz w:val="24"/>
              </w:rPr>
            </w:pPr>
            <w:r w:rsidRPr="001600EB">
              <w:rPr>
                <w:b/>
                <w:i/>
                <w:sz w:val="24"/>
              </w:rPr>
              <w:t>Психолого-педагогические</w:t>
            </w:r>
          </w:p>
        </w:tc>
        <w:tc>
          <w:tcPr>
            <w:tcW w:w="6946" w:type="dxa"/>
          </w:tcPr>
          <w:p w14:paraId="0DD4B126" w14:textId="4C77CCB1" w:rsidR="00313070" w:rsidRPr="001600EB" w:rsidRDefault="00313070" w:rsidP="00326CB4">
            <w:pPr>
              <w:pStyle w:val="TableParagraph"/>
              <w:spacing w:before="27"/>
              <w:ind w:left="467" w:right="96"/>
              <w:jc w:val="both"/>
              <w:rPr>
                <w:sz w:val="24"/>
              </w:rPr>
            </w:pPr>
            <w:r w:rsidRPr="001600EB">
              <w:rPr>
                <w:sz w:val="24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</w:tr>
      <w:tr w:rsidR="00313070" w:rsidRPr="001600EB" w14:paraId="6528B294" w14:textId="77777777" w:rsidTr="0023446C">
        <w:trPr>
          <w:trHeight w:val="415"/>
        </w:trPr>
        <w:tc>
          <w:tcPr>
            <w:tcW w:w="3162" w:type="dxa"/>
            <w:tcBorders>
              <w:bottom w:val="nil"/>
            </w:tcBorders>
          </w:tcPr>
          <w:p w14:paraId="1C50D2C3" w14:textId="77777777" w:rsidR="00313070" w:rsidRPr="001600EB" w:rsidRDefault="00313070">
            <w:pPr>
              <w:pStyle w:val="TableParagraph"/>
              <w:spacing w:before="31"/>
              <w:rPr>
                <w:b/>
                <w:i/>
                <w:sz w:val="24"/>
              </w:rPr>
            </w:pPr>
            <w:r w:rsidRPr="001600EB">
              <w:rPr>
                <w:b/>
                <w:i/>
                <w:sz w:val="24"/>
              </w:rPr>
              <w:t>Методические</w:t>
            </w:r>
          </w:p>
        </w:tc>
        <w:tc>
          <w:tcPr>
            <w:tcW w:w="6946" w:type="dxa"/>
            <w:tcBorders>
              <w:bottom w:val="nil"/>
            </w:tcBorders>
          </w:tcPr>
          <w:p w14:paraId="63B25256" w14:textId="77777777" w:rsidR="00313070" w:rsidRPr="001600EB" w:rsidRDefault="00313070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3546"/>
                <w:tab w:val="left" w:pos="4062"/>
              </w:tabs>
              <w:spacing w:before="27"/>
              <w:ind w:right="96"/>
              <w:jc w:val="both"/>
              <w:rPr>
                <w:sz w:val="24"/>
              </w:rPr>
            </w:pPr>
            <w:r w:rsidRPr="001600EB">
              <w:rPr>
                <w:sz w:val="24"/>
              </w:rPr>
              <w:t>Совершенствовать</w:t>
            </w:r>
            <w:r w:rsidRPr="001600EB">
              <w:rPr>
                <w:sz w:val="24"/>
              </w:rPr>
              <w:tab/>
            </w:r>
            <w:r w:rsidRPr="001600EB">
              <w:rPr>
                <w:sz w:val="24"/>
              </w:rPr>
              <w:tab/>
              <w:t>знания современного</w:t>
            </w:r>
            <w:r w:rsidRPr="001600EB">
              <w:rPr>
                <w:sz w:val="24"/>
              </w:rPr>
              <w:tab/>
            </w:r>
            <w:r w:rsidRPr="001600EB">
              <w:rPr>
                <w:spacing w:val="-1"/>
                <w:sz w:val="24"/>
              </w:rPr>
              <w:t xml:space="preserve">содержания </w:t>
            </w:r>
            <w:r w:rsidRPr="001600EB">
              <w:rPr>
                <w:sz w:val="24"/>
              </w:rPr>
              <w:t>образования учащихся по</w:t>
            </w:r>
            <w:r w:rsidRPr="001600EB">
              <w:rPr>
                <w:spacing w:val="-7"/>
                <w:sz w:val="24"/>
              </w:rPr>
              <w:t xml:space="preserve"> </w:t>
            </w:r>
            <w:r w:rsidRPr="001600EB">
              <w:rPr>
                <w:sz w:val="24"/>
              </w:rPr>
              <w:t>математике</w:t>
            </w:r>
          </w:p>
          <w:p w14:paraId="064D97DE" w14:textId="77777777" w:rsidR="00313070" w:rsidRPr="001600EB" w:rsidRDefault="00313070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9"/>
              <w:ind w:right="93"/>
              <w:jc w:val="both"/>
              <w:rPr>
                <w:sz w:val="24"/>
              </w:rPr>
            </w:pPr>
            <w:r w:rsidRPr="001600EB">
              <w:rPr>
                <w:sz w:val="24"/>
              </w:rPr>
              <w:t>Знакомиться с новыми формами, методами и приёмами обучения математике</w:t>
            </w:r>
            <w:r w:rsidR="00326CB4" w:rsidRPr="001600EB">
              <w:rPr>
                <w:sz w:val="24"/>
              </w:rPr>
              <w:t>.</w:t>
            </w:r>
          </w:p>
          <w:p w14:paraId="69C7E10F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6"/>
              <w:jc w:val="both"/>
              <w:rPr>
                <w:sz w:val="24"/>
              </w:rPr>
            </w:pPr>
            <w:r w:rsidRPr="001600EB">
              <w:rPr>
                <w:sz w:val="24"/>
              </w:rPr>
              <w:t>Принимать участие в работе районного и школьного МО учителей естественно-математического</w:t>
            </w:r>
            <w:r w:rsidRPr="001600EB">
              <w:rPr>
                <w:spacing w:val="-2"/>
                <w:sz w:val="24"/>
              </w:rPr>
              <w:t xml:space="preserve"> </w:t>
            </w:r>
            <w:r w:rsidRPr="001600EB">
              <w:rPr>
                <w:sz w:val="24"/>
              </w:rPr>
              <w:t>цикла</w:t>
            </w:r>
          </w:p>
          <w:p w14:paraId="3411EC3E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4"/>
              <w:ind w:right="98"/>
              <w:jc w:val="both"/>
              <w:rPr>
                <w:sz w:val="24"/>
              </w:rPr>
            </w:pPr>
            <w:r w:rsidRPr="001600EB">
              <w:rPr>
                <w:sz w:val="24"/>
              </w:rPr>
              <w:t>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14:paraId="2EA0E0AA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0"/>
              <w:ind w:right="100"/>
              <w:jc w:val="both"/>
              <w:rPr>
                <w:sz w:val="24"/>
              </w:rPr>
            </w:pPr>
            <w:r w:rsidRPr="001600EB">
              <w:rPr>
                <w:sz w:val="24"/>
              </w:rPr>
              <w:t>Изучать опыт работы лучших учителей своей школы, района, области через</w:t>
            </w:r>
            <w:r w:rsidRPr="001600EB">
              <w:rPr>
                <w:spacing w:val="-1"/>
                <w:sz w:val="24"/>
              </w:rPr>
              <w:t xml:space="preserve"> </w:t>
            </w:r>
            <w:r w:rsidRPr="001600EB">
              <w:rPr>
                <w:sz w:val="24"/>
              </w:rPr>
              <w:t>Интернет.</w:t>
            </w:r>
          </w:p>
          <w:p w14:paraId="18C1B2F8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9"/>
              <w:ind w:right="103"/>
              <w:jc w:val="both"/>
              <w:rPr>
                <w:sz w:val="24"/>
              </w:rPr>
            </w:pPr>
            <w:r w:rsidRPr="001600EB">
              <w:rPr>
                <w:sz w:val="24"/>
              </w:rPr>
              <w:t>Посещать уроки коллег и участвовать в обмене</w:t>
            </w:r>
            <w:r w:rsidRPr="001600EB">
              <w:rPr>
                <w:spacing w:val="-3"/>
                <w:sz w:val="24"/>
              </w:rPr>
              <w:t xml:space="preserve"> </w:t>
            </w:r>
            <w:r w:rsidRPr="001600EB">
              <w:rPr>
                <w:sz w:val="24"/>
              </w:rPr>
              <w:t>опытом.</w:t>
            </w:r>
          </w:p>
          <w:p w14:paraId="59FB9AE6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8"/>
              <w:ind w:right="97"/>
              <w:jc w:val="both"/>
              <w:rPr>
                <w:sz w:val="24"/>
              </w:rPr>
            </w:pPr>
            <w:r w:rsidRPr="001600EB">
              <w:rPr>
                <w:sz w:val="24"/>
              </w:rPr>
              <w:t>Периодически проводить самоанализ профессиональной</w:t>
            </w:r>
            <w:r w:rsidRPr="001600EB">
              <w:rPr>
                <w:spacing w:val="-3"/>
                <w:sz w:val="24"/>
              </w:rPr>
              <w:t xml:space="preserve"> </w:t>
            </w:r>
            <w:r w:rsidRPr="001600EB">
              <w:rPr>
                <w:sz w:val="24"/>
              </w:rPr>
              <w:t>деятельности.</w:t>
            </w:r>
          </w:p>
          <w:p w14:paraId="24725C59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9"/>
              <w:ind w:right="100"/>
              <w:jc w:val="both"/>
              <w:rPr>
                <w:sz w:val="24"/>
              </w:rPr>
            </w:pPr>
            <w:r w:rsidRPr="001600EB">
              <w:rPr>
                <w:sz w:val="24"/>
              </w:rPr>
              <w:t>Создать собственную базу лучших сценариев уроков, интересных приемов и находок на</w:t>
            </w:r>
            <w:r w:rsidRPr="001600EB">
              <w:rPr>
                <w:spacing w:val="-4"/>
                <w:sz w:val="24"/>
              </w:rPr>
              <w:t xml:space="preserve"> </w:t>
            </w:r>
            <w:r w:rsidRPr="001600EB">
              <w:rPr>
                <w:sz w:val="24"/>
              </w:rPr>
              <w:t>уроке.</w:t>
            </w:r>
          </w:p>
          <w:p w14:paraId="524D804C" w14:textId="77777777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9"/>
              <w:ind w:right="98"/>
              <w:jc w:val="both"/>
              <w:rPr>
                <w:sz w:val="24"/>
              </w:rPr>
            </w:pPr>
            <w:r w:rsidRPr="001600EB">
              <w:rPr>
                <w:sz w:val="24"/>
              </w:rPr>
              <w:t>Проводить открытые уроки для коллег по работе, учителей района, на семинарах директоров и завучей школ</w:t>
            </w:r>
            <w:r w:rsidRPr="001600EB">
              <w:rPr>
                <w:spacing w:val="-1"/>
                <w:sz w:val="24"/>
              </w:rPr>
              <w:t xml:space="preserve"> </w:t>
            </w:r>
            <w:r w:rsidRPr="001600EB">
              <w:rPr>
                <w:sz w:val="24"/>
              </w:rPr>
              <w:t>района.</w:t>
            </w:r>
          </w:p>
          <w:p w14:paraId="4B0DA2BB" w14:textId="023FC5C5" w:rsidR="00326CB4" w:rsidRPr="001600EB" w:rsidRDefault="00326CB4" w:rsidP="005340F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9"/>
              <w:ind w:right="93"/>
              <w:jc w:val="both"/>
              <w:rPr>
                <w:sz w:val="24"/>
              </w:rPr>
            </w:pPr>
            <w:r w:rsidRPr="001600EB">
              <w:rPr>
                <w:sz w:val="24"/>
              </w:rPr>
              <w:lastRenderedPageBreak/>
              <w:t>Выступать с докладами по теме самообразования.</w:t>
            </w:r>
          </w:p>
        </w:tc>
      </w:tr>
      <w:tr w:rsidR="00313070" w:rsidRPr="001600EB" w14:paraId="675399DF" w14:textId="77777777" w:rsidTr="00326CB4">
        <w:trPr>
          <w:trHeight w:val="1397"/>
        </w:trPr>
        <w:tc>
          <w:tcPr>
            <w:tcW w:w="3162" w:type="dxa"/>
          </w:tcPr>
          <w:p w14:paraId="43FA55C8" w14:textId="77777777" w:rsidR="00313070" w:rsidRPr="001600EB" w:rsidRDefault="00313070">
            <w:pPr>
              <w:pStyle w:val="TableParagraph"/>
              <w:spacing w:before="31" w:line="357" w:lineRule="auto"/>
              <w:ind w:right="1161"/>
              <w:jc w:val="both"/>
              <w:rPr>
                <w:b/>
                <w:i/>
                <w:sz w:val="24"/>
              </w:rPr>
            </w:pPr>
            <w:r w:rsidRPr="001600EB">
              <w:rPr>
                <w:b/>
                <w:i/>
                <w:spacing w:val="-1"/>
                <w:sz w:val="24"/>
              </w:rPr>
              <w:lastRenderedPageBreak/>
              <w:t xml:space="preserve">Информационно- </w:t>
            </w:r>
            <w:r w:rsidRPr="001600EB">
              <w:rPr>
                <w:b/>
                <w:i/>
                <w:sz w:val="24"/>
              </w:rPr>
              <w:t>технологические технологии</w:t>
            </w:r>
          </w:p>
        </w:tc>
        <w:tc>
          <w:tcPr>
            <w:tcW w:w="6946" w:type="dxa"/>
          </w:tcPr>
          <w:p w14:paraId="75B9AF5F" w14:textId="77777777" w:rsidR="00313070" w:rsidRPr="001600EB" w:rsidRDefault="00313070" w:rsidP="005340F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1898"/>
                <w:tab w:val="left" w:pos="2621"/>
                <w:tab w:val="left" w:pos="2993"/>
                <w:tab w:val="left" w:pos="4152"/>
                <w:tab w:val="left" w:pos="4644"/>
              </w:tabs>
              <w:spacing w:before="27"/>
              <w:ind w:right="99"/>
              <w:rPr>
                <w:sz w:val="24"/>
              </w:rPr>
            </w:pPr>
            <w:r w:rsidRPr="001600EB">
              <w:rPr>
                <w:sz w:val="24"/>
              </w:rPr>
              <w:t>Изучать</w:t>
            </w:r>
            <w:r w:rsidRPr="001600EB">
              <w:rPr>
                <w:sz w:val="24"/>
              </w:rPr>
              <w:tab/>
              <w:t>ИКТ</w:t>
            </w:r>
            <w:r w:rsidRPr="001600EB">
              <w:rPr>
                <w:sz w:val="24"/>
              </w:rPr>
              <w:tab/>
              <w:t>и</w:t>
            </w:r>
            <w:r w:rsidRPr="001600EB">
              <w:rPr>
                <w:sz w:val="24"/>
              </w:rPr>
              <w:tab/>
              <w:t>внедрять</w:t>
            </w:r>
            <w:r w:rsidRPr="001600EB">
              <w:rPr>
                <w:sz w:val="24"/>
              </w:rPr>
              <w:tab/>
              <w:t>их</w:t>
            </w:r>
            <w:r w:rsidRPr="001600EB">
              <w:rPr>
                <w:sz w:val="24"/>
              </w:rPr>
              <w:tab/>
              <w:t>в учебный</w:t>
            </w:r>
            <w:r w:rsidRPr="001600EB">
              <w:rPr>
                <w:spacing w:val="-2"/>
                <w:sz w:val="24"/>
              </w:rPr>
              <w:t xml:space="preserve"> </w:t>
            </w:r>
            <w:r w:rsidRPr="001600EB">
              <w:rPr>
                <w:sz w:val="24"/>
              </w:rPr>
              <w:t>процесс.</w:t>
            </w:r>
          </w:p>
          <w:p w14:paraId="6F89C7EB" w14:textId="1D692E4B" w:rsidR="00313070" w:rsidRPr="001600EB" w:rsidRDefault="00313070" w:rsidP="005340F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7"/>
              <w:ind w:right="103"/>
              <w:rPr>
                <w:sz w:val="24"/>
              </w:rPr>
            </w:pPr>
            <w:r w:rsidRPr="001600EB">
              <w:rPr>
                <w:sz w:val="24"/>
              </w:rPr>
              <w:t>Обзор в Интернете информации по математике</w:t>
            </w:r>
            <w:r w:rsidR="00CE6D41" w:rsidRPr="001600EB">
              <w:rPr>
                <w:sz w:val="24"/>
              </w:rPr>
              <w:t xml:space="preserve"> ОГЭ</w:t>
            </w:r>
            <w:r w:rsidRPr="001600EB">
              <w:rPr>
                <w:sz w:val="24"/>
              </w:rPr>
              <w:t>, педагогике,</w:t>
            </w:r>
            <w:r w:rsidRPr="001600EB">
              <w:rPr>
                <w:spacing w:val="-6"/>
                <w:sz w:val="24"/>
              </w:rPr>
              <w:t xml:space="preserve"> </w:t>
            </w:r>
            <w:r w:rsidRPr="001600EB">
              <w:rPr>
                <w:sz w:val="24"/>
              </w:rPr>
              <w:t>психологии</w:t>
            </w:r>
          </w:p>
          <w:p w14:paraId="13C77EAE" w14:textId="77777777" w:rsidR="00313070" w:rsidRPr="001600EB" w:rsidRDefault="00313070" w:rsidP="005340F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0"/>
              <w:ind w:right="96"/>
              <w:rPr>
                <w:sz w:val="24"/>
              </w:rPr>
            </w:pPr>
            <w:r w:rsidRPr="001600EB">
              <w:rPr>
                <w:sz w:val="24"/>
              </w:rPr>
              <w:t>Общение с педагогами на различных сайтах</w:t>
            </w:r>
          </w:p>
        </w:tc>
      </w:tr>
      <w:tr w:rsidR="00313070" w:rsidRPr="001600EB" w14:paraId="15B90B55" w14:textId="77777777" w:rsidTr="00326CB4">
        <w:trPr>
          <w:trHeight w:val="991"/>
        </w:trPr>
        <w:tc>
          <w:tcPr>
            <w:tcW w:w="3162" w:type="dxa"/>
          </w:tcPr>
          <w:p w14:paraId="0D42F6DA" w14:textId="07E09971" w:rsidR="00313070" w:rsidRPr="001600EB" w:rsidRDefault="00313070">
            <w:pPr>
              <w:pStyle w:val="TableParagraph"/>
              <w:spacing w:before="31"/>
              <w:rPr>
                <w:b/>
                <w:i/>
                <w:sz w:val="24"/>
              </w:rPr>
            </w:pPr>
            <w:r w:rsidRPr="001600EB">
              <w:rPr>
                <w:b/>
                <w:i/>
                <w:sz w:val="24"/>
              </w:rPr>
              <w:t>Охрана здоровь</w:t>
            </w:r>
            <w:r w:rsidR="0023446C" w:rsidRPr="001600EB">
              <w:rPr>
                <w:b/>
                <w:i/>
                <w:sz w:val="24"/>
              </w:rPr>
              <w:t>я</w:t>
            </w:r>
          </w:p>
        </w:tc>
        <w:tc>
          <w:tcPr>
            <w:tcW w:w="6946" w:type="dxa"/>
          </w:tcPr>
          <w:p w14:paraId="5D04BFD1" w14:textId="77777777" w:rsidR="00313070" w:rsidRPr="001600EB" w:rsidRDefault="00313070" w:rsidP="005340F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7"/>
              <w:ind w:right="99"/>
              <w:rPr>
                <w:sz w:val="24"/>
              </w:rPr>
            </w:pPr>
            <w:r w:rsidRPr="001600EB">
              <w:rPr>
                <w:sz w:val="24"/>
              </w:rPr>
              <w:t>Внедрять в образовательный процесс здоровьесберегающие</w:t>
            </w:r>
            <w:r w:rsidRPr="001600EB">
              <w:rPr>
                <w:spacing w:val="-2"/>
                <w:sz w:val="24"/>
              </w:rPr>
              <w:t xml:space="preserve"> </w:t>
            </w:r>
            <w:r w:rsidRPr="001600EB">
              <w:rPr>
                <w:sz w:val="24"/>
              </w:rPr>
              <w:t>технологии.</w:t>
            </w:r>
          </w:p>
          <w:p w14:paraId="1A3F9EBA" w14:textId="77777777" w:rsidR="00313070" w:rsidRPr="001600EB" w:rsidRDefault="00313070" w:rsidP="005340F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4"/>
              <w:rPr>
                <w:sz w:val="24"/>
              </w:rPr>
            </w:pPr>
            <w:r w:rsidRPr="001600EB">
              <w:rPr>
                <w:sz w:val="24"/>
              </w:rPr>
              <w:t>Вести здоровый образ</w:t>
            </w:r>
            <w:r w:rsidRPr="001600EB">
              <w:rPr>
                <w:spacing w:val="-4"/>
                <w:sz w:val="24"/>
              </w:rPr>
              <w:t xml:space="preserve"> </w:t>
            </w:r>
            <w:r w:rsidRPr="001600EB">
              <w:rPr>
                <w:sz w:val="24"/>
              </w:rPr>
              <w:t>жизни.</w:t>
            </w:r>
          </w:p>
        </w:tc>
      </w:tr>
    </w:tbl>
    <w:p w14:paraId="76F47379" w14:textId="77777777" w:rsidR="00FC511F" w:rsidRPr="001600EB" w:rsidRDefault="00FC511F">
      <w:pPr>
        <w:rPr>
          <w:sz w:val="24"/>
        </w:rPr>
        <w:sectPr w:rsidR="00FC511F" w:rsidRPr="001600EB" w:rsidSect="00980D0D">
          <w:pgSz w:w="11910" w:h="16840"/>
          <w:pgMar w:top="700" w:right="600" w:bottom="993" w:left="600" w:header="720" w:footer="720" w:gutter="0"/>
          <w:cols w:space="720"/>
        </w:sectPr>
      </w:pPr>
    </w:p>
    <w:p w14:paraId="3EFBEA63" w14:textId="77777777" w:rsidR="00FC511F" w:rsidRPr="001600EB" w:rsidRDefault="00B13742" w:rsidP="0023446C">
      <w:pPr>
        <w:spacing w:before="64"/>
        <w:jc w:val="center"/>
        <w:rPr>
          <w:b/>
          <w:sz w:val="24"/>
        </w:rPr>
      </w:pPr>
      <w:r w:rsidRPr="001600EB">
        <w:rPr>
          <w:b/>
          <w:sz w:val="24"/>
        </w:rPr>
        <w:lastRenderedPageBreak/>
        <w:t>План реализации проблемы:</w:t>
      </w:r>
    </w:p>
    <w:p w14:paraId="615B9B66" w14:textId="21E3F2A7" w:rsidR="00FC511F" w:rsidRPr="001600EB" w:rsidRDefault="00B13742" w:rsidP="005340F9">
      <w:pPr>
        <w:pStyle w:val="a4"/>
        <w:numPr>
          <w:ilvl w:val="0"/>
          <w:numId w:val="2"/>
        </w:numPr>
        <w:tabs>
          <w:tab w:val="left" w:pos="1549"/>
        </w:tabs>
        <w:spacing w:before="132"/>
        <w:ind w:hanging="360"/>
        <w:rPr>
          <w:sz w:val="24"/>
        </w:rPr>
      </w:pPr>
      <w:r w:rsidRPr="001600EB">
        <w:rPr>
          <w:sz w:val="24"/>
        </w:rPr>
        <w:t xml:space="preserve">Изучить литературу по </w:t>
      </w:r>
      <w:r w:rsidR="00CE6D41" w:rsidRPr="001600EB">
        <w:rPr>
          <w:sz w:val="24"/>
        </w:rPr>
        <w:t>ОГЭ</w:t>
      </w:r>
      <w:r w:rsidRPr="001600EB">
        <w:rPr>
          <w:sz w:val="24"/>
        </w:rPr>
        <w:t>.</w:t>
      </w:r>
    </w:p>
    <w:p w14:paraId="1265842E" w14:textId="28D2D58E" w:rsidR="00FC511F" w:rsidRPr="001600EB" w:rsidRDefault="00B13742" w:rsidP="005340F9">
      <w:pPr>
        <w:pStyle w:val="a4"/>
        <w:numPr>
          <w:ilvl w:val="0"/>
          <w:numId w:val="2"/>
        </w:numPr>
        <w:tabs>
          <w:tab w:val="left" w:pos="1549"/>
        </w:tabs>
        <w:spacing w:before="140" w:line="360" w:lineRule="auto"/>
        <w:ind w:right="118" w:hanging="360"/>
        <w:jc w:val="both"/>
        <w:rPr>
          <w:sz w:val="24"/>
        </w:rPr>
      </w:pPr>
      <w:r w:rsidRPr="001600EB">
        <w:rPr>
          <w:sz w:val="24"/>
        </w:rPr>
        <w:t>Разработать программу и задания по диагностике знаний учащихся (использовать ресурсы Интернет, использовать материал сайтов образовательных ресурсов) – проводить диагностику</w:t>
      </w:r>
      <w:r w:rsidR="0023446C" w:rsidRPr="001600EB">
        <w:rPr>
          <w:sz w:val="24"/>
        </w:rPr>
        <w:t>.</w:t>
      </w:r>
    </w:p>
    <w:p w14:paraId="5B8C904E" w14:textId="2750D16B" w:rsidR="00FC511F" w:rsidRPr="001600EB" w:rsidRDefault="00B13742" w:rsidP="005340F9">
      <w:pPr>
        <w:pStyle w:val="a4"/>
        <w:numPr>
          <w:ilvl w:val="0"/>
          <w:numId w:val="2"/>
        </w:numPr>
        <w:tabs>
          <w:tab w:val="left" w:pos="1549"/>
        </w:tabs>
        <w:spacing w:before="0" w:line="274" w:lineRule="exact"/>
        <w:ind w:hanging="360"/>
        <w:rPr>
          <w:sz w:val="24"/>
        </w:rPr>
      </w:pPr>
      <w:r w:rsidRPr="001600EB">
        <w:rPr>
          <w:sz w:val="24"/>
        </w:rPr>
        <w:t xml:space="preserve">Изучение опыта </w:t>
      </w:r>
      <w:r w:rsidR="00CE6D41" w:rsidRPr="001600EB">
        <w:rPr>
          <w:sz w:val="24"/>
        </w:rPr>
        <w:t>коллег.</w:t>
      </w:r>
    </w:p>
    <w:p w14:paraId="3A88F7FF" w14:textId="5F0119B8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139" w:line="352" w:lineRule="auto"/>
        <w:ind w:right="120" w:hanging="360"/>
        <w:rPr>
          <w:sz w:val="24"/>
        </w:rPr>
      </w:pPr>
      <w:r w:rsidRPr="001600EB">
        <w:rPr>
          <w:sz w:val="24"/>
        </w:rPr>
        <w:t>Изучить опыт учителей</w:t>
      </w:r>
      <w:r w:rsidR="0023446C" w:rsidRPr="001600EB">
        <w:rPr>
          <w:sz w:val="24"/>
        </w:rPr>
        <w:t>-коллег, новаторов</w:t>
      </w:r>
      <w:r w:rsidRPr="001600EB">
        <w:rPr>
          <w:sz w:val="24"/>
        </w:rPr>
        <w:t xml:space="preserve"> из методических газет и журналов, образовательных сайтов</w:t>
      </w:r>
      <w:r w:rsidRPr="001600EB">
        <w:rPr>
          <w:spacing w:val="-3"/>
          <w:sz w:val="24"/>
        </w:rPr>
        <w:t xml:space="preserve"> </w:t>
      </w:r>
      <w:r w:rsidRPr="001600EB">
        <w:rPr>
          <w:sz w:val="24"/>
        </w:rPr>
        <w:t>Интернета</w:t>
      </w:r>
    </w:p>
    <w:p w14:paraId="6E66B3B0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10"/>
        <w:ind w:hanging="360"/>
        <w:rPr>
          <w:sz w:val="24"/>
        </w:rPr>
      </w:pPr>
      <w:r w:rsidRPr="001600EB">
        <w:rPr>
          <w:sz w:val="24"/>
        </w:rPr>
        <w:t>Творческое сотрудничество с учителями –</w:t>
      </w:r>
      <w:r w:rsidRPr="001600EB">
        <w:rPr>
          <w:spacing w:val="5"/>
          <w:sz w:val="24"/>
        </w:rPr>
        <w:t xml:space="preserve"> </w:t>
      </w:r>
      <w:r w:rsidRPr="001600EB">
        <w:rPr>
          <w:sz w:val="24"/>
        </w:rPr>
        <w:t>предметниками.</w:t>
      </w:r>
    </w:p>
    <w:p w14:paraId="7508572D" w14:textId="77777777" w:rsidR="00FC511F" w:rsidRPr="001600EB" w:rsidRDefault="00B13742" w:rsidP="005340F9">
      <w:pPr>
        <w:pStyle w:val="a4"/>
        <w:numPr>
          <w:ilvl w:val="0"/>
          <w:numId w:val="2"/>
        </w:numPr>
        <w:tabs>
          <w:tab w:val="left" w:pos="1549"/>
        </w:tabs>
        <w:spacing w:before="135"/>
        <w:ind w:hanging="360"/>
        <w:rPr>
          <w:sz w:val="24"/>
        </w:rPr>
      </w:pPr>
      <w:r w:rsidRPr="001600EB">
        <w:rPr>
          <w:sz w:val="24"/>
        </w:rPr>
        <w:t>Участие в системе школьной методической</w:t>
      </w:r>
      <w:r w:rsidRPr="001600EB">
        <w:rPr>
          <w:spacing w:val="-4"/>
          <w:sz w:val="24"/>
        </w:rPr>
        <w:t xml:space="preserve"> </w:t>
      </w:r>
      <w:r w:rsidRPr="001600EB">
        <w:rPr>
          <w:sz w:val="24"/>
        </w:rPr>
        <w:t>работы:</w:t>
      </w:r>
    </w:p>
    <w:p w14:paraId="5C055D72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139"/>
        <w:ind w:hanging="360"/>
        <w:rPr>
          <w:sz w:val="24"/>
        </w:rPr>
      </w:pPr>
      <w:r w:rsidRPr="001600EB">
        <w:rPr>
          <w:sz w:val="24"/>
        </w:rPr>
        <w:t xml:space="preserve">Провести открытые уроки, </w:t>
      </w:r>
      <w:r w:rsidRPr="001600EB">
        <w:rPr>
          <w:spacing w:val="-3"/>
          <w:sz w:val="24"/>
        </w:rPr>
        <w:t xml:space="preserve">на </w:t>
      </w:r>
      <w:r w:rsidRPr="001600EB">
        <w:rPr>
          <w:sz w:val="24"/>
        </w:rPr>
        <w:t>которых показать применение указанных</w:t>
      </w:r>
      <w:r w:rsidRPr="001600EB">
        <w:rPr>
          <w:spacing w:val="-44"/>
          <w:sz w:val="24"/>
        </w:rPr>
        <w:t xml:space="preserve"> </w:t>
      </w:r>
      <w:r w:rsidRPr="001600EB">
        <w:rPr>
          <w:sz w:val="24"/>
        </w:rPr>
        <w:t>технологий.</w:t>
      </w:r>
    </w:p>
    <w:p w14:paraId="54DEC13E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line="350" w:lineRule="auto"/>
        <w:ind w:right="111" w:hanging="360"/>
        <w:rPr>
          <w:sz w:val="24"/>
        </w:rPr>
      </w:pPr>
      <w:r w:rsidRPr="001600EB">
        <w:rPr>
          <w:sz w:val="24"/>
        </w:rPr>
        <w:t>Установить творческое сотрудничество с учителями-предметниками по вопросам темы самообразования.</w:t>
      </w:r>
    </w:p>
    <w:p w14:paraId="00A857C5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12"/>
        <w:ind w:hanging="360"/>
        <w:rPr>
          <w:sz w:val="24"/>
        </w:rPr>
      </w:pPr>
      <w:r w:rsidRPr="001600EB">
        <w:rPr>
          <w:sz w:val="24"/>
        </w:rPr>
        <w:t xml:space="preserve">Изучить передовой опыт учителей </w:t>
      </w:r>
      <w:r w:rsidRPr="001600EB">
        <w:rPr>
          <w:spacing w:val="-3"/>
          <w:sz w:val="24"/>
        </w:rPr>
        <w:t xml:space="preserve">по </w:t>
      </w:r>
      <w:r w:rsidRPr="001600EB">
        <w:rPr>
          <w:sz w:val="24"/>
        </w:rPr>
        <w:t>применению</w:t>
      </w:r>
      <w:r w:rsidRPr="001600EB">
        <w:rPr>
          <w:spacing w:val="-13"/>
          <w:sz w:val="24"/>
        </w:rPr>
        <w:t xml:space="preserve"> </w:t>
      </w:r>
      <w:r w:rsidRPr="001600EB">
        <w:rPr>
          <w:sz w:val="24"/>
        </w:rPr>
        <w:t>технологий.</w:t>
      </w:r>
    </w:p>
    <w:p w14:paraId="553BD7CA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line="350" w:lineRule="auto"/>
        <w:ind w:right="120" w:hanging="360"/>
        <w:rPr>
          <w:sz w:val="24"/>
        </w:rPr>
      </w:pPr>
      <w:r w:rsidRPr="001600EB">
        <w:rPr>
          <w:sz w:val="24"/>
        </w:rPr>
        <w:t>Участие в заседаниях ШМО естественно–математического цикла, педагогических советах.</w:t>
      </w:r>
    </w:p>
    <w:p w14:paraId="73D23533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12" w:line="352" w:lineRule="auto"/>
        <w:ind w:right="115" w:hanging="360"/>
        <w:rPr>
          <w:sz w:val="24"/>
        </w:rPr>
      </w:pPr>
      <w:r w:rsidRPr="001600EB">
        <w:rPr>
          <w:sz w:val="24"/>
        </w:rPr>
        <w:t>Практические выходы (доклады) – на занятиях школьного методического объединения, на заседаниях педагогического</w:t>
      </w:r>
      <w:r w:rsidRPr="001600EB">
        <w:rPr>
          <w:spacing w:val="-6"/>
          <w:sz w:val="24"/>
        </w:rPr>
        <w:t xml:space="preserve"> </w:t>
      </w:r>
      <w:r w:rsidRPr="001600EB">
        <w:rPr>
          <w:sz w:val="24"/>
        </w:rPr>
        <w:t>совета.</w:t>
      </w:r>
    </w:p>
    <w:p w14:paraId="624FE282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6"/>
        <w:ind w:hanging="360"/>
        <w:rPr>
          <w:sz w:val="24"/>
        </w:rPr>
      </w:pPr>
      <w:r w:rsidRPr="001600EB">
        <w:rPr>
          <w:sz w:val="24"/>
        </w:rPr>
        <w:t>Взаимные посещения уроков с целью обмена опытом работы;</w:t>
      </w:r>
    </w:p>
    <w:p w14:paraId="2DB16E2B" w14:textId="77777777" w:rsidR="00FC511F" w:rsidRPr="001600EB" w:rsidRDefault="00FC511F">
      <w:pPr>
        <w:pStyle w:val="a3"/>
        <w:ind w:left="0" w:firstLine="0"/>
        <w:rPr>
          <w:sz w:val="28"/>
        </w:rPr>
      </w:pPr>
    </w:p>
    <w:p w14:paraId="0ADC3267" w14:textId="77777777" w:rsidR="00FC511F" w:rsidRPr="001600EB" w:rsidRDefault="00B13742">
      <w:pPr>
        <w:pStyle w:val="1"/>
        <w:spacing w:before="238"/>
        <w:ind w:left="3113"/>
      </w:pPr>
      <w:r w:rsidRPr="001600EB">
        <w:t>Предполагаемые результаты самообразования:</w:t>
      </w:r>
    </w:p>
    <w:p w14:paraId="3C865789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131"/>
        <w:ind w:hanging="360"/>
        <w:rPr>
          <w:sz w:val="24"/>
        </w:rPr>
      </w:pPr>
      <w:r w:rsidRPr="001600EB">
        <w:rPr>
          <w:sz w:val="24"/>
        </w:rPr>
        <w:t>Повысить качество преподавания</w:t>
      </w:r>
      <w:r w:rsidRPr="001600EB">
        <w:rPr>
          <w:spacing w:val="-2"/>
          <w:sz w:val="24"/>
        </w:rPr>
        <w:t xml:space="preserve"> </w:t>
      </w:r>
      <w:r w:rsidRPr="001600EB">
        <w:rPr>
          <w:sz w:val="24"/>
        </w:rPr>
        <w:t>предмета.</w:t>
      </w:r>
    </w:p>
    <w:p w14:paraId="08D8EC81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line="352" w:lineRule="auto"/>
        <w:ind w:right="119" w:hanging="360"/>
        <w:rPr>
          <w:sz w:val="24"/>
        </w:rPr>
      </w:pPr>
      <w:r w:rsidRPr="001600EB">
        <w:rPr>
          <w:spacing w:val="-3"/>
          <w:sz w:val="24"/>
        </w:rPr>
        <w:t xml:space="preserve">Научить детей </w:t>
      </w:r>
      <w:r w:rsidRPr="001600EB">
        <w:rPr>
          <w:spacing w:val="-4"/>
          <w:sz w:val="24"/>
        </w:rPr>
        <w:t xml:space="preserve">грамотно </w:t>
      </w:r>
      <w:r w:rsidRPr="001600EB">
        <w:rPr>
          <w:spacing w:val="-3"/>
          <w:sz w:val="24"/>
        </w:rPr>
        <w:t xml:space="preserve">использовать </w:t>
      </w:r>
      <w:r w:rsidRPr="001600EB">
        <w:rPr>
          <w:spacing w:val="-4"/>
          <w:sz w:val="24"/>
        </w:rPr>
        <w:t xml:space="preserve">полученный </w:t>
      </w:r>
      <w:r w:rsidRPr="001600EB">
        <w:rPr>
          <w:spacing w:val="-3"/>
          <w:sz w:val="24"/>
        </w:rPr>
        <w:t xml:space="preserve">материал </w:t>
      </w:r>
      <w:r w:rsidRPr="001600EB">
        <w:rPr>
          <w:sz w:val="24"/>
        </w:rPr>
        <w:t xml:space="preserve">в </w:t>
      </w:r>
      <w:r w:rsidRPr="001600EB">
        <w:rPr>
          <w:spacing w:val="-4"/>
          <w:sz w:val="24"/>
        </w:rPr>
        <w:t>творческих</w:t>
      </w:r>
      <w:r w:rsidRPr="001600EB">
        <w:rPr>
          <w:spacing w:val="-9"/>
          <w:sz w:val="24"/>
        </w:rPr>
        <w:t xml:space="preserve"> </w:t>
      </w:r>
      <w:r w:rsidRPr="001600EB">
        <w:rPr>
          <w:spacing w:val="-3"/>
          <w:sz w:val="24"/>
        </w:rPr>
        <w:t>работах.</w:t>
      </w:r>
    </w:p>
    <w:p w14:paraId="04F5BA27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6"/>
        <w:ind w:hanging="360"/>
        <w:rPr>
          <w:sz w:val="24"/>
        </w:rPr>
      </w:pPr>
      <w:r w:rsidRPr="001600EB">
        <w:rPr>
          <w:sz w:val="24"/>
        </w:rPr>
        <w:t>Разработать и провести и открытые уроки по собственным</w:t>
      </w:r>
      <w:r w:rsidRPr="001600EB">
        <w:rPr>
          <w:spacing w:val="-6"/>
          <w:sz w:val="24"/>
        </w:rPr>
        <w:t xml:space="preserve"> </w:t>
      </w:r>
      <w:r w:rsidRPr="001600EB">
        <w:rPr>
          <w:sz w:val="24"/>
        </w:rPr>
        <w:t>технологиям</w:t>
      </w:r>
      <w:r w:rsidR="00946577" w:rsidRPr="001600EB">
        <w:rPr>
          <w:sz w:val="24"/>
        </w:rPr>
        <w:t>.</w:t>
      </w:r>
    </w:p>
    <w:p w14:paraId="61F320DD" w14:textId="77777777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  <w:tab w:val="left" w:pos="3299"/>
          <w:tab w:val="left" w:pos="4642"/>
          <w:tab w:val="left" w:pos="6088"/>
          <w:tab w:val="left" w:pos="6940"/>
          <w:tab w:val="left" w:pos="9158"/>
        </w:tabs>
        <w:spacing w:line="352" w:lineRule="auto"/>
        <w:ind w:right="120" w:hanging="360"/>
        <w:rPr>
          <w:sz w:val="24"/>
        </w:rPr>
      </w:pPr>
      <w:r w:rsidRPr="001600EB">
        <w:rPr>
          <w:sz w:val="24"/>
        </w:rPr>
        <w:t>Периодически</w:t>
      </w:r>
      <w:r w:rsidRPr="001600EB">
        <w:rPr>
          <w:sz w:val="24"/>
        </w:rPr>
        <w:tab/>
        <w:t>проводить</w:t>
      </w:r>
      <w:r w:rsidRPr="001600EB">
        <w:rPr>
          <w:sz w:val="24"/>
        </w:rPr>
        <w:tab/>
        <w:t>самоанализ</w:t>
      </w:r>
      <w:r w:rsidRPr="001600EB">
        <w:rPr>
          <w:sz w:val="24"/>
        </w:rPr>
        <w:tab/>
        <w:t>своей</w:t>
      </w:r>
      <w:r w:rsidRPr="001600EB">
        <w:rPr>
          <w:sz w:val="24"/>
        </w:rPr>
        <w:tab/>
        <w:t>профессиональной</w:t>
      </w:r>
      <w:r w:rsidRPr="001600EB">
        <w:rPr>
          <w:sz w:val="24"/>
        </w:rPr>
        <w:tab/>
      </w:r>
      <w:r w:rsidRPr="001600EB">
        <w:rPr>
          <w:spacing w:val="-1"/>
          <w:sz w:val="24"/>
        </w:rPr>
        <w:t xml:space="preserve">деятельности, </w:t>
      </w:r>
      <w:r w:rsidRPr="001600EB">
        <w:rPr>
          <w:sz w:val="24"/>
        </w:rPr>
        <w:t>отчитываться о результатах работы над темой на</w:t>
      </w:r>
      <w:r w:rsidRPr="001600EB">
        <w:rPr>
          <w:spacing w:val="-5"/>
          <w:sz w:val="24"/>
        </w:rPr>
        <w:t xml:space="preserve"> </w:t>
      </w:r>
      <w:r w:rsidRPr="001600EB">
        <w:rPr>
          <w:sz w:val="24"/>
        </w:rPr>
        <w:t>МО.</w:t>
      </w:r>
    </w:p>
    <w:p w14:paraId="4740AF0D" w14:textId="1370C43F" w:rsidR="00FC511F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  <w:tab w:val="left" w:pos="2987"/>
          <w:tab w:val="left" w:pos="4709"/>
          <w:tab w:val="left" w:pos="6081"/>
          <w:tab w:val="left" w:pos="6932"/>
          <w:tab w:val="left" w:pos="7907"/>
          <w:tab w:val="left" w:pos="9449"/>
        </w:tabs>
        <w:spacing w:before="0" w:line="352" w:lineRule="auto"/>
        <w:ind w:right="129" w:hanging="360"/>
        <w:rPr>
          <w:sz w:val="24"/>
        </w:rPr>
      </w:pPr>
      <w:r w:rsidRPr="001600EB">
        <w:rPr>
          <w:sz w:val="24"/>
        </w:rPr>
        <w:t>Разработать</w:t>
      </w:r>
      <w:r w:rsidRPr="001600EB">
        <w:rPr>
          <w:sz w:val="24"/>
        </w:rPr>
        <w:tab/>
        <w:t>дидактические</w:t>
      </w:r>
      <w:r w:rsidRPr="001600EB">
        <w:rPr>
          <w:sz w:val="24"/>
        </w:rPr>
        <w:tab/>
        <w:t>материалы,</w:t>
      </w:r>
      <w:r w:rsidRPr="001600EB">
        <w:rPr>
          <w:sz w:val="24"/>
        </w:rPr>
        <w:tab/>
        <w:t>тесты,</w:t>
      </w:r>
      <w:r w:rsidRPr="001600EB">
        <w:rPr>
          <w:sz w:val="24"/>
        </w:rPr>
        <w:tab/>
        <w:t>создать</w:t>
      </w:r>
      <w:r w:rsidRPr="001600EB">
        <w:rPr>
          <w:sz w:val="24"/>
        </w:rPr>
        <w:tab/>
        <w:t>собственную</w:t>
      </w:r>
      <w:r w:rsidRPr="001600EB">
        <w:rPr>
          <w:sz w:val="24"/>
        </w:rPr>
        <w:tab/>
        <w:t xml:space="preserve">медиатеку, способствующие личностно-ориентированному подходу в </w:t>
      </w:r>
      <w:r w:rsidR="00AD53A6" w:rsidRPr="001600EB">
        <w:rPr>
          <w:sz w:val="24"/>
        </w:rPr>
        <w:t>подготовке к ОГЭ</w:t>
      </w:r>
      <w:r w:rsidRPr="001600EB">
        <w:rPr>
          <w:sz w:val="24"/>
        </w:rPr>
        <w:t>.</w:t>
      </w:r>
    </w:p>
    <w:p w14:paraId="68255583" w14:textId="057F7B7F" w:rsidR="00742588" w:rsidRPr="001600EB" w:rsidRDefault="00742588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  <w:tab w:val="left" w:pos="2987"/>
          <w:tab w:val="left" w:pos="4709"/>
          <w:tab w:val="left" w:pos="6081"/>
          <w:tab w:val="left" w:pos="6932"/>
          <w:tab w:val="left" w:pos="7907"/>
          <w:tab w:val="left" w:pos="9449"/>
        </w:tabs>
        <w:spacing w:before="0" w:line="352" w:lineRule="auto"/>
        <w:ind w:right="129" w:hanging="360"/>
        <w:rPr>
          <w:sz w:val="24"/>
        </w:rPr>
      </w:pPr>
      <w:r w:rsidRPr="001600EB">
        <w:rPr>
          <w:sz w:val="24"/>
        </w:rPr>
        <w:t>Выйти на 100% сдачу ОГЭ учащимися.</w:t>
      </w:r>
    </w:p>
    <w:p w14:paraId="17886DBA" w14:textId="77777777" w:rsidR="0003521B" w:rsidRPr="001600EB" w:rsidRDefault="00B13742" w:rsidP="005340F9">
      <w:pPr>
        <w:pStyle w:val="a4"/>
        <w:numPr>
          <w:ilvl w:val="0"/>
          <w:numId w:val="1"/>
        </w:numPr>
        <w:tabs>
          <w:tab w:val="left" w:pos="1548"/>
          <w:tab w:val="left" w:pos="1549"/>
        </w:tabs>
        <w:spacing w:before="0"/>
        <w:ind w:hanging="360"/>
        <w:rPr>
          <w:sz w:val="24"/>
        </w:rPr>
        <w:sectPr w:rsidR="0003521B" w:rsidRPr="001600EB" w:rsidSect="00980D0D">
          <w:pgSz w:w="11910" w:h="16840"/>
          <w:pgMar w:top="640" w:right="600" w:bottom="993" w:left="600" w:header="720" w:footer="720" w:gutter="0"/>
          <w:cols w:space="720"/>
        </w:sectPr>
      </w:pPr>
      <w:r w:rsidRPr="001600EB">
        <w:rPr>
          <w:sz w:val="24"/>
        </w:rPr>
        <w:t>Обобщить опыт по исследуемой</w:t>
      </w:r>
      <w:r w:rsidRPr="001600EB">
        <w:rPr>
          <w:spacing w:val="-5"/>
          <w:sz w:val="24"/>
        </w:rPr>
        <w:t xml:space="preserve"> </w:t>
      </w:r>
      <w:r w:rsidR="0003521B" w:rsidRPr="001600EB">
        <w:rPr>
          <w:sz w:val="24"/>
        </w:rPr>
        <w:t xml:space="preserve">теме </w:t>
      </w:r>
      <w:r w:rsidR="00946577" w:rsidRPr="001600EB">
        <w:rPr>
          <w:sz w:val="24"/>
        </w:rPr>
        <w:t>и представить его коллегам на МО.</w:t>
      </w:r>
      <w:r w:rsidR="0003521B" w:rsidRPr="001600EB">
        <w:rPr>
          <w:sz w:val="24"/>
        </w:rPr>
        <w:t xml:space="preserve"> </w:t>
      </w:r>
    </w:p>
    <w:p w14:paraId="66E6FCFD" w14:textId="4083442A" w:rsidR="00AD53A6" w:rsidRPr="001600EB" w:rsidRDefault="00AD53A6" w:rsidP="00FA6BE0">
      <w:pPr>
        <w:pStyle w:val="1"/>
        <w:spacing w:after="240"/>
        <w:ind w:left="2881"/>
      </w:pPr>
      <w:r w:rsidRPr="001600EB">
        <w:lastRenderedPageBreak/>
        <w:t>Дифференцированный подход в обучении при подготовке к ГИА</w:t>
      </w:r>
    </w:p>
    <w:p w14:paraId="24E30792" w14:textId="6A7D0D41" w:rsidR="00AD53A6" w:rsidRPr="001600EB" w:rsidRDefault="00AD53A6" w:rsidP="00AD53A6">
      <w:pPr>
        <w:pStyle w:val="a3"/>
        <w:spacing w:before="132" w:line="360" w:lineRule="auto"/>
        <w:ind w:left="0" w:right="119" w:firstLine="0"/>
        <w:jc w:val="both"/>
      </w:pPr>
      <w:r w:rsidRPr="001600EB">
        <w:t>В начале работы по подготовке к ОГЭ, ЕГЭ, многие учителя, как я думаю, в основном ориентировались на средние результаты учащихся по ОГЭ и ЕГЭ. Теперь на основе опыта многолетней работы нужно стремиться к высоким результатам по ГИА. Эта цель не только учителей, но и учащихся. Для получения высоких результатов по ГИА большое значение имеет дифференцированное обучение.</w:t>
      </w:r>
    </w:p>
    <w:p w14:paraId="5A725579" w14:textId="733C096D" w:rsidR="00AD53A6" w:rsidRPr="001600EB" w:rsidRDefault="00AD53A6" w:rsidP="00AD53A6">
      <w:pPr>
        <w:pStyle w:val="a3"/>
        <w:spacing w:before="132" w:line="360" w:lineRule="auto"/>
        <w:ind w:left="0" w:right="119" w:firstLine="0"/>
        <w:jc w:val="both"/>
        <w:rPr>
          <w:u w:val="single"/>
        </w:rPr>
      </w:pPr>
      <w:r w:rsidRPr="001600EB">
        <w:rPr>
          <w:u w:val="single"/>
        </w:rPr>
        <w:t>Понятие дифференцированного обучения.</w:t>
      </w:r>
    </w:p>
    <w:p w14:paraId="234CA5F7" w14:textId="77777777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rFonts w:ascii="PT Sans" w:hAnsi="PT Sans"/>
          <w:color w:val="000000"/>
          <w:lang w:val="ru-RU"/>
        </w:rPr>
        <w:t xml:space="preserve">     </w:t>
      </w:r>
      <w:r w:rsidRPr="001600EB">
        <w:rPr>
          <w:color w:val="000000"/>
          <w:lang w:val="ru-RU"/>
        </w:rPr>
        <w:t xml:space="preserve">Дифференциация происходит от латинского </w:t>
      </w:r>
      <w:r w:rsidRPr="001600EB">
        <w:rPr>
          <w:color w:val="000000"/>
        </w:rPr>
        <w:t>differentia</w:t>
      </w:r>
      <w:r w:rsidRPr="001600EB">
        <w:rPr>
          <w:color w:val="000000"/>
          <w:lang w:val="ru-RU"/>
        </w:rPr>
        <w:t xml:space="preserve">, – что в переводе означает – «различие, разделение». В педагогической энциклопедии понятие дифференциации трактуется следующим образом: </w:t>
      </w:r>
      <w:r w:rsidRPr="001600EB">
        <w:rPr>
          <w:i/>
          <w:iCs/>
          <w:color w:val="000000"/>
          <w:lang w:val="ru-RU"/>
        </w:rPr>
        <w:t>дифференциация обучения</w:t>
      </w:r>
      <w:r w:rsidRPr="001600EB">
        <w:rPr>
          <w:color w:val="000000"/>
          <w:lang w:val="ru-RU"/>
        </w:rPr>
        <w:t xml:space="preserve"> – способ организации учебного процесса, при котором учитываются индивидуально-типологические особенности личности (способности, интересы, склонности, особенности интеллектуальной деятельности). </w:t>
      </w:r>
    </w:p>
    <w:p w14:paraId="6429752E" w14:textId="3D81454E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lang w:val="ru-RU"/>
        </w:rPr>
      </w:pPr>
      <w:r w:rsidRPr="001600EB">
        <w:rPr>
          <w:b/>
          <w:color w:val="000000"/>
          <w:lang w:val="ru-RU"/>
        </w:rPr>
        <w:t xml:space="preserve">Дифференцированное обучение </w:t>
      </w:r>
      <w:r w:rsidRPr="001600EB">
        <w:rPr>
          <w:color w:val="000000"/>
          <w:lang w:val="ru-RU"/>
        </w:rPr>
        <w:t>— это организация учебного процесса, при которой учитываются индивидуально-психологические особенности личности, формируются группы учащихся с различающимися содержанием образования, методами обучения (</w:t>
      </w:r>
      <w:r w:rsidRPr="001600EB">
        <w:rPr>
          <w:i/>
          <w:color w:val="000000"/>
          <w:lang w:val="ru-RU"/>
        </w:rPr>
        <w:t xml:space="preserve">И.М. </w:t>
      </w:r>
      <w:proofErr w:type="spellStart"/>
      <w:r w:rsidRPr="001600EB">
        <w:rPr>
          <w:i/>
          <w:color w:val="000000"/>
          <w:lang w:val="ru-RU"/>
        </w:rPr>
        <w:t>Осмоловская</w:t>
      </w:r>
      <w:proofErr w:type="spellEnd"/>
      <w:r w:rsidRPr="001600EB">
        <w:rPr>
          <w:color w:val="000000"/>
          <w:lang w:val="ru-RU"/>
        </w:rPr>
        <w:t>).</w:t>
      </w:r>
    </w:p>
    <w:p w14:paraId="258145D9" w14:textId="77777777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lang w:val="ru-RU"/>
        </w:rPr>
      </w:pPr>
      <w:r w:rsidRPr="001600EB">
        <w:rPr>
          <w:b/>
          <w:color w:val="000000"/>
          <w:lang w:val="ru-RU"/>
        </w:rPr>
        <w:t>Дифференцированное обучение</w:t>
      </w:r>
      <w:r w:rsidRPr="001600EB">
        <w:rPr>
          <w:color w:val="000000"/>
        </w:rPr>
        <w:t> </w:t>
      </w:r>
      <w:r w:rsidRPr="001600EB">
        <w:rPr>
          <w:color w:val="000000"/>
          <w:lang w:val="ru-RU"/>
        </w:rPr>
        <w:t>—</w:t>
      </w:r>
      <w:r w:rsidRPr="001600EB">
        <w:rPr>
          <w:color w:val="000000"/>
        </w:rPr>
        <w:t> </w:t>
      </w:r>
      <w:r w:rsidRPr="001600EB">
        <w:rPr>
          <w:color w:val="000000"/>
          <w:lang w:val="ru-RU"/>
        </w:rPr>
        <w:t>это: 1) форма организации учебного процесса, при которой учитель работает с группой учащихся, составленной с учетом наличия у них каких-либо значимых для учебного процесса общих качеств (гомогенная группа); 2) часть общей дидактической системы, которая обеспечивает специализацию учебного процесса для различных групп обучаемых (</w:t>
      </w:r>
      <w:proofErr w:type="spellStart"/>
      <w:r w:rsidRPr="001600EB">
        <w:rPr>
          <w:i/>
          <w:color w:val="000000"/>
          <w:lang w:val="ru-RU"/>
        </w:rPr>
        <w:t>Г.К.Селевко</w:t>
      </w:r>
      <w:proofErr w:type="spellEnd"/>
      <w:r w:rsidRPr="001600EB">
        <w:rPr>
          <w:color w:val="000000"/>
          <w:lang w:val="ru-RU"/>
        </w:rPr>
        <w:t>)</w:t>
      </w:r>
    </w:p>
    <w:p w14:paraId="6B614B07" w14:textId="6C584C31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Дифференциация характеризуется созданием групп учащихся, в которых элементы дидактической системы различаются. Понятие дифференцированного обучения имеет более узкий смысл. Дифференцированное обучение – процесс обучения, организованный с учетом индивидуально-типологических особенностей учеников.</w:t>
      </w:r>
    </w:p>
    <w:p w14:paraId="6D8A27D9" w14:textId="77777777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Необходимость дифференциации проистекает от имеющихся у людей различий. В условиях классно-урочной системы без введения дифференциации процесс обучения организуется одинаково для всех учащихся и оказывается, по- разному эффективен. Среди учащихся разных возрастов имеются школьники с высоким, средним и низким уровнем развития как практического, так и словесно-логического компонентов продуктивного мышления, с относительным преобладанием интуитивно-логического мышления над словесно-логическим. Часть учеников, обладающие логическим мышлением хорошо усваивают предметы естественнонаучного цикла, но не испытывают склонности и интереса к гуманитарным дисциплинам. Есть ученики с хорошо развитым образным мышлением, глубоко чувствующие, но не любящие точные науки.</w:t>
      </w:r>
    </w:p>
    <w:p w14:paraId="1D9AF277" w14:textId="472EE814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 xml:space="preserve">Дифференциация обучения позволяет организовать учебный процесс на основе учета индивидуальных особенностей личности, обеспечить усвоение всеми учениками содержания образования, которое </w:t>
      </w:r>
      <w:r w:rsidRPr="001600EB">
        <w:rPr>
          <w:color w:val="000000"/>
          <w:lang w:val="ru-RU"/>
        </w:rPr>
        <w:lastRenderedPageBreak/>
        <w:t>может быть различным для разных учащихся, но с обязательным для всех выделением инвариантной части. Процесс обучения в условиях дифференциации становится максимально приближенным к познавательным потребностям учеников, их индивидуальным особенностям.</w:t>
      </w:r>
    </w:p>
    <w:p w14:paraId="5C5476AD" w14:textId="1588C1C9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Немаловажной задачей процесса обучения является развитие ученика: его интеллектуальной, эмоционально-ценностной, волевой сфер. При организации дифференцированного обучения, усиливаются развивающие функции процесса обучения.</w:t>
      </w:r>
    </w:p>
    <w:p w14:paraId="70FCB83A" w14:textId="77777777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Цель дифференцированного обучения – обеспечить каждому ученику условия для максимального развития его способностей, склонностей, удовлетворения познавательных потребностей и интересов в процессе усвоения им содержания общего образования.</w:t>
      </w:r>
    </w:p>
    <w:p w14:paraId="1F712A32" w14:textId="733ACF51" w:rsidR="00AD53A6" w:rsidRPr="001600EB" w:rsidRDefault="00AD53A6" w:rsidP="00AD53A6">
      <w:pPr>
        <w:pStyle w:val="Textbody"/>
        <w:widowControl/>
        <w:spacing w:after="15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Дифференцированное обучение, как я понимаю, означает развивать определенные способности учащихся к математике, мотивировать их к высоким результатам, а не заставлять всех подряд стремиться к результатам, которых они не могут достичь.</w:t>
      </w:r>
    </w:p>
    <w:p w14:paraId="6142964D" w14:textId="77F6FA6C" w:rsidR="00AD53A6" w:rsidRPr="001600EB" w:rsidRDefault="00AD53A6" w:rsidP="00AD53A6">
      <w:pPr>
        <w:pStyle w:val="a3"/>
        <w:spacing w:before="132" w:line="360" w:lineRule="auto"/>
        <w:ind w:left="0" w:right="119" w:firstLine="0"/>
        <w:jc w:val="both"/>
        <w:rPr>
          <w:u w:val="single"/>
        </w:rPr>
      </w:pPr>
      <w:r w:rsidRPr="001600EB">
        <w:rPr>
          <w:u w:val="single"/>
        </w:rPr>
        <w:t>Виды дифференцированного обучения.</w:t>
      </w:r>
    </w:p>
    <w:p w14:paraId="10381C47" w14:textId="77777777" w:rsidR="00AD53A6" w:rsidRPr="001600EB" w:rsidRDefault="00AD53A6" w:rsidP="00AD53A6">
      <w:pPr>
        <w:pStyle w:val="a3"/>
        <w:spacing w:before="132" w:line="360" w:lineRule="auto"/>
        <w:ind w:left="0" w:right="119" w:firstLine="0"/>
        <w:jc w:val="both"/>
      </w:pPr>
      <w:r w:rsidRPr="001600EB">
        <w:t>Дифференцированное обучение осуществляется в различных организационных формах, с помощью различных учебных средств и на различных уровнях (частно-методическом, технологическом, общепедагогическом, социальном). В современной образовательной практике используется следующая классификация видов и форм дифференциации.</w:t>
      </w:r>
    </w:p>
    <w:p w14:paraId="53A19986" w14:textId="77777777" w:rsidR="00AD53A6" w:rsidRPr="001600EB" w:rsidRDefault="00AD53A6" w:rsidP="00AD53A6">
      <w:pPr>
        <w:pStyle w:val="a3"/>
        <w:spacing w:before="132" w:line="360" w:lineRule="auto"/>
        <w:ind w:left="0" w:right="119" w:firstLine="12"/>
        <w:jc w:val="both"/>
      </w:pPr>
      <w:r w:rsidRPr="001600EB">
        <w:t>По характерным </w:t>
      </w:r>
      <w:r w:rsidRPr="001600EB">
        <w:rPr>
          <w:b/>
        </w:rPr>
        <w:t>индивидуально-психологическим</w:t>
      </w:r>
      <w:r w:rsidRPr="001600EB">
        <w:t> особенностям детей, составляющим основу формирования гомогенных групп, различают дифференциацию:</w:t>
      </w:r>
    </w:p>
    <w:p w14:paraId="798B7953" w14:textId="756DF862" w:rsidR="00AD53A6" w:rsidRPr="001600EB" w:rsidRDefault="00AD53A6" w:rsidP="005340F9">
      <w:pPr>
        <w:pStyle w:val="a3"/>
        <w:numPr>
          <w:ilvl w:val="0"/>
          <w:numId w:val="11"/>
        </w:numPr>
        <w:spacing w:before="132" w:line="360" w:lineRule="auto"/>
        <w:ind w:right="119"/>
        <w:jc w:val="both"/>
      </w:pPr>
      <w:r w:rsidRPr="001600EB">
        <w:rPr>
          <w:b/>
        </w:rPr>
        <w:t>по возрастному составу</w:t>
      </w:r>
      <w:r w:rsidRPr="001600EB">
        <w:t> (школьные классы, возрастные параллели, разновозрастные группы);</w:t>
      </w:r>
    </w:p>
    <w:p w14:paraId="76BA6893" w14:textId="7AFD4315" w:rsidR="00AD53A6" w:rsidRPr="001600EB" w:rsidRDefault="00AD53A6" w:rsidP="005340F9">
      <w:pPr>
        <w:pStyle w:val="a3"/>
        <w:numPr>
          <w:ilvl w:val="0"/>
          <w:numId w:val="11"/>
        </w:numPr>
        <w:spacing w:before="132" w:line="360" w:lineRule="auto"/>
        <w:ind w:right="119"/>
        <w:jc w:val="both"/>
      </w:pPr>
      <w:r w:rsidRPr="001600EB">
        <w:rPr>
          <w:b/>
        </w:rPr>
        <w:t>по полу</w:t>
      </w:r>
      <w:r w:rsidRPr="001600EB">
        <w:t> (мужские, женские, смешанные классы, команды, школы);</w:t>
      </w:r>
    </w:p>
    <w:p w14:paraId="684AC051" w14:textId="5A6650C1" w:rsidR="00AD53A6" w:rsidRPr="001600EB" w:rsidRDefault="00AD53A6" w:rsidP="005340F9">
      <w:pPr>
        <w:pStyle w:val="a3"/>
        <w:numPr>
          <w:ilvl w:val="0"/>
          <w:numId w:val="11"/>
        </w:numPr>
        <w:spacing w:before="132" w:line="360" w:lineRule="auto"/>
        <w:ind w:right="119"/>
        <w:jc w:val="both"/>
      </w:pPr>
      <w:r w:rsidRPr="001600EB">
        <w:rPr>
          <w:b/>
        </w:rPr>
        <w:t>по области интересов</w:t>
      </w:r>
      <w:r w:rsidRPr="001600EB">
        <w:t> (гуманитарные, физико-математические, биолого-химические и другие группы, направления, отделения, школы);</w:t>
      </w:r>
    </w:p>
    <w:p w14:paraId="16C0D971" w14:textId="5FCFE582" w:rsidR="00AD53A6" w:rsidRPr="001600EB" w:rsidRDefault="00AD53A6" w:rsidP="005340F9">
      <w:pPr>
        <w:pStyle w:val="a3"/>
        <w:numPr>
          <w:ilvl w:val="0"/>
          <w:numId w:val="11"/>
        </w:numPr>
        <w:spacing w:before="132" w:line="360" w:lineRule="auto"/>
        <w:ind w:right="119"/>
        <w:jc w:val="both"/>
      </w:pPr>
      <w:r w:rsidRPr="001600EB">
        <w:rPr>
          <w:b/>
        </w:rPr>
        <w:t>по уровню умственного развития</w:t>
      </w:r>
      <w:r w:rsidRPr="001600EB">
        <w:t> (уровню достижений);</w:t>
      </w:r>
    </w:p>
    <w:p w14:paraId="7F627ABF" w14:textId="5866B5EB" w:rsidR="00AD53A6" w:rsidRPr="001600EB" w:rsidRDefault="00AD53A6" w:rsidP="005340F9">
      <w:pPr>
        <w:pStyle w:val="a3"/>
        <w:numPr>
          <w:ilvl w:val="0"/>
          <w:numId w:val="11"/>
        </w:numPr>
        <w:spacing w:before="132" w:line="360" w:lineRule="auto"/>
        <w:ind w:right="119"/>
        <w:jc w:val="both"/>
      </w:pPr>
      <w:r w:rsidRPr="001600EB">
        <w:rPr>
          <w:b/>
        </w:rPr>
        <w:t>по личностно-психологическим типам</w:t>
      </w:r>
      <w:r w:rsidRPr="001600EB">
        <w:t> (типу мышления, акцентуации характера, темпераменту, социотипу и др.);</w:t>
      </w:r>
    </w:p>
    <w:p w14:paraId="000BE228" w14:textId="6672C67C" w:rsidR="00AD53A6" w:rsidRPr="001600EB" w:rsidRDefault="00AD53A6" w:rsidP="005340F9">
      <w:pPr>
        <w:pStyle w:val="a3"/>
        <w:numPr>
          <w:ilvl w:val="0"/>
          <w:numId w:val="11"/>
        </w:numPr>
        <w:spacing w:before="132" w:line="360" w:lineRule="auto"/>
        <w:ind w:right="119"/>
        <w:jc w:val="both"/>
      </w:pPr>
      <w:r w:rsidRPr="001600EB">
        <w:rPr>
          <w:b/>
        </w:rPr>
        <w:t>по уровню здоровья</w:t>
      </w:r>
      <w:r w:rsidRPr="001600EB">
        <w:t> (физкультурные группы, группы ослабленного зрения, слуха, больничные классы).</w:t>
      </w:r>
    </w:p>
    <w:p w14:paraId="62EFDA3E" w14:textId="77777777" w:rsidR="00AD53A6" w:rsidRPr="001600EB" w:rsidRDefault="00AD53A6" w:rsidP="00AD53A6">
      <w:pPr>
        <w:pStyle w:val="a3"/>
        <w:spacing w:before="132" w:line="360" w:lineRule="auto"/>
        <w:ind w:left="0" w:right="119" w:firstLine="12"/>
        <w:jc w:val="both"/>
      </w:pPr>
      <w:r w:rsidRPr="001600EB">
        <w:t>По </w:t>
      </w:r>
      <w:r w:rsidRPr="001600EB">
        <w:rPr>
          <w:b/>
        </w:rPr>
        <w:t>организационному уровню</w:t>
      </w:r>
      <w:r w:rsidRPr="001600EB">
        <w:t> гомогенных групп выделяют дифференциацию:</w:t>
      </w:r>
    </w:p>
    <w:p w14:paraId="269461D4" w14:textId="21A80F4D" w:rsidR="00AD53A6" w:rsidRPr="001600EB" w:rsidRDefault="00AD53A6" w:rsidP="005340F9">
      <w:pPr>
        <w:pStyle w:val="a3"/>
        <w:numPr>
          <w:ilvl w:val="0"/>
          <w:numId w:val="13"/>
        </w:numPr>
        <w:spacing w:before="132" w:line="360" w:lineRule="auto"/>
        <w:ind w:left="1276" w:right="119"/>
        <w:jc w:val="both"/>
      </w:pPr>
      <w:r w:rsidRPr="001600EB">
        <w:rPr>
          <w:b/>
          <w:bCs/>
        </w:rPr>
        <w:t>региональную</w:t>
      </w:r>
      <w:r w:rsidRPr="001600EB">
        <w:t> </w:t>
      </w:r>
      <w:r w:rsidRPr="001600EB">
        <w:rPr>
          <w:b/>
        </w:rPr>
        <w:t>по типу школ</w:t>
      </w:r>
      <w:r w:rsidRPr="001600EB">
        <w:t> (спецшколы, гимназии, лицеи, колледжи, частные школы, комплексы);</w:t>
      </w:r>
    </w:p>
    <w:p w14:paraId="2579D94F" w14:textId="4164EAE2" w:rsidR="00AD53A6" w:rsidRPr="001600EB" w:rsidRDefault="00AD53A6" w:rsidP="005340F9">
      <w:pPr>
        <w:pStyle w:val="a3"/>
        <w:numPr>
          <w:ilvl w:val="0"/>
          <w:numId w:val="12"/>
        </w:numPr>
        <w:spacing w:before="132" w:line="360" w:lineRule="auto"/>
        <w:ind w:right="119"/>
        <w:jc w:val="both"/>
      </w:pPr>
      <w:r w:rsidRPr="001600EB">
        <w:rPr>
          <w:b/>
        </w:rPr>
        <w:lastRenderedPageBreak/>
        <w:t>внутришкольную</w:t>
      </w:r>
      <w:r w:rsidRPr="001600EB">
        <w:t> (уровни, профили, отделения, углубления, уклоны, потоки);</w:t>
      </w:r>
    </w:p>
    <w:p w14:paraId="4E9276A0" w14:textId="05AE40C7" w:rsidR="00AD53A6" w:rsidRPr="001600EB" w:rsidRDefault="00AD53A6" w:rsidP="005340F9">
      <w:pPr>
        <w:pStyle w:val="a3"/>
        <w:numPr>
          <w:ilvl w:val="0"/>
          <w:numId w:val="12"/>
        </w:numPr>
        <w:spacing w:before="132" w:line="360" w:lineRule="auto"/>
        <w:ind w:right="119"/>
        <w:jc w:val="both"/>
      </w:pPr>
      <w:r w:rsidRPr="001600EB">
        <w:rPr>
          <w:b/>
        </w:rPr>
        <w:t>в параллели</w:t>
      </w:r>
      <w:r w:rsidRPr="001600EB">
        <w:t> (группы и классы различных уровней: гимназические, классы компенсирующего обучения и т.д.);</w:t>
      </w:r>
    </w:p>
    <w:p w14:paraId="63DDCA8A" w14:textId="238212B7" w:rsidR="00AD53A6" w:rsidRPr="001600EB" w:rsidRDefault="00AD53A6" w:rsidP="005340F9">
      <w:pPr>
        <w:pStyle w:val="a3"/>
        <w:numPr>
          <w:ilvl w:val="0"/>
          <w:numId w:val="12"/>
        </w:numPr>
        <w:spacing w:before="132" w:line="360" w:lineRule="auto"/>
        <w:ind w:right="119"/>
        <w:jc w:val="both"/>
      </w:pPr>
      <w:proofErr w:type="spellStart"/>
      <w:r w:rsidRPr="001600EB">
        <w:rPr>
          <w:b/>
        </w:rPr>
        <w:t>межклассную</w:t>
      </w:r>
      <w:proofErr w:type="spellEnd"/>
      <w:r w:rsidRPr="001600EB">
        <w:t> (факультативные, сводные, разновозрастные группы);</w:t>
      </w:r>
    </w:p>
    <w:p w14:paraId="4EAFF7FC" w14:textId="47BFA006" w:rsidR="00AD53A6" w:rsidRPr="001600EB" w:rsidRDefault="00AD53A6" w:rsidP="005340F9">
      <w:pPr>
        <w:pStyle w:val="a3"/>
        <w:numPr>
          <w:ilvl w:val="0"/>
          <w:numId w:val="12"/>
        </w:numPr>
        <w:spacing w:before="132" w:line="360" w:lineRule="auto"/>
        <w:ind w:right="119"/>
        <w:jc w:val="both"/>
      </w:pPr>
      <w:proofErr w:type="spellStart"/>
      <w:r w:rsidRPr="001600EB">
        <w:rPr>
          <w:b/>
        </w:rPr>
        <w:t>внутриклассную</w:t>
      </w:r>
      <w:proofErr w:type="spellEnd"/>
      <w:r w:rsidRPr="001600EB">
        <w:t xml:space="preserve">, или </w:t>
      </w:r>
      <w:proofErr w:type="spellStart"/>
      <w:r w:rsidRPr="001600EB">
        <w:t>внутрипредметную</w:t>
      </w:r>
      <w:proofErr w:type="spellEnd"/>
      <w:r w:rsidRPr="001600EB">
        <w:t xml:space="preserve"> (группы в составе класса).</w:t>
      </w:r>
    </w:p>
    <w:p w14:paraId="4FC94EF2" w14:textId="77777777" w:rsidR="00AD53A6" w:rsidRPr="001600EB" w:rsidRDefault="00AD53A6" w:rsidP="00FA6BE0">
      <w:pPr>
        <w:pStyle w:val="a3"/>
        <w:spacing w:before="132" w:line="360" w:lineRule="auto"/>
        <w:ind w:left="0" w:right="119" w:firstLine="12"/>
        <w:jc w:val="both"/>
      </w:pPr>
      <w:r w:rsidRPr="001600EB">
        <w:t>Внутриклассную дифференциацию называют еще "внутренней", в отличие от всех других видов "внешней" дифференциации.</w:t>
      </w:r>
    </w:p>
    <w:p w14:paraId="78E66FEE" w14:textId="236FF583" w:rsidR="00AD53A6" w:rsidRPr="001600EB" w:rsidRDefault="00AD53A6" w:rsidP="00FA6BE0">
      <w:pPr>
        <w:pStyle w:val="a3"/>
        <w:spacing w:before="132" w:line="360" w:lineRule="auto"/>
        <w:ind w:left="0" w:right="119" w:firstLine="12"/>
        <w:jc w:val="both"/>
      </w:pPr>
      <w:r w:rsidRPr="001600EB">
        <w:t>К внутренней дифференциации иногда относят и деление класса на любые, даже разнородные группы, для которых</w:t>
      </w:r>
      <w:r w:rsidR="00FA6BE0" w:rsidRPr="001600EB">
        <w:t xml:space="preserve"> </w:t>
      </w:r>
      <w:r w:rsidRPr="001600EB">
        <w:t>применяется </w:t>
      </w:r>
      <w:r w:rsidRPr="001600EB">
        <w:rPr>
          <w:b/>
        </w:rPr>
        <w:t>интегративная модель</w:t>
      </w:r>
      <w:r w:rsidRPr="001600EB">
        <w:t> дифференцированного обучения. Примерами может служить разделение учащихся при групповых способах обучения, использование игровых методик, бригадно-лабораторного метода, метода проектов и т.п.</w:t>
      </w:r>
    </w:p>
    <w:p w14:paraId="3B60EB62" w14:textId="4D6E3787" w:rsidR="00AD53A6" w:rsidRPr="001600EB" w:rsidRDefault="00AD53A6" w:rsidP="00FA6BE0">
      <w:pPr>
        <w:pStyle w:val="a3"/>
        <w:spacing w:before="132" w:line="360" w:lineRule="auto"/>
        <w:ind w:left="0" w:right="119" w:firstLine="12"/>
        <w:jc w:val="both"/>
      </w:pPr>
      <w:r w:rsidRPr="001600EB">
        <w:t>В особую дифференциальную группу может быть выделена любая группа, обучение в которой отличается какими-либо </w:t>
      </w:r>
      <w:r w:rsidRPr="001600EB">
        <w:rPr>
          <w:b/>
        </w:rPr>
        <w:t>условиями</w:t>
      </w:r>
      <w:r w:rsidRPr="001600EB">
        <w:t> или </w:t>
      </w:r>
      <w:r w:rsidRPr="001600EB">
        <w:rPr>
          <w:b/>
        </w:rPr>
        <w:t>компонентами</w:t>
      </w:r>
      <w:r w:rsidRPr="001600EB">
        <w:t> учебно-воспитательного процесса. По этим признакам отмечают следующие виды дифференцированных групп:</w:t>
      </w:r>
    </w:p>
    <w:p w14:paraId="1032D410" w14:textId="10387AD5" w:rsidR="00AD53A6" w:rsidRPr="001600EB" w:rsidRDefault="00AD53A6" w:rsidP="005340F9">
      <w:pPr>
        <w:pStyle w:val="a3"/>
        <w:numPr>
          <w:ilvl w:val="2"/>
          <w:numId w:val="14"/>
        </w:numPr>
        <w:spacing w:before="132" w:line="360" w:lineRule="auto"/>
        <w:ind w:left="1134" w:right="119"/>
        <w:jc w:val="both"/>
      </w:pPr>
      <w:r w:rsidRPr="001600EB">
        <w:rPr>
          <w:b/>
        </w:rPr>
        <w:t>по целям обучения</w:t>
      </w:r>
      <w:r w:rsidRPr="001600EB">
        <w:t xml:space="preserve">: группы компенсирующего обучения (выравнивания, коррекции, педагогической поддержки), творческие, работы с одаренными, </w:t>
      </w:r>
      <w:proofErr w:type="spellStart"/>
      <w:r w:rsidRPr="001600EB">
        <w:t>предвузовской</w:t>
      </w:r>
      <w:proofErr w:type="spellEnd"/>
      <w:r w:rsidRPr="001600EB">
        <w:t xml:space="preserve"> подготовки, овладения специальностью и др.;</w:t>
      </w:r>
    </w:p>
    <w:p w14:paraId="08FE2BE7" w14:textId="0E12D54E" w:rsidR="00AD53A6" w:rsidRPr="001600EB" w:rsidRDefault="00AD53A6" w:rsidP="005340F9">
      <w:pPr>
        <w:pStyle w:val="a3"/>
        <w:numPr>
          <w:ilvl w:val="2"/>
          <w:numId w:val="14"/>
        </w:numPr>
        <w:spacing w:before="132" w:line="360" w:lineRule="auto"/>
        <w:ind w:left="1134" w:right="119"/>
        <w:jc w:val="both"/>
      </w:pPr>
      <w:r w:rsidRPr="001600EB">
        <w:rPr>
          <w:b/>
        </w:rPr>
        <w:t>по содержанию обучения</w:t>
      </w:r>
      <w:r w:rsidRPr="001600EB">
        <w:t>: </w:t>
      </w:r>
      <w:proofErr w:type="spellStart"/>
      <w:r w:rsidRPr="001600EB">
        <w:t>спецклассы</w:t>
      </w:r>
      <w:proofErr w:type="spellEnd"/>
      <w:r w:rsidRPr="001600EB">
        <w:t xml:space="preserve"> (группы, школы) профильные, по направлениям, с углублением, с уклоном, раннего изучения предмета, специальных программ, группы профессионализации и специализации, дополнительных образовательных услуг и др.;</w:t>
      </w:r>
    </w:p>
    <w:p w14:paraId="19E6F857" w14:textId="797E4936" w:rsidR="00AD53A6" w:rsidRPr="001600EB" w:rsidRDefault="00AD53A6" w:rsidP="005340F9">
      <w:pPr>
        <w:pStyle w:val="a3"/>
        <w:numPr>
          <w:ilvl w:val="2"/>
          <w:numId w:val="14"/>
        </w:numPr>
        <w:spacing w:before="132" w:line="360" w:lineRule="auto"/>
        <w:ind w:left="1134" w:right="119"/>
        <w:jc w:val="both"/>
      </w:pPr>
      <w:r w:rsidRPr="001600EB">
        <w:rPr>
          <w:b/>
        </w:rPr>
        <w:t>по методам и технологиям</w:t>
      </w:r>
      <w:r w:rsidRPr="001600EB">
        <w:t xml:space="preserve">: группы развивающего обучения, коллективного способа обучения, работающие по авторским методикам Шаталова, Волкова или других авторов; компьютерной технологии, </w:t>
      </w:r>
      <w:proofErr w:type="spellStart"/>
      <w:r w:rsidRPr="001600EB">
        <w:t>социоигровой</w:t>
      </w:r>
      <w:proofErr w:type="spellEnd"/>
      <w:r w:rsidRPr="001600EB">
        <w:t xml:space="preserve">, </w:t>
      </w:r>
      <w:proofErr w:type="spellStart"/>
      <w:r w:rsidRPr="001600EB">
        <w:t>вальдорфской</w:t>
      </w:r>
      <w:proofErr w:type="spellEnd"/>
      <w:r w:rsidRPr="001600EB">
        <w:t xml:space="preserve"> педагогики, </w:t>
      </w:r>
      <w:proofErr w:type="spellStart"/>
      <w:r w:rsidRPr="001600EB">
        <w:t>монтессори</w:t>
      </w:r>
      <w:proofErr w:type="spellEnd"/>
      <w:r w:rsidRPr="001600EB">
        <w:t xml:space="preserve"> — методики, повышенного индивидуального внимания, компенсирующего обучения и др.;</w:t>
      </w:r>
    </w:p>
    <w:p w14:paraId="4CD1D6A7" w14:textId="326D9553" w:rsidR="00AD53A6" w:rsidRPr="001600EB" w:rsidRDefault="00AD53A6" w:rsidP="005340F9">
      <w:pPr>
        <w:pStyle w:val="a3"/>
        <w:numPr>
          <w:ilvl w:val="2"/>
          <w:numId w:val="14"/>
        </w:numPr>
        <w:spacing w:before="132" w:line="360" w:lineRule="auto"/>
        <w:ind w:left="1134" w:right="119"/>
        <w:jc w:val="both"/>
      </w:pPr>
      <w:r w:rsidRPr="001600EB">
        <w:rPr>
          <w:b/>
        </w:rPr>
        <w:t>по уровню обучения</w:t>
      </w:r>
      <w:r w:rsidRPr="001600EB">
        <w:t>: группы базового образовательного стандарта, продвинутого уровня (группы углубленного изучения предмета, факультативные, гимназические, лицейские), компенсирующего, адаптирующего уровня (выравнивания, коррекции, педагогической поддержки), специальные и др.;</w:t>
      </w:r>
    </w:p>
    <w:p w14:paraId="2924B596" w14:textId="5BDF1F7E" w:rsidR="00AD53A6" w:rsidRPr="001600EB" w:rsidRDefault="00AD53A6" w:rsidP="005340F9">
      <w:pPr>
        <w:pStyle w:val="a3"/>
        <w:numPr>
          <w:ilvl w:val="2"/>
          <w:numId w:val="14"/>
        </w:numPr>
        <w:spacing w:before="132" w:line="360" w:lineRule="auto"/>
        <w:ind w:left="1134" w:right="119"/>
        <w:jc w:val="both"/>
      </w:pPr>
      <w:r w:rsidRPr="001600EB">
        <w:rPr>
          <w:b/>
        </w:rPr>
        <w:t>по темпу (времени) обучения</w:t>
      </w:r>
      <w:r w:rsidRPr="001600EB">
        <w:t>: классы (группы) опережающего, ускоренного и замедленного обучения (трех-, четырех-и пятилетняя начальная школа, экстернат).</w:t>
      </w:r>
    </w:p>
    <w:p w14:paraId="00570B12" w14:textId="77777777" w:rsidR="00AD53A6" w:rsidRPr="001600EB" w:rsidRDefault="00AD53A6" w:rsidP="00FA6BE0">
      <w:pPr>
        <w:pStyle w:val="a3"/>
        <w:spacing w:before="132" w:line="360" w:lineRule="auto"/>
        <w:ind w:left="0" w:right="119" w:firstLine="12"/>
        <w:jc w:val="both"/>
      </w:pPr>
      <w:r w:rsidRPr="001600EB">
        <w:t>В настоящее время наибольшее распространение получили два вида дифференциации по индивидуально-психологическим особенностям детей: </w:t>
      </w:r>
      <w:r w:rsidRPr="001600EB">
        <w:rPr>
          <w:b/>
        </w:rPr>
        <w:t>по уровню умственного развития </w:t>
      </w:r>
      <w:r w:rsidRPr="001600EB">
        <w:t>и </w:t>
      </w:r>
      <w:r w:rsidRPr="001600EB">
        <w:rPr>
          <w:b/>
        </w:rPr>
        <w:t xml:space="preserve">по </w:t>
      </w:r>
      <w:r w:rsidRPr="001600EB">
        <w:rPr>
          <w:b/>
        </w:rPr>
        <w:lastRenderedPageBreak/>
        <w:t>области интересов</w:t>
      </w:r>
      <w:r w:rsidRPr="001600EB">
        <w:t> (профилю). Они организуются на различных возрастных ступенях: при поступлении в школу, при переходе из начальной ступени в среднюю и из средней — в старшую.</w:t>
      </w:r>
    </w:p>
    <w:p w14:paraId="208E0D59" w14:textId="77777777" w:rsidR="00AD53A6" w:rsidRPr="001600EB" w:rsidRDefault="00AD53A6" w:rsidP="00AD53A6">
      <w:pPr>
        <w:pStyle w:val="a3"/>
        <w:spacing w:before="132" w:line="360" w:lineRule="auto"/>
        <w:ind w:left="0" w:right="119" w:firstLine="0"/>
        <w:jc w:val="both"/>
      </w:pPr>
    </w:p>
    <w:p w14:paraId="0C8EA9BA" w14:textId="730D1E04" w:rsidR="00FA6BE0" w:rsidRPr="001600EB" w:rsidRDefault="00FA6BE0" w:rsidP="00FA6BE0">
      <w:pPr>
        <w:pStyle w:val="1"/>
        <w:spacing w:after="240"/>
        <w:ind w:left="1843"/>
        <w:jc w:val="center"/>
      </w:pPr>
      <w:r w:rsidRPr="001600EB">
        <w:t>Комплексный подход к деятельности по подготовке учащихся к ОГЭ</w:t>
      </w:r>
    </w:p>
    <w:p w14:paraId="0DA4A8ED" w14:textId="77777777" w:rsidR="00FA6BE0" w:rsidRPr="001600EB" w:rsidRDefault="00FA6BE0" w:rsidP="00FA6BE0">
      <w:pPr>
        <w:pStyle w:val="a3"/>
        <w:spacing w:before="132" w:line="360" w:lineRule="auto"/>
        <w:ind w:left="0" w:right="119" w:firstLine="0"/>
        <w:jc w:val="both"/>
      </w:pPr>
      <w:r w:rsidRPr="001600EB">
        <w:t>Мы пришли к выводу о том, что только комплексный подход к деятельности по подготовке учащихся к ГИА способствует повышению эффективности и качества результатов экзамена в тестовой форме. Под комплексным подходом мы понимаем целенаправленное сотрудничество администрации, учителей-предметников, учащихся и их родителей.</w:t>
      </w:r>
    </w:p>
    <w:p w14:paraId="00F142E0" w14:textId="77777777" w:rsidR="00FA6BE0" w:rsidRPr="001600EB" w:rsidRDefault="00FA6BE0" w:rsidP="00FA6BE0">
      <w:pPr>
        <w:pStyle w:val="a3"/>
        <w:spacing w:before="132" w:line="360" w:lineRule="auto"/>
        <w:ind w:left="0" w:right="119" w:firstLine="12"/>
        <w:jc w:val="both"/>
      </w:pPr>
      <w:r w:rsidRPr="001600EB">
        <w:t>В информационной деятельности нашего образовательного учреждения по подготовке к ГИА мы выделяем три направления: информационная работа с педагогами, с учащимися, с родителями.</w:t>
      </w:r>
    </w:p>
    <w:p w14:paraId="429F3662" w14:textId="77777777" w:rsidR="00FA6BE0" w:rsidRPr="001600EB" w:rsidRDefault="00FA6BE0" w:rsidP="00FA6BE0">
      <w:pPr>
        <w:pStyle w:val="a3"/>
        <w:spacing w:before="132" w:line="360" w:lineRule="auto"/>
        <w:ind w:left="0" w:right="119" w:firstLine="12"/>
        <w:jc w:val="both"/>
        <w:rPr>
          <w:u w:val="single"/>
        </w:rPr>
      </w:pPr>
      <w:r w:rsidRPr="001600EB">
        <w:rPr>
          <w:u w:val="single"/>
        </w:rPr>
        <w:t>Содержание информационной работы с педагогами.</w:t>
      </w:r>
    </w:p>
    <w:p w14:paraId="70F6317B" w14:textId="52B9E98A" w:rsidR="00FA6BE0" w:rsidRPr="001600EB" w:rsidRDefault="00FA6BE0" w:rsidP="005340F9">
      <w:pPr>
        <w:pStyle w:val="a3"/>
        <w:numPr>
          <w:ilvl w:val="0"/>
          <w:numId w:val="16"/>
        </w:numPr>
        <w:spacing w:before="132" w:line="360" w:lineRule="auto"/>
        <w:ind w:right="119"/>
        <w:jc w:val="both"/>
      </w:pPr>
      <w:r w:rsidRPr="001600EB">
        <w:t>Информирование учителей на производственных совещаниях</w:t>
      </w:r>
      <w:r w:rsidR="00203E80" w:rsidRPr="001600EB">
        <w:t>:</w:t>
      </w:r>
    </w:p>
    <w:p w14:paraId="6FA0109E" w14:textId="77777777" w:rsidR="00203E80" w:rsidRPr="001600EB" w:rsidRDefault="00203E80" w:rsidP="005340F9">
      <w:pPr>
        <w:pStyle w:val="a3"/>
        <w:numPr>
          <w:ilvl w:val="0"/>
          <w:numId w:val="17"/>
        </w:numPr>
        <w:spacing w:before="132" w:line="360" w:lineRule="auto"/>
        <w:ind w:right="119"/>
        <w:jc w:val="both"/>
      </w:pPr>
      <w:r w:rsidRPr="001600EB">
        <w:t>нормативно-правовыми документами по ГИА;</w:t>
      </w:r>
    </w:p>
    <w:p w14:paraId="414129AD" w14:textId="3DB165CB" w:rsidR="00203E80" w:rsidRPr="001600EB" w:rsidRDefault="00203E80" w:rsidP="005340F9">
      <w:pPr>
        <w:pStyle w:val="a3"/>
        <w:numPr>
          <w:ilvl w:val="0"/>
          <w:numId w:val="17"/>
        </w:numPr>
        <w:spacing w:before="132" w:line="360" w:lineRule="auto"/>
        <w:ind w:right="119"/>
        <w:jc w:val="both"/>
      </w:pPr>
      <w:r w:rsidRPr="001600EB">
        <w:t>о ходе подготовки к ГИА в школе, в городе;</w:t>
      </w:r>
    </w:p>
    <w:p w14:paraId="14047A65" w14:textId="0AD82DA4" w:rsidR="00203E80" w:rsidRPr="001600EB" w:rsidRDefault="00203E80" w:rsidP="005340F9">
      <w:pPr>
        <w:pStyle w:val="a3"/>
        <w:numPr>
          <w:ilvl w:val="0"/>
          <w:numId w:val="16"/>
        </w:numPr>
        <w:spacing w:before="132" w:line="360" w:lineRule="auto"/>
        <w:ind w:right="119"/>
        <w:jc w:val="both"/>
      </w:pPr>
      <w:r w:rsidRPr="001600EB">
        <w:t>Включение в планы работы школьных методических объединений (ШМО) следующих вопросов:</w:t>
      </w:r>
    </w:p>
    <w:p w14:paraId="22300EEF" w14:textId="77777777" w:rsidR="00203E80" w:rsidRPr="001600EB" w:rsidRDefault="00FA6BE0" w:rsidP="005340F9">
      <w:pPr>
        <w:pStyle w:val="a3"/>
        <w:numPr>
          <w:ilvl w:val="0"/>
          <w:numId w:val="18"/>
        </w:numPr>
        <w:spacing w:before="132" w:line="360" w:lineRule="auto"/>
        <w:ind w:right="119"/>
        <w:jc w:val="both"/>
      </w:pPr>
      <w:r w:rsidRPr="001600EB">
        <w:t>проведение и обсуждение результатов пробных ГИА;</w:t>
      </w:r>
      <w:r w:rsidR="00203E80" w:rsidRPr="001600EB">
        <w:t xml:space="preserve"> </w:t>
      </w:r>
    </w:p>
    <w:p w14:paraId="766F2A77" w14:textId="77777777" w:rsidR="00203E80" w:rsidRPr="001600EB" w:rsidRDefault="00FA6BE0" w:rsidP="005340F9">
      <w:pPr>
        <w:pStyle w:val="a3"/>
        <w:numPr>
          <w:ilvl w:val="0"/>
          <w:numId w:val="18"/>
        </w:numPr>
        <w:spacing w:before="132" w:line="360" w:lineRule="auto"/>
        <w:ind w:right="119"/>
        <w:jc w:val="both"/>
      </w:pPr>
      <w:r w:rsidRPr="001600EB">
        <w:t>творческая презентация опыта по подготовке учащихся к ГИА (на методической или научной конференции в рамках школы);</w:t>
      </w:r>
      <w:r w:rsidR="00203E80" w:rsidRPr="001600EB">
        <w:t xml:space="preserve"> </w:t>
      </w:r>
    </w:p>
    <w:p w14:paraId="6CE59E54" w14:textId="77777777" w:rsidR="00203E80" w:rsidRPr="001600EB" w:rsidRDefault="00FA6BE0" w:rsidP="005340F9">
      <w:pPr>
        <w:pStyle w:val="a3"/>
        <w:numPr>
          <w:ilvl w:val="0"/>
          <w:numId w:val="18"/>
        </w:numPr>
        <w:spacing w:before="132" w:line="360" w:lineRule="auto"/>
        <w:ind w:right="119"/>
        <w:jc w:val="both"/>
      </w:pPr>
      <w:r w:rsidRPr="001600EB">
        <w:t>выработка совместных рекомендаций учителю-предметнику по стратегиям подготовки учащихся к ГИА (с учетом психологических особенностей учащихся);</w:t>
      </w:r>
      <w:r w:rsidR="00203E80" w:rsidRPr="001600EB">
        <w:t xml:space="preserve"> </w:t>
      </w:r>
    </w:p>
    <w:p w14:paraId="07CEF26A" w14:textId="21BD0E98" w:rsidR="00FA6BE0" w:rsidRPr="001600EB" w:rsidRDefault="00FA6BE0" w:rsidP="005340F9">
      <w:pPr>
        <w:pStyle w:val="a3"/>
        <w:numPr>
          <w:ilvl w:val="0"/>
          <w:numId w:val="18"/>
        </w:numPr>
        <w:spacing w:before="132" w:line="360" w:lineRule="auto"/>
        <w:ind w:right="119"/>
        <w:jc w:val="both"/>
      </w:pPr>
      <w:r w:rsidRPr="001600EB">
        <w:t>психологические особенности 9-классников.</w:t>
      </w:r>
    </w:p>
    <w:p w14:paraId="35B98B3E" w14:textId="77777777" w:rsidR="00203E80" w:rsidRPr="001600EB" w:rsidRDefault="00FA6BE0" w:rsidP="005340F9">
      <w:pPr>
        <w:pStyle w:val="a3"/>
        <w:numPr>
          <w:ilvl w:val="0"/>
          <w:numId w:val="16"/>
        </w:numPr>
        <w:spacing w:before="132" w:line="360" w:lineRule="auto"/>
        <w:ind w:right="119"/>
        <w:jc w:val="both"/>
      </w:pPr>
      <w:r w:rsidRPr="001600EB">
        <w:t>Педагогический совет " ГИА – методические подходы к подготовке учащихся".</w:t>
      </w:r>
    </w:p>
    <w:p w14:paraId="2C31A8B3" w14:textId="12BB47AE" w:rsidR="00FA6BE0" w:rsidRPr="001600EB" w:rsidRDefault="00FA6BE0" w:rsidP="005340F9">
      <w:pPr>
        <w:pStyle w:val="a3"/>
        <w:numPr>
          <w:ilvl w:val="0"/>
          <w:numId w:val="16"/>
        </w:numPr>
        <w:spacing w:before="132" w:line="360" w:lineRule="auto"/>
        <w:ind w:right="119"/>
        <w:jc w:val="both"/>
      </w:pPr>
      <w:r w:rsidRPr="001600EB">
        <w:t>Направление учителей на городские семинары и курсы по вопросам ГИА.</w:t>
      </w:r>
    </w:p>
    <w:p w14:paraId="0821B89E" w14:textId="77777777" w:rsidR="00FA6BE0" w:rsidRPr="001600EB" w:rsidRDefault="00FA6BE0" w:rsidP="00203E80">
      <w:pPr>
        <w:pStyle w:val="a3"/>
        <w:spacing w:before="132" w:line="360" w:lineRule="auto"/>
        <w:ind w:left="0" w:right="119" w:firstLine="12"/>
        <w:jc w:val="both"/>
        <w:rPr>
          <w:u w:val="single"/>
        </w:rPr>
      </w:pPr>
      <w:r w:rsidRPr="001600EB">
        <w:rPr>
          <w:u w:val="single"/>
        </w:rPr>
        <w:t>Содержание информационной работы с учащимися.</w:t>
      </w:r>
    </w:p>
    <w:p w14:paraId="10B433DB" w14:textId="77777777" w:rsidR="00FA6BE0" w:rsidRPr="001600EB" w:rsidRDefault="00FA6BE0" w:rsidP="00FA6BE0">
      <w:pPr>
        <w:pStyle w:val="a3"/>
        <w:spacing w:before="132" w:line="360" w:lineRule="auto"/>
        <w:ind w:left="120" w:right="119" w:firstLine="708"/>
        <w:jc w:val="both"/>
      </w:pPr>
      <w:r w:rsidRPr="001600EB">
        <w:t>1) Организация информационной работы в форме инструктажа учащихся:</w:t>
      </w:r>
    </w:p>
    <w:p w14:paraId="009801F3" w14:textId="77777777" w:rsidR="00203E80" w:rsidRPr="001600EB" w:rsidRDefault="00FA6BE0" w:rsidP="005340F9">
      <w:pPr>
        <w:pStyle w:val="a3"/>
        <w:numPr>
          <w:ilvl w:val="0"/>
          <w:numId w:val="19"/>
        </w:numPr>
        <w:spacing w:before="132" w:line="360" w:lineRule="auto"/>
        <w:ind w:right="119"/>
        <w:jc w:val="both"/>
      </w:pPr>
      <w:r w:rsidRPr="001600EB">
        <w:t>правила поведения на экзамене;</w:t>
      </w:r>
    </w:p>
    <w:p w14:paraId="33C4428A" w14:textId="77777777" w:rsidR="00203E80" w:rsidRPr="001600EB" w:rsidRDefault="00FA6BE0" w:rsidP="005340F9">
      <w:pPr>
        <w:pStyle w:val="a3"/>
        <w:numPr>
          <w:ilvl w:val="0"/>
          <w:numId w:val="19"/>
        </w:numPr>
        <w:spacing w:before="132" w:line="360" w:lineRule="auto"/>
        <w:ind w:right="119"/>
        <w:jc w:val="both"/>
      </w:pPr>
      <w:r w:rsidRPr="001600EB">
        <w:t>правила заполнения бланков;</w:t>
      </w:r>
    </w:p>
    <w:p w14:paraId="16463FAB" w14:textId="77777777" w:rsidR="00FA6BE0" w:rsidRPr="001600EB" w:rsidRDefault="00FA6BE0" w:rsidP="00FA6BE0">
      <w:pPr>
        <w:pStyle w:val="a3"/>
        <w:spacing w:before="132" w:line="360" w:lineRule="auto"/>
        <w:ind w:left="120" w:right="119" w:firstLine="708"/>
        <w:jc w:val="both"/>
      </w:pPr>
      <w:r w:rsidRPr="001600EB">
        <w:t>2) Информационный стенд для учащихся: нормативные документы, бланки, правила заполнения бланков, ресурсы Интернет по вопросам ГИА.</w:t>
      </w:r>
    </w:p>
    <w:p w14:paraId="20054D61" w14:textId="77777777" w:rsidR="00FA6BE0" w:rsidRPr="001600EB" w:rsidRDefault="00FA6BE0" w:rsidP="00FA6BE0">
      <w:pPr>
        <w:pStyle w:val="a3"/>
        <w:spacing w:before="132" w:line="360" w:lineRule="auto"/>
        <w:ind w:left="120" w:right="119" w:firstLine="708"/>
        <w:jc w:val="both"/>
      </w:pPr>
      <w:r w:rsidRPr="001600EB">
        <w:lastRenderedPageBreak/>
        <w:t>3) Проведение занятий по тренировке заполнения бланков.</w:t>
      </w:r>
    </w:p>
    <w:p w14:paraId="067635F1" w14:textId="77777777" w:rsidR="00FA6BE0" w:rsidRPr="001600EB" w:rsidRDefault="00FA6BE0" w:rsidP="00FA6BE0">
      <w:pPr>
        <w:pStyle w:val="a3"/>
        <w:spacing w:before="132" w:line="360" w:lineRule="auto"/>
        <w:ind w:left="120" w:right="119" w:firstLine="708"/>
        <w:jc w:val="both"/>
      </w:pPr>
      <w:r w:rsidRPr="001600EB">
        <w:t>4) Пробные внутришкольные ГИА по различным предметам.</w:t>
      </w:r>
    </w:p>
    <w:p w14:paraId="00001EC5" w14:textId="77777777" w:rsidR="00FA6BE0" w:rsidRPr="001600EB" w:rsidRDefault="00FA6BE0" w:rsidP="00203E80">
      <w:pPr>
        <w:pStyle w:val="a3"/>
        <w:spacing w:before="132" w:line="360" w:lineRule="auto"/>
        <w:ind w:left="0" w:right="119" w:firstLine="12"/>
        <w:jc w:val="both"/>
        <w:rPr>
          <w:u w:val="single"/>
        </w:rPr>
      </w:pPr>
      <w:r w:rsidRPr="001600EB">
        <w:rPr>
          <w:u w:val="single"/>
        </w:rPr>
        <w:t>Содержание информационной работы с родителями учащихся.</w:t>
      </w:r>
    </w:p>
    <w:p w14:paraId="1FA9123B" w14:textId="77777777" w:rsidR="00FA6BE0" w:rsidRPr="001600EB" w:rsidRDefault="00FA6BE0" w:rsidP="00FA6BE0">
      <w:pPr>
        <w:pStyle w:val="a3"/>
        <w:spacing w:before="132" w:line="360" w:lineRule="auto"/>
        <w:ind w:left="120" w:right="119" w:firstLine="708"/>
        <w:jc w:val="both"/>
      </w:pPr>
      <w:r w:rsidRPr="001600EB">
        <w:t>1) Родительские собрания:</w:t>
      </w:r>
    </w:p>
    <w:p w14:paraId="47C733F9" w14:textId="60CC7F66" w:rsidR="00203E80" w:rsidRPr="001600EB" w:rsidRDefault="00FA6BE0" w:rsidP="005340F9">
      <w:pPr>
        <w:pStyle w:val="a3"/>
        <w:numPr>
          <w:ilvl w:val="0"/>
          <w:numId w:val="20"/>
        </w:numPr>
        <w:spacing w:before="132" w:line="360" w:lineRule="auto"/>
        <w:ind w:right="119"/>
        <w:jc w:val="both"/>
      </w:pPr>
      <w:r w:rsidRPr="001600EB">
        <w:t xml:space="preserve">информирование родителей о процедуре проведения ГИА, особенностях подготовки к тестовой форме сдачи экзаменов. </w:t>
      </w:r>
    </w:p>
    <w:p w14:paraId="5D392EB0" w14:textId="77777777" w:rsidR="00203E80" w:rsidRPr="001600EB" w:rsidRDefault="00203E80" w:rsidP="005340F9">
      <w:pPr>
        <w:pStyle w:val="a3"/>
        <w:numPr>
          <w:ilvl w:val="0"/>
          <w:numId w:val="20"/>
        </w:numPr>
        <w:spacing w:before="132" w:line="360" w:lineRule="auto"/>
        <w:ind w:right="119"/>
        <w:jc w:val="both"/>
      </w:pPr>
      <w:r w:rsidRPr="001600EB">
        <w:t>пункт проведения экзамена, вопросы проведения ГИА.</w:t>
      </w:r>
    </w:p>
    <w:p w14:paraId="2235EA66" w14:textId="77777777" w:rsidR="00203E80" w:rsidRPr="001600EB" w:rsidRDefault="00FA6BE0" w:rsidP="005340F9">
      <w:pPr>
        <w:pStyle w:val="a3"/>
        <w:numPr>
          <w:ilvl w:val="0"/>
          <w:numId w:val="20"/>
        </w:numPr>
        <w:spacing w:before="132" w:line="360" w:lineRule="auto"/>
        <w:ind w:right="119"/>
        <w:jc w:val="both"/>
      </w:pPr>
      <w:r w:rsidRPr="001600EB">
        <w:t xml:space="preserve">информирование о результатах пробного внутришкольного ГИА; </w:t>
      </w:r>
    </w:p>
    <w:p w14:paraId="48F05376" w14:textId="77777777" w:rsidR="00FA6BE0" w:rsidRPr="001600EB" w:rsidRDefault="00FA6BE0" w:rsidP="005340F9">
      <w:pPr>
        <w:pStyle w:val="a3"/>
        <w:numPr>
          <w:ilvl w:val="2"/>
          <w:numId w:val="15"/>
        </w:numPr>
        <w:spacing w:before="132" w:line="360" w:lineRule="auto"/>
        <w:ind w:left="1276" w:right="119"/>
        <w:jc w:val="both"/>
      </w:pPr>
      <w:r w:rsidRPr="001600EB">
        <w:t>Индивидуальное консультирование родителей.</w:t>
      </w:r>
    </w:p>
    <w:p w14:paraId="2EEFB109" w14:textId="6DAF5016" w:rsidR="00FA6BE0" w:rsidRPr="001600EB" w:rsidRDefault="00FA6BE0" w:rsidP="00203E80">
      <w:pPr>
        <w:pStyle w:val="a3"/>
        <w:spacing w:before="132" w:line="360" w:lineRule="auto"/>
        <w:ind w:left="0" w:right="119" w:firstLine="12"/>
        <w:jc w:val="both"/>
      </w:pPr>
    </w:p>
    <w:p w14:paraId="344533AE" w14:textId="77DC20CF" w:rsidR="00203E80" w:rsidRPr="001600EB" w:rsidRDefault="00203E80" w:rsidP="00203E80">
      <w:pPr>
        <w:pStyle w:val="1"/>
        <w:spacing w:after="240"/>
        <w:ind w:left="1843"/>
        <w:jc w:val="center"/>
      </w:pPr>
      <w:r w:rsidRPr="001600EB">
        <w:t>Мониторинг качества образования</w:t>
      </w:r>
    </w:p>
    <w:p w14:paraId="54E3ADD5" w14:textId="77777777" w:rsidR="00203E80" w:rsidRPr="001600EB" w:rsidRDefault="00203E80" w:rsidP="00203E80">
      <w:pPr>
        <w:pStyle w:val="a3"/>
        <w:spacing w:before="132" w:line="360" w:lineRule="auto"/>
        <w:ind w:left="0" w:right="119" w:firstLine="12"/>
        <w:jc w:val="both"/>
      </w:pPr>
      <w:r w:rsidRPr="001600EB">
        <w:t>Мы работаем в общеобразовательной школе, наши ученики имеют средние учебные возможности и понятно, что без прочного усвоения базовых знаний детьми невозможно дальнейшее обучение, а уровень усвоения знаний можно увидеть с помощью проведения комплексной проверки знаний, умений и навыков учащихся.</w:t>
      </w:r>
    </w:p>
    <w:p w14:paraId="3D90AB68" w14:textId="59121650" w:rsidR="00203E80" w:rsidRPr="001600EB" w:rsidRDefault="00203E80" w:rsidP="00203E80">
      <w:pPr>
        <w:pStyle w:val="a3"/>
        <w:spacing w:before="132" w:line="360" w:lineRule="auto"/>
        <w:ind w:left="0" w:right="119" w:firstLine="12"/>
        <w:jc w:val="both"/>
      </w:pPr>
      <w:r w:rsidRPr="001600EB">
        <w:t>Одна из задач, которые решаем на уроках математики - подготовка учащихся к итоговой аттестации в новой форме, поэтому стараемся найти такие способы организации учебного процесса, которые будут ускорять развитие учащихся и при этом учитывать, возможности каждого.</w:t>
      </w:r>
    </w:p>
    <w:p w14:paraId="720C8540" w14:textId="77777777" w:rsidR="00203E80" w:rsidRPr="001600EB" w:rsidRDefault="00203E80" w:rsidP="00203E80">
      <w:pPr>
        <w:pStyle w:val="a3"/>
        <w:spacing w:before="132" w:line="360" w:lineRule="auto"/>
        <w:ind w:left="0" w:right="119" w:firstLine="12"/>
        <w:jc w:val="both"/>
      </w:pPr>
      <w:r w:rsidRPr="001600EB">
        <w:t>Особое внимание в процессе деятельности ОУ по подготовке учащихся к ГИА занимает мониторинг качества обученности по предметам, которые учащихся будут сдавать в форме и по материалам ГИА. Мониторинг – отслеживание, диагностика, прогнозирование результатов деятельности, предупреждающие неправомерную оценку события, факта по данным единичного измерения (оценивания). Мониторинг качества образования – "следящая" и в определенной степени контрольно-регулирующая система по отношению к качеству образования.</w:t>
      </w:r>
    </w:p>
    <w:p w14:paraId="6560EB99" w14:textId="77777777" w:rsidR="00203E80" w:rsidRPr="001600EB" w:rsidRDefault="00203E80" w:rsidP="00203E80">
      <w:pPr>
        <w:pStyle w:val="a3"/>
        <w:spacing w:before="132" w:line="360" w:lineRule="auto"/>
        <w:ind w:left="0" w:right="119" w:firstLine="12"/>
        <w:jc w:val="both"/>
      </w:pPr>
      <w:r w:rsidRPr="001600EB">
        <w:t>Мониторинг качества должен быть системным и комплексным. Он должен включать следующие параметры: контроль текущих оценок по предметам, выбираемыми учащимися в форме ГИА, оценок по контрольным работам, оценок по самостоятельным работам, результаты пробного внутришкольного экзамена. Учитель анализирует их, выносит на обсуждение на административные и производственные совещания, доводит до сведения родителей. Мониторинг обеспечивает возможность прогнозирования оценок на выпускной ГИА.</w:t>
      </w:r>
    </w:p>
    <w:p w14:paraId="013C1E61" w14:textId="43548FA4" w:rsidR="00203E80" w:rsidRPr="001600EB" w:rsidRDefault="00203E80" w:rsidP="00203E80">
      <w:pPr>
        <w:pStyle w:val="a3"/>
        <w:spacing w:before="132" w:line="360" w:lineRule="auto"/>
        <w:ind w:left="0" w:right="119" w:firstLine="12"/>
        <w:jc w:val="both"/>
      </w:pPr>
    </w:p>
    <w:p w14:paraId="1E176D4F" w14:textId="77777777" w:rsidR="00203E80" w:rsidRPr="001600EB" w:rsidRDefault="00203E80" w:rsidP="00203E80">
      <w:pPr>
        <w:pStyle w:val="a3"/>
        <w:spacing w:before="132" w:line="360" w:lineRule="auto"/>
        <w:ind w:left="0" w:right="119" w:firstLine="12"/>
        <w:jc w:val="both"/>
      </w:pPr>
    </w:p>
    <w:p w14:paraId="56826514" w14:textId="560E2FB9" w:rsidR="00203E80" w:rsidRPr="001600EB" w:rsidRDefault="00203E80" w:rsidP="00203E80">
      <w:pPr>
        <w:pStyle w:val="1"/>
        <w:spacing w:after="240"/>
        <w:ind w:left="1843"/>
      </w:pPr>
      <w:r w:rsidRPr="001600EB">
        <w:lastRenderedPageBreak/>
        <w:t>Создание условий для учащихся в процессе подготовки к ГИА.</w:t>
      </w:r>
    </w:p>
    <w:p w14:paraId="7949AC69" w14:textId="3B025CC9" w:rsidR="00203E80" w:rsidRPr="001600EB" w:rsidRDefault="00AB2755" w:rsidP="00203E80">
      <w:pPr>
        <w:pStyle w:val="a3"/>
        <w:ind w:left="0" w:firstLine="12"/>
        <w:rPr>
          <w:u w:val="single"/>
        </w:rPr>
      </w:pPr>
      <w:r w:rsidRPr="001600EB">
        <w:rPr>
          <w:u w:val="single"/>
        </w:rPr>
        <w:t>Психологическая подготовка к ОГЭ.</w:t>
      </w:r>
    </w:p>
    <w:p w14:paraId="64AE57BF" w14:textId="77777777" w:rsidR="00AB2755" w:rsidRPr="001600EB" w:rsidRDefault="00AB2755" w:rsidP="00203E80">
      <w:pPr>
        <w:pStyle w:val="a3"/>
        <w:ind w:left="0" w:firstLine="12"/>
      </w:pPr>
    </w:p>
    <w:p w14:paraId="582F7297" w14:textId="4DD533DB" w:rsidR="00AB2755" w:rsidRPr="001600EB" w:rsidRDefault="00AB2755" w:rsidP="00AB2755">
      <w:pPr>
        <w:pStyle w:val="a3"/>
        <w:spacing w:line="360" w:lineRule="auto"/>
        <w:ind w:left="0" w:right="119" w:firstLine="12"/>
        <w:jc w:val="both"/>
      </w:pPr>
      <w:r w:rsidRPr="001600EB">
        <w:t>Психологическая подготовка учащихся заключается в следующем: отработка стратегии и тактики поведения в период подготовки к экзамену; обучение навыкам саморегуляции, самоконтроля, повышение уверенности в себе, в своих силах.</w:t>
      </w:r>
    </w:p>
    <w:p w14:paraId="2F4BED9D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Методы проведения занятий по психологической подготовке учащихся разнообразны: групповая дискуссия, игровые методы, медитативные техники, анкетирование, мини-лекции, творческая работа, устные или письменные размышления по предложенной тематике. Содержание занятий должно ориентироваться на следующие вопросы: как подготовиться к экзаменам, поведение на экзамене, способы снятия нервно-психического напряжения, как противостоять стрессу.</w:t>
      </w:r>
    </w:p>
    <w:p w14:paraId="0EE762F3" w14:textId="680FA986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Работа с учащимися проводится по желанию учащихся – со всем классом или выборочно.</w:t>
      </w:r>
    </w:p>
    <w:p w14:paraId="3BE75DC9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</w:p>
    <w:p w14:paraId="5DCBBF9E" w14:textId="77777777" w:rsidR="00AB2755" w:rsidRPr="001600EB" w:rsidRDefault="00AB2755" w:rsidP="00AB2755">
      <w:pPr>
        <w:pStyle w:val="a3"/>
        <w:spacing w:after="240"/>
        <w:ind w:left="0" w:firstLine="12"/>
        <w:jc w:val="both"/>
        <w:rPr>
          <w:u w:val="single"/>
        </w:rPr>
      </w:pPr>
      <w:r w:rsidRPr="001600EB">
        <w:rPr>
          <w:u w:val="single"/>
        </w:rPr>
        <w:t>Методическая подготовка учащихся к ОГЭ и ЕГЭ.</w:t>
      </w:r>
    </w:p>
    <w:p w14:paraId="4295F382" w14:textId="76F83D1C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 xml:space="preserve">Устный счет – один из важных приемов при подготовке учащихся к ГИА по математике. В методике математики различают устные и письменные приемы вычисления. Устная работа на уроках имеет большое значение – это и беседы учителя с классом или отдельными учениками, и рассуждения учащихся при выполнении тех или иных заданий и т.п. Среди этих видов устной работы можно выделить так называемые устные упражнения. В начальной школе они сводились в основном к вычислениям, поэтому за ними закрепилось название “устный счет”, хотя в современных программах содержание устных упражнений весьма разнообразно и велико за счет введения алгебраического и геометрического материала, а также за счет большого внимания к свойствам действий над числами и величинами. Важность и необходимость устных упражнений велика в формировании вычислительных навыков и в совершенствовании знаний по нумерации, и в развитии личностных качеств ученика. Создание определённой системы повторения ранее изученного материала дает учащимся возможность усвоения знаний на уровне автоматического навыка. Устные вычисления не могут быть случайным этапом урока, а должны находиться в методической связи с основной темой и носить проблемный характер. Однако устный счет как этап урока до сих пор применяется в основном в начальной школе или в 5-6 классах, имея своей главной целью отработку вычислительных навыков. В связи с введением обязательной ГИА по математике возникает необходимость научить учащихся старших классов решать быстро и качественно задачи базового уровня. При этом необыкновенно возрастает роль устных вычислений и вычислений вообще, так как на экзамене не разрешается использовать калькулятор и таблицы. Заметим, что многие вычислительные операции, которые мы имеем обыкновение записывать в ходе подробного решения задачи, в рамках теста совершенно не требуют этого. Можно научить учащихся выполнять простейшие (и не очень) преобразования устно. Конечно, для этого потребуется организовать отработку такого навыка до автоматизма. Для достижения </w:t>
      </w:r>
      <w:r w:rsidRPr="001600EB">
        <w:lastRenderedPageBreak/>
        <w:t>правильности и беглости устных вычислений, преобразований, решения задач в течение всех лет обучения в среднем звене на каждом уроке необходимо отводить 5-7 минут для проведения упражнений в устных вычислениях, предусмотренных программой каждого класса.</w:t>
      </w:r>
    </w:p>
    <w:p w14:paraId="0DABA49C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Устные упражнения активизируют мыслительную деятельность учащихся, требуют осознанного усвоения учебного материала; при их выполнении развивается память, речь, внимание, быстрота реакции.</w:t>
      </w:r>
    </w:p>
    <w:p w14:paraId="0CD6BB1C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Устные упражнения как этап урока имеют свои задачи:</w:t>
      </w:r>
    </w:p>
    <w:p w14:paraId="24D4CAC2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1) воспроизводство и корректировка знаний, умений и навыков учащихся, необходимых для их самостоятельной деятельности на уроке или осознанного восприятия объяснения учителя;</w:t>
      </w:r>
    </w:p>
    <w:p w14:paraId="1273470D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2) контроль состояния знаний учащихся;</w:t>
      </w:r>
    </w:p>
    <w:p w14:paraId="6B7977A4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3) автоматизация навыков простейших вычислений и преобразований.</w:t>
      </w:r>
    </w:p>
    <w:p w14:paraId="2DEFB814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Устные упражнения должны соответствовать теме и цели урока и помогать усвоению изучаемого на данном уроке или ранее пройденного материала. Чтобы навыки устных вычислений постоянно совершенствовались, необходимо установить правильное соотношение в применении устных и письменных приёмов вычислений, а именно: вычислять письменно только тогда, когда устно вычислить трудно.</w:t>
      </w:r>
    </w:p>
    <w:p w14:paraId="6075A783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Если в 5-6 классах устный счет – это выполнение действий с числами: натуральные числа, обыкновенные дроби, десятичные дроби, то в старших классах – это могут быть совершенно различные операции, навык выполнения которых надо довести до автоматизма. Например, на уроках математики мы используем УС по темам:</w:t>
      </w:r>
    </w:p>
    <w:p w14:paraId="1CA83B09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7 класс:</w:t>
      </w:r>
    </w:p>
    <w:p w14:paraId="7CED9811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1) Запись чисел в стандартном виде и действия с ними.</w:t>
      </w:r>
    </w:p>
    <w:p w14:paraId="41EFAF2C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2) Формулы сокращенного умножения.</w:t>
      </w:r>
    </w:p>
    <w:p w14:paraId="23201383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3) Решение простейших ЛУР.</w:t>
      </w:r>
    </w:p>
    <w:p w14:paraId="20994AFB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4) Действия со степенью.</w:t>
      </w:r>
    </w:p>
    <w:p w14:paraId="33DE301D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5) График линейной функции.</w:t>
      </w:r>
    </w:p>
    <w:p w14:paraId="6DE89376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8 класс:</w:t>
      </w:r>
    </w:p>
    <w:p w14:paraId="0E6E0849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1) Линейные неравенства и числовые промежутки.</w:t>
      </w:r>
    </w:p>
    <w:p w14:paraId="2E409A15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2) Решение простейших линейных неравенств.</w:t>
      </w:r>
    </w:p>
    <w:p w14:paraId="7F63EEFE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3) Решение КВУР с помощью теоремы Виета и частных случаев.</w:t>
      </w:r>
    </w:p>
    <w:p w14:paraId="37D47E89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4) Решение КВУР рациональными способами.</w:t>
      </w:r>
    </w:p>
    <w:p w14:paraId="6E0715C6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lastRenderedPageBreak/>
        <w:t>5) Арифметический квадратный корень и его свойства.</w:t>
      </w:r>
    </w:p>
    <w:p w14:paraId="20DB3C20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9 класс:</w:t>
      </w:r>
    </w:p>
    <w:p w14:paraId="159E6062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1) Решение неравенств 2 степени.</w:t>
      </w:r>
    </w:p>
    <w:p w14:paraId="77E45163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2) Преобразование графиков функций.</w:t>
      </w:r>
    </w:p>
    <w:p w14:paraId="0D132F3D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3) Формулы приведения.</w:t>
      </w:r>
    </w:p>
    <w:p w14:paraId="4722B698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4) Тригонометрические формулы.</w:t>
      </w:r>
    </w:p>
    <w:p w14:paraId="3178E197" w14:textId="1EEB63D0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5) Значения тригонометрических функций.</w:t>
      </w:r>
    </w:p>
    <w:p w14:paraId="3581D02B" w14:textId="5489F3C9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  <w:r w:rsidRPr="001600EB">
        <w:t>Практика показала, что систематическая работа УС способствует значительному повышению продуктивности вычислений и преобразований. Сокращается время на выполнение таких операций, как решение КВУР, линейных неравенств и неравенств 2-ой степени, разложение на множители, построение графиков функций, преобразования иррациональных выражений и другие. Эти операции переходят из разряда самостоятельной задачи в разряд вспомогательной и становятся инструментом (“таблицей умножения”) для решения более сложных задач.</w:t>
      </w:r>
    </w:p>
    <w:p w14:paraId="4B5A5224" w14:textId="77777777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</w:pPr>
    </w:p>
    <w:p w14:paraId="72DEB638" w14:textId="57F38D55" w:rsidR="00AB2755" w:rsidRPr="001600EB" w:rsidRDefault="00AB2755" w:rsidP="00AB2755">
      <w:pPr>
        <w:pStyle w:val="a3"/>
        <w:spacing w:before="132" w:line="360" w:lineRule="auto"/>
        <w:ind w:left="0" w:right="119" w:firstLine="12"/>
        <w:jc w:val="both"/>
        <w:rPr>
          <w:u w:val="single"/>
        </w:rPr>
      </w:pPr>
      <w:r w:rsidRPr="001600EB">
        <w:rPr>
          <w:color w:val="000000"/>
          <w:u w:val="single"/>
        </w:rPr>
        <w:t>ИКТ на уроках математики.</w:t>
      </w:r>
    </w:p>
    <w:p w14:paraId="65016E63" w14:textId="28992A6B" w:rsidR="00AB2755" w:rsidRPr="001600EB" w:rsidRDefault="00AB2755" w:rsidP="00AB2755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По данным исследований, в памяти человека остается 1/4 часть услышанного материала, 1/3часть увиденного, ½ часть увиденного и услышанного, ¾ части материала, если ученик привлечен в активные действия в процессе обучения.</w:t>
      </w:r>
    </w:p>
    <w:p w14:paraId="02F4C979" w14:textId="77777777" w:rsidR="00AB2755" w:rsidRPr="001600EB" w:rsidRDefault="00AB2755" w:rsidP="00AB2755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Технология применения средств ИКТ в предметном обучении основывается на:</w:t>
      </w:r>
    </w:p>
    <w:p w14:paraId="706346FD" w14:textId="77777777" w:rsidR="00AB2755" w:rsidRPr="001600EB" w:rsidRDefault="00AB2755" w:rsidP="005340F9">
      <w:pPr>
        <w:pStyle w:val="Textbody"/>
        <w:widowControl/>
        <w:numPr>
          <w:ilvl w:val="0"/>
          <w:numId w:val="21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использовании участниками образовательного процесса некоторых формализованных моделей содержания;</w:t>
      </w:r>
    </w:p>
    <w:p w14:paraId="3F01C478" w14:textId="77777777" w:rsidR="00AB2755" w:rsidRPr="001600EB" w:rsidRDefault="00AB2755" w:rsidP="005340F9">
      <w:pPr>
        <w:pStyle w:val="Textbody"/>
        <w:widowControl/>
        <w:numPr>
          <w:ilvl w:val="0"/>
          <w:numId w:val="21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деятельности учителя, управляющего этими средствами;</w:t>
      </w:r>
    </w:p>
    <w:p w14:paraId="792CA021" w14:textId="6869D448" w:rsidR="00AB2755" w:rsidRPr="001600EB" w:rsidRDefault="00AB2755" w:rsidP="005340F9">
      <w:pPr>
        <w:pStyle w:val="Textbody"/>
        <w:widowControl/>
        <w:numPr>
          <w:ilvl w:val="0"/>
          <w:numId w:val="21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повышении мотивации и активности обучающихся, вызываемой интерактивными свойствами компьютера.</w:t>
      </w:r>
    </w:p>
    <w:p w14:paraId="40081DD5" w14:textId="77777777" w:rsidR="00AB2755" w:rsidRPr="001600EB" w:rsidRDefault="00AB2755" w:rsidP="00AB2755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Возможности компьютера могут быть использованы в предметном обучении в следующих вариантах:</w:t>
      </w:r>
    </w:p>
    <w:p w14:paraId="126D5377" w14:textId="77777777" w:rsidR="00AB2755" w:rsidRPr="001600EB" w:rsidRDefault="00AB2755" w:rsidP="005340F9">
      <w:pPr>
        <w:pStyle w:val="Textbody"/>
        <w:widowControl/>
        <w:numPr>
          <w:ilvl w:val="0"/>
          <w:numId w:val="22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использование диагностических и контролирующих материалов;</w:t>
      </w:r>
    </w:p>
    <w:p w14:paraId="0727C2F7" w14:textId="77777777" w:rsidR="00AB2755" w:rsidRPr="001600EB" w:rsidRDefault="00AB2755" w:rsidP="005340F9">
      <w:pPr>
        <w:pStyle w:val="Textbody"/>
        <w:widowControl/>
        <w:numPr>
          <w:ilvl w:val="0"/>
          <w:numId w:val="22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выполнение домашних самостоятельных и творческих заданий;</w:t>
      </w:r>
    </w:p>
    <w:p w14:paraId="1B6F4331" w14:textId="77777777" w:rsidR="00AB2755" w:rsidRPr="001600EB" w:rsidRDefault="00AB2755" w:rsidP="005340F9">
      <w:pPr>
        <w:pStyle w:val="Textbody"/>
        <w:widowControl/>
        <w:numPr>
          <w:ilvl w:val="0"/>
          <w:numId w:val="22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использование компьютера для вычислений, построения графиков;</w:t>
      </w:r>
    </w:p>
    <w:p w14:paraId="167170E4" w14:textId="77777777" w:rsidR="00AB2755" w:rsidRPr="001600EB" w:rsidRDefault="00AB2755" w:rsidP="005340F9">
      <w:pPr>
        <w:pStyle w:val="Textbody"/>
        <w:widowControl/>
        <w:numPr>
          <w:ilvl w:val="0"/>
          <w:numId w:val="22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 xml:space="preserve">создание уроков с помощью программы </w:t>
      </w:r>
      <w:r w:rsidRPr="001600EB">
        <w:rPr>
          <w:color w:val="000000"/>
        </w:rPr>
        <w:t> </w:t>
      </w:r>
      <w:r w:rsidRPr="001600EB">
        <w:rPr>
          <w:color w:val="000000"/>
          <w:lang w:val="ru-RU"/>
        </w:rPr>
        <w:t xml:space="preserve"> “</w:t>
      </w:r>
      <w:r w:rsidRPr="001600EB">
        <w:rPr>
          <w:color w:val="000000"/>
        </w:rPr>
        <w:t>PowerPoint</w:t>
      </w:r>
      <w:r w:rsidRPr="001600EB">
        <w:rPr>
          <w:color w:val="000000"/>
          <w:lang w:val="ru-RU"/>
        </w:rPr>
        <w:t>”</w:t>
      </w:r>
    </w:p>
    <w:p w14:paraId="19049640" w14:textId="77777777" w:rsidR="00AB2755" w:rsidRPr="001600EB" w:rsidRDefault="00AB2755" w:rsidP="00AB2755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Поскольку наглядно-образные компоненты мышления играют исключительно важную роль в жизни человека, то использование их в изучении материала с использованием ИКТ повышают эффективность обучения:</w:t>
      </w:r>
    </w:p>
    <w:p w14:paraId="6004CA4C" w14:textId="77777777" w:rsidR="00AB2755" w:rsidRPr="001600EB" w:rsidRDefault="00AB2755" w:rsidP="005340F9">
      <w:pPr>
        <w:pStyle w:val="Textbody"/>
        <w:widowControl/>
        <w:numPr>
          <w:ilvl w:val="0"/>
          <w:numId w:val="23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lastRenderedPageBreak/>
        <w:t>графика и мультипликация помогают ученикам понимать сложные логические математические построения;</w:t>
      </w:r>
    </w:p>
    <w:p w14:paraId="32D1B687" w14:textId="77777777" w:rsidR="00AB2755" w:rsidRPr="001600EB" w:rsidRDefault="00AB2755" w:rsidP="005340F9">
      <w:pPr>
        <w:pStyle w:val="Textbody"/>
        <w:widowControl/>
        <w:numPr>
          <w:ilvl w:val="0"/>
          <w:numId w:val="23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возможности, предоставляемые ученикам, манипулировать (исследовать) различными объектами на экране дисплея, позволяют детям усваивать учебный материал с наиболее полным использованием органом чувств и коммуникативных связей головного мозга.</w:t>
      </w:r>
    </w:p>
    <w:p w14:paraId="3254289E" w14:textId="77777777" w:rsidR="00AB2755" w:rsidRPr="001600EB" w:rsidRDefault="00AB2755" w:rsidP="005340F9">
      <w:pPr>
        <w:pStyle w:val="Textbody"/>
        <w:widowControl/>
        <w:numPr>
          <w:ilvl w:val="0"/>
          <w:numId w:val="23"/>
        </w:numPr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Компьютер может использоваться на всех этапах процесса обучения: при объяснении нового материала, закреплении, повторении, контроле, при этом для ученика он выполняет различные функции: учителя, рабочего инструмента, объекта обучения, сотрудничающего коллектива.</w:t>
      </w:r>
    </w:p>
    <w:p w14:paraId="6070AF4C" w14:textId="023861C1" w:rsidR="00AB2755" w:rsidRPr="001600EB" w:rsidRDefault="00AB2755" w:rsidP="005340F9">
      <w:pPr>
        <w:pStyle w:val="Textbody"/>
        <w:widowControl/>
        <w:numPr>
          <w:ilvl w:val="0"/>
          <w:numId w:val="23"/>
        </w:numPr>
        <w:spacing w:after="0" w:line="360" w:lineRule="auto"/>
        <w:ind w:hanging="296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Компьютер позволяет усилить мотивацию учения путем активного диалога ученика с компьютером, разнообразием и красочностью информации. На практике реализуется принцип успешности</w:t>
      </w:r>
      <w:r w:rsidR="00B442EC" w:rsidRPr="001600EB">
        <w:rPr>
          <w:color w:val="000000"/>
          <w:lang w:val="ru-RU"/>
        </w:rPr>
        <w:t xml:space="preserve"> </w:t>
      </w:r>
      <w:r w:rsidRPr="001600EB">
        <w:rPr>
          <w:color w:val="000000"/>
          <w:lang w:val="ru-RU"/>
        </w:rPr>
        <w:t>(компьютер позволяет довести решение любой задачи, опираясь на необходимую помощь).</w:t>
      </w:r>
    </w:p>
    <w:p w14:paraId="5E01DE3C" w14:textId="77777777" w:rsidR="00AB2755" w:rsidRPr="001600EB" w:rsidRDefault="00AB2755" w:rsidP="00B442EC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 xml:space="preserve">При применении компьютера и внедрения ИКТ на уроках учитываются возрастные возможности и образовательные потребности учащихся, специфика развития мышления и других психических процессов в условиях информатизации учебной деятельности. Здесь решается задача – закладываются основы рационального и эффективного общения учащегося с компьютером, как главным инструментом нового информационного общества. Использование программы </w:t>
      </w:r>
      <w:r w:rsidRPr="001600EB">
        <w:rPr>
          <w:color w:val="000000"/>
        </w:rPr>
        <w:t>PowerPoint</w:t>
      </w:r>
      <w:r w:rsidRPr="001600EB">
        <w:rPr>
          <w:color w:val="000000"/>
          <w:lang w:val="ru-RU"/>
        </w:rPr>
        <w:t xml:space="preserve"> на уроках математики способствует:</w:t>
      </w:r>
    </w:p>
    <w:p w14:paraId="08B785A8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стимулированию процесса обучения, таких как восприятие и осознание информации;</w:t>
      </w:r>
    </w:p>
    <w:p w14:paraId="038F3A0E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повышению мотивации учащихся;</w:t>
      </w:r>
    </w:p>
    <w:p w14:paraId="28B2CB28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развитию навыков совместной работы и коллективного познания у обучаемых;</w:t>
      </w:r>
    </w:p>
    <w:p w14:paraId="6E288D7A" w14:textId="131617AF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–развитию у учащихся более глубокого подхода к обучению, и, следовательно, влечет формирование более глубокого понимания изучаемого материала;</w:t>
      </w:r>
    </w:p>
    <w:p w14:paraId="24C87A42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осуществлению дифференцированного подхода;</w:t>
      </w:r>
    </w:p>
    <w:p w14:paraId="3A06F00C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формированию коммуникативных и учебно-познавательных компетенций учащихся;</w:t>
      </w:r>
    </w:p>
    <w:p w14:paraId="3733CD6F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развитию вычислительных навыков учащихся;</w:t>
      </w:r>
    </w:p>
    <w:p w14:paraId="595CE354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формированию навыков самоконтроля, взаимоконтроля и самообучения;</w:t>
      </w:r>
    </w:p>
    <w:p w14:paraId="5B89FCB5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реализации межпредметных связей;</w:t>
      </w:r>
    </w:p>
    <w:p w14:paraId="57B09ADF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– включению у учащихся всех каналов восприятия информации.</w:t>
      </w:r>
    </w:p>
    <w:p w14:paraId="2D32452A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Применение информационных технологий помогают:</w:t>
      </w:r>
    </w:p>
    <w:p w14:paraId="7C94222A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- создать у школьника положительную мотивацию в изучении нового материала;</w:t>
      </w:r>
    </w:p>
    <w:p w14:paraId="59EF9127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- развить познавательный интерес к предмету;</w:t>
      </w:r>
    </w:p>
    <w:p w14:paraId="56A07496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- первично закрепить знания учащихся;</w:t>
      </w:r>
    </w:p>
    <w:p w14:paraId="64A57C27" w14:textId="77777777" w:rsidR="00AB2755" w:rsidRPr="001600EB" w:rsidRDefault="00AB2755" w:rsidP="00AB2755">
      <w:pPr>
        <w:pStyle w:val="Textbody"/>
        <w:widowControl/>
        <w:spacing w:after="0" w:line="360" w:lineRule="auto"/>
        <w:ind w:firstLine="710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>- проверить прочность усвоения знаний.</w:t>
      </w:r>
    </w:p>
    <w:p w14:paraId="3B98BFF5" w14:textId="352C7B74" w:rsidR="00AB2755" w:rsidRPr="001600EB" w:rsidRDefault="00AB2755" w:rsidP="00B442EC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lastRenderedPageBreak/>
        <w:t>Нестандартная подача материала в виде электронной презентации повышает качество любого урока. При изучении нового материала она позволяет иллюстрировать учебный материал разнообразными наглядными средствами. Это могут быть: слайды, в которых отсутствует текст; презентация, которая состоит только из текста, если это урок лекция; конспект урока. В этом случае презентация состоит из темы урока, цели, ключевых понятий и домашнего задания.</w:t>
      </w:r>
    </w:p>
    <w:p w14:paraId="0688E7C3" w14:textId="1D78C291" w:rsidR="00B442EC" w:rsidRPr="001600EB" w:rsidRDefault="00B442EC" w:rsidP="00B442EC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</w:p>
    <w:p w14:paraId="4FC20888" w14:textId="39E3FB71" w:rsidR="005F6969" w:rsidRPr="001600EB" w:rsidRDefault="005F6969" w:rsidP="000D6EAA">
      <w:pPr>
        <w:pStyle w:val="1"/>
        <w:spacing w:after="240"/>
        <w:ind w:left="1843"/>
      </w:pPr>
      <w:r w:rsidRPr="001600EB">
        <w:t>Применение дифференцированного подхода в обучении детей с ОВЗ</w:t>
      </w:r>
    </w:p>
    <w:p w14:paraId="7A3203F3" w14:textId="174FDB61" w:rsidR="000D6EAA" w:rsidRPr="001600EB" w:rsidRDefault="000D6EAA" w:rsidP="000D6EAA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Инклюзивное образование – уже не новое направление, а норма школы. Дети с ограниченными возможностями здоровья (ОВЗ) учатся в одном классе со сверстниками. Это создает как новые возможности, так и трудности: дети с ОВЗ часто нуждаются в особых условиях, другом темпе обучения, адаптированных заданиях, дополнительной поддержке.</w:t>
      </w:r>
    </w:p>
    <w:p w14:paraId="6D9FC99D" w14:textId="2A2897FB" w:rsidR="000D6EAA" w:rsidRPr="001600EB" w:rsidRDefault="000D6EAA" w:rsidP="000D6EAA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В этих условиях дифференцированный подход становится инструментов педагога. Он позволяет учитывать особенности таких детей и обеспечить доступное, качественное и комфортное обучение каждому. Каждый ребенок с ОВЗ имеет особенности восприятия, внимания, памяти, поведения и темпа усвоения информации.</w:t>
      </w:r>
    </w:p>
    <w:p w14:paraId="725B3F36" w14:textId="45EF33E6" w:rsidR="000D6EAA" w:rsidRPr="001600EB" w:rsidRDefault="000D6EAA" w:rsidP="000D6EAA">
      <w:pPr>
        <w:spacing w:line="360" w:lineRule="auto"/>
        <w:rPr>
          <w:sz w:val="24"/>
          <w:szCs w:val="24"/>
          <w:u w:val="single"/>
        </w:rPr>
      </w:pPr>
      <w:r w:rsidRPr="001600EB">
        <w:rPr>
          <w:sz w:val="24"/>
          <w:szCs w:val="24"/>
          <w:u w:val="single"/>
        </w:rPr>
        <w:t>Принципы дифференциации для детей с ОВЗ:</w:t>
      </w:r>
    </w:p>
    <w:p w14:paraId="04A6E07D" w14:textId="3B8A0858" w:rsidR="000D6EAA" w:rsidRPr="001600EB" w:rsidRDefault="000D6EAA" w:rsidP="000D6EAA">
      <w:pPr>
        <w:pStyle w:val="a4"/>
        <w:numPr>
          <w:ilvl w:val="3"/>
          <w:numId w:val="15"/>
        </w:num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Индивидуализация</w:t>
      </w:r>
    </w:p>
    <w:p w14:paraId="396EE119" w14:textId="59F1CBB0" w:rsidR="000D6EAA" w:rsidRPr="001600EB" w:rsidRDefault="000D6EAA" w:rsidP="000D6EAA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Обучение строится не по одному шаблону, а с учетом индивидуальных образовательных маршрутов. Для детей с ОВЗ нередко разрабатываются адаптированная программа, но внутри нее тоже возможна дифференциация. Например, один ученик с нарушением слуха работает по упрощенной инструкции с опорными схемами, другой с нарушением зрения выполняет задания на слух.</w:t>
      </w:r>
    </w:p>
    <w:p w14:paraId="2C2014A7" w14:textId="296EF40A" w:rsidR="000D6EAA" w:rsidRPr="001600EB" w:rsidRDefault="000D6EAA" w:rsidP="000D6EAA">
      <w:pPr>
        <w:pStyle w:val="a4"/>
        <w:numPr>
          <w:ilvl w:val="0"/>
          <w:numId w:val="15"/>
        </w:numPr>
        <w:spacing w:line="360" w:lineRule="auto"/>
        <w:ind w:left="1843"/>
        <w:rPr>
          <w:sz w:val="24"/>
          <w:szCs w:val="24"/>
        </w:rPr>
      </w:pPr>
      <w:r w:rsidRPr="001600EB">
        <w:rPr>
          <w:sz w:val="24"/>
          <w:szCs w:val="24"/>
        </w:rPr>
        <w:t>Гибкий темп</w:t>
      </w:r>
    </w:p>
    <w:p w14:paraId="2094FFB9" w14:textId="76C9419C" w:rsidR="000D6EAA" w:rsidRPr="001600EB" w:rsidRDefault="000D6EAA" w:rsidP="000D6EAA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Дети с ОВЗ могут усваивать информацию медленнее. Дифференцированный подход предполагает расширение времени на выполнение, возможность повторного объяснения и пошаговое сопровождение.</w:t>
      </w:r>
    </w:p>
    <w:p w14:paraId="21E6F87B" w14:textId="469C02F9" w:rsidR="000D6EAA" w:rsidRPr="001600EB" w:rsidRDefault="000D6EAA" w:rsidP="000D6EAA">
      <w:pPr>
        <w:pStyle w:val="a4"/>
        <w:numPr>
          <w:ilvl w:val="0"/>
          <w:numId w:val="15"/>
        </w:numPr>
        <w:spacing w:line="360" w:lineRule="auto"/>
        <w:ind w:left="1843"/>
        <w:rPr>
          <w:sz w:val="24"/>
          <w:szCs w:val="24"/>
        </w:rPr>
      </w:pPr>
      <w:r w:rsidRPr="001600EB">
        <w:rPr>
          <w:sz w:val="24"/>
          <w:szCs w:val="24"/>
        </w:rPr>
        <w:t>Разные формы заданий</w:t>
      </w:r>
    </w:p>
    <w:p w14:paraId="6A2ADADA" w14:textId="47381705" w:rsidR="000D6EAA" w:rsidRPr="001600EB" w:rsidRDefault="000D6EAA" w:rsidP="000D6EAA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 xml:space="preserve">Один и тот же учебный материал можно подать </w:t>
      </w:r>
      <w:r w:rsidR="00C40B61" w:rsidRPr="001600EB">
        <w:rPr>
          <w:sz w:val="24"/>
          <w:szCs w:val="24"/>
        </w:rPr>
        <w:t>через визуальные</w:t>
      </w:r>
      <w:r w:rsidRPr="001600EB">
        <w:rPr>
          <w:sz w:val="24"/>
          <w:szCs w:val="24"/>
        </w:rPr>
        <w:t>, аудио или практические формы – в зависимости от того, как лучше воспринимает конкретный ребенок.</w:t>
      </w:r>
    </w:p>
    <w:p w14:paraId="4DD7E478" w14:textId="1017DD6C" w:rsidR="00C40B61" w:rsidRPr="001600EB" w:rsidRDefault="00C40B61" w:rsidP="00C40B61">
      <w:pPr>
        <w:pStyle w:val="a4"/>
        <w:numPr>
          <w:ilvl w:val="0"/>
          <w:numId w:val="15"/>
        </w:numPr>
        <w:spacing w:line="360" w:lineRule="auto"/>
        <w:ind w:left="1843"/>
        <w:rPr>
          <w:sz w:val="24"/>
          <w:szCs w:val="24"/>
        </w:rPr>
      </w:pPr>
      <w:r w:rsidRPr="001600EB">
        <w:rPr>
          <w:sz w:val="24"/>
          <w:szCs w:val="24"/>
        </w:rPr>
        <w:t>Простота и ясность формулировок</w:t>
      </w:r>
    </w:p>
    <w:p w14:paraId="7E963DD7" w14:textId="70E27136" w:rsidR="00C40B61" w:rsidRPr="001600EB" w:rsidRDefault="00C40B61" w:rsidP="00C40B61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 xml:space="preserve">Инструкция для детей с ОВЗ должны быть четкими, конкретными, краткими, без двусмысленностей. Часто – с визуальным сопровождением (карточки, схемы). </w:t>
      </w:r>
    </w:p>
    <w:p w14:paraId="3A4CF8B6" w14:textId="77777777" w:rsidR="00C40B61" w:rsidRPr="001600EB" w:rsidRDefault="00C40B61" w:rsidP="00C40B61">
      <w:pPr>
        <w:pStyle w:val="a4"/>
        <w:numPr>
          <w:ilvl w:val="0"/>
          <w:numId w:val="15"/>
        </w:numPr>
        <w:spacing w:line="360" w:lineRule="auto"/>
        <w:ind w:left="1843"/>
        <w:rPr>
          <w:sz w:val="24"/>
          <w:szCs w:val="24"/>
        </w:rPr>
      </w:pPr>
      <w:r w:rsidRPr="001600EB">
        <w:rPr>
          <w:sz w:val="24"/>
          <w:szCs w:val="24"/>
        </w:rPr>
        <w:t>Поддержка и сопровождение</w:t>
      </w:r>
    </w:p>
    <w:p w14:paraId="37DCA976" w14:textId="77777777" w:rsidR="00C40B61" w:rsidRPr="001600EB" w:rsidRDefault="00C40B61" w:rsidP="00C40B61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 xml:space="preserve">Для результативного обучения школьнику с ОВЗ может понадобиться: </w:t>
      </w:r>
    </w:p>
    <w:p w14:paraId="4607012F" w14:textId="77777777" w:rsidR="00C40B61" w:rsidRPr="001600EB" w:rsidRDefault="00C40B61" w:rsidP="00C40B61">
      <w:pPr>
        <w:pStyle w:val="a4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 xml:space="preserve">Помощь тьютора, </w:t>
      </w:r>
    </w:p>
    <w:p w14:paraId="00F61AA4" w14:textId="54C9351A" w:rsidR="00C40B61" w:rsidRPr="001600EB" w:rsidRDefault="00C40B61" w:rsidP="00C40B61">
      <w:pPr>
        <w:pStyle w:val="a4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lastRenderedPageBreak/>
        <w:t>дополнительные опоры (памятки, наглядность)</w:t>
      </w:r>
    </w:p>
    <w:p w14:paraId="7AD14B07" w14:textId="77777777" w:rsidR="00C40B61" w:rsidRPr="001600EB" w:rsidRDefault="00C40B61" w:rsidP="00C40B61">
      <w:pPr>
        <w:pStyle w:val="a4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Адаптация упражнений</w:t>
      </w:r>
    </w:p>
    <w:p w14:paraId="3A1E0D98" w14:textId="15C540A4" w:rsidR="00C40B61" w:rsidRPr="001600EB" w:rsidRDefault="00C40B61" w:rsidP="00C40B61">
      <w:pPr>
        <w:pStyle w:val="a4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 xml:space="preserve">Эмоциональная поддержка </w:t>
      </w:r>
    </w:p>
    <w:p w14:paraId="4B4DA1E1" w14:textId="6700E9DF" w:rsidR="00C40B61" w:rsidRPr="001600EB" w:rsidRDefault="00C40B61" w:rsidP="00C40B61">
      <w:pPr>
        <w:spacing w:line="360" w:lineRule="auto"/>
        <w:rPr>
          <w:sz w:val="24"/>
          <w:szCs w:val="24"/>
        </w:rPr>
      </w:pPr>
    </w:p>
    <w:p w14:paraId="2918F77D" w14:textId="1DCDEE76" w:rsidR="00C40B61" w:rsidRPr="001600EB" w:rsidRDefault="00C40B61" w:rsidP="00C40B61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>Дифференцированный подход в педагогике – это не про усложнение работы учителя, а про создание условий, в которых каждый учащийся может учиться. Он помогает учитывать различия между детьми: по уровню подготовки, интересам, темпу и способам восприятия. В результате – повышается мотивация, снижается тревожность, формируется уверенность в своих силах.</w:t>
      </w:r>
    </w:p>
    <w:p w14:paraId="0041E53C" w14:textId="0E85ED31" w:rsidR="00C40B61" w:rsidRPr="001600EB" w:rsidRDefault="00C40B61" w:rsidP="00C40B61">
      <w:pPr>
        <w:spacing w:line="360" w:lineRule="auto"/>
        <w:rPr>
          <w:sz w:val="24"/>
          <w:szCs w:val="24"/>
        </w:rPr>
      </w:pPr>
      <w:r w:rsidRPr="001600EB">
        <w:rPr>
          <w:sz w:val="24"/>
          <w:szCs w:val="24"/>
        </w:rPr>
        <w:t xml:space="preserve">Вано помнить: цель школы – не просто передать знания, а научить учиться и развиваться. Дифференциация делает обучение гибким, осознанным и человечным. Это шаг к школе, где учитываются особенности каждого, но при этом все движутся к общим образовательным результатам. </w:t>
      </w:r>
    </w:p>
    <w:p w14:paraId="1A9CC884" w14:textId="77777777" w:rsidR="000D6EAA" w:rsidRPr="001600EB" w:rsidRDefault="000D6EAA" w:rsidP="000D6EAA">
      <w:pPr>
        <w:spacing w:line="360" w:lineRule="auto"/>
        <w:rPr>
          <w:sz w:val="24"/>
          <w:szCs w:val="24"/>
        </w:rPr>
      </w:pPr>
    </w:p>
    <w:p w14:paraId="3CCCE6A7" w14:textId="77777777" w:rsidR="005F6969" w:rsidRPr="001600EB" w:rsidRDefault="005F6969" w:rsidP="00B442EC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</w:p>
    <w:p w14:paraId="3F4191A6" w14:textId="77777777" w:rsidR="00B442EC" w:rsidRPr="001600EB" w:rsidRDefault="00B442EC" w:rsidP="00B442EC">
      <w:pPr>
        <w:pStyle w:val="Textbody"/>
        <w:widowControl/>
        <w:spacing w:after="0" w:line="360" w:lineRule="auto"/>
        <w:jc w:val="both"/>
        <w:rPr>
          <w:color w:val="000000"/>
          <w:lang w:val="ru-RU"/>
        </w:rPr>
      </w:pPr>
    </w:p>
    <w:p w14:paraId="2417577B" w14:textId="113835BA" w:rsidR="00B442EC" w:rsidRPr="001600EB" w:rsidRDefault="00B442EC" w:rsidP="00B442EC">
      <w:pPr>
        <w:pStyle w:val="1"/>
        <w:spacing w:after="240"/>
        <w:ind w:left="1843"/>
        <w:jc w:val="center"/>
      </w:pPr>
      <w:r w:rsidRPr="001600EB">
        <w:t>План работы по подготовке к ОГЭ по математике</w:t>
      </w:r>
    </w:p>
    <w:tbl>
      <w:tblPr>
        <w:tblW w:w="108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7448"/>
        <w:gridCol w:w="2499"/>
      </w:tblGrid>
      <w:tr w:rsidR="00B442EC" w:rsidRPr="001600EB" w14:paraId="7647B0DC" w14:textId="77777777" w:rsidTr="00B442EC">
        <w:trPr>
          <w:trHeight w:val="639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0965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№п/п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2E33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3173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Сроки</w:t>
            </w:r>
          </w:p>
        </w:tc>
      </w:tr>
      <w:tr w:rsidR="00B442EC" w:rsidRPr="001600EB" w14:paraId="0B7AAD01" w14:textId="77777777" w:rsidTr="00B442EC">
        <w:trPr>
          <w:trHeight w:val="663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EEF2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1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909B" w14:textId="7F27EEA8" w:rsidR="00B442EC" w:rsidRPr="001600EB" w:rsidRDefault="005F6969" w:rsidP="00B442EC">
            <w:pPr>
              <w:suppressAutoHyphens/>
              <w:autoSpaceDE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rFonts w:eastAsia="Andale Sans UI" w:cs="Tahoma"/>
                <w:kern w:val="3"/>
                <w:sz w:val="24"/>
                <w:szCs w:val="24"/>
              </w:rPr>
              <w:t>Работа по</w:t>
            </w:r>
            <w:r w:rsidR="00B442EC" w:rsidRPr="001600EB">
              <w:rPr>
                <w:rFonts w:eastAsia="Andale Sans UI" w:cs="Tahoma"/>
                <w:kern w:val="3"/>
                <w:sz w:val="24"/>
                <w:szCs w:val="24"/>
              </w:rPr>
              <w:t xml:space="preserve"> изучению индивидуальных особенностей учащихся (с целью выработки оптимальной стратегии подготовки к экзамену ).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A37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4AB8CF8D" w14:textId="77777777" w:rsidTr="00B442EC">
        <w:trPr>
          <w:trHeight w:val="642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BDED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2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20A4" w14:textId="77777777" w:rsidR="00B442EC" w:rsidRPr="001600EB" w:rsidRDefault="00B442EC" w:rsidP="00B442EC">
            <w:pPr>
              <w:suppressAutoHyphens/>
              <w:autoSpaceDE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rFonts w:eastAsia="Andale Sans UI" w:cs="Tahoma"/>
                <w:kern w:val="3"/>
                <w:sz w:val="24"/>
                <w:szCs w:val="24"/>
              </w:rPr>
              <w:t>Психологическая подготовка к ОГЭ.  Индивидуальное консультирование учащихся.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EAA7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2A17FC8C" w14:textId="77777777" w:rsidTr="00B442EC">
        <w:trPr>
          <w:trHeight w:val="1011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331F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F4CC" w14:textId="77777777" w:rsidR="00B442EC" w:rsidRPr="001600EB" w:rsidRDefault="00B442EC" w:rsidP="00B442EC">
            <w:pPr>
              <w:suppressAutoHyphens/>
              <w:autoSpaceDE/>
              <w:spacing w:before="100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 формированию предметной компетенции.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E2FD" w14:textId="77777777" w:rsidR="00B442EC" w:rsidRPr="001600EB" w:rsidRDefault="00B442EC" w:rsidP="00B442EC">
            <w:pPr>
              <w:tabs>
                <w:tab w:val="left" w:pos="1165"/>
              </w:tabs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54425D1B" w14:textId="77777777" w:rsidTr="00B442EC">
        <w:trPr>
          <w:trHeight w:val="592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4B44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69B0" w14:textId="77777777" w:rsidR="00B442EC" w:rsidRPr="001600EB" w:rsidRDefault="00B442EC" w:rsidP="00B442EC">
            <w:pPr>
              <w:suppressAutoHyphens/>
              <w:autoSpaceDE/>
              <w:spacing w:before="100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Пополнение классной библиотеки методической и информационной литературой по подготовке к ОГЭ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53B0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7B817D0B" w14:textId="77777777" w:rsidTr="00D6102B">
        <w:trPr>
          <w:trHeight w:val="252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AA4E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2F79" w14:textId="77777777" w:rsidR="00B442EC" w:rsidRPr="001600EB" w:rsidRDefault="00B442EC" w:rsidP="00B442EC">
            <w:pPr>
              <w:suppressAutoHyphens/>
              <w:autoSpaceDE/>
              <w:spacing w:before="100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Работа с учащимися:</w:t>
            </w:r>
          </w:p>
          <w:p w14:paraId="7F0C2927" w14:textId="305E0A0A" w:rsidR="00B442EC" w:rsidRPr="001600EB" w:rsidRDefault="00B442EC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 xml:space="preserve">обучение работе с </w:t>
            </w:r>
            <w:proofErr w:type="spellStart"/>
            <w:r w:rsidRPr="001600EB">
              <w:rPr>
                <w:kern w:val="3"/>
                <w:sz w:val="24"/>
                <w:szCs w:val="24"/>
              </w:rPr>
              <w:t>КИМами</w:t>
            </w:r>
            <w:proofErr w:type="spellEnd"/>
          </w:p>
          <w:p w14:paraId="1093C2B2" w14:textId="31D997AD" w:rsidR="00B442EC" w:rsidRPr="001600EB" w:rsidRDefault="00B442EC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обучение заполнению бланков регистрации и бланков ответов (№1, №2)</w:t>
            </w:r>
          </w:p>
          <w:p w14:paraId="0FA0CE28" w14:textId="0B64C1D4" w:rsidR="00B442EC" w:rsidRPr="001600EB" w:rsidRDefault="00B442EC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выбор оптимальной стратегии выполне</w:t>
            </w:r>
            <w:r w:rsidR="005A56C1" w:rsidRPr="001600EB">
              <w:rPr>
                <w:kern w:val="3"/>
                <w:sz w:val="24"/>
                <w:szCs w:val="24"/>
              </w:rPr>
              <w:t>н</w:t>
            </w:r>
            <w:r w:rsidRPr="001600EB">
              <w:rPr>
                <w:kern w:val="3"/>
                <w:sz w:val="24"/>
                <w:szCs w:val="24"/>
              </w:rPr>
              <w:t>ия заданий</w:t>
            </w:r>
          </w:p>
          <w:p w14:paraId="336CAA8C" w14:textId="6AD7901A" w:rsidR="005A56C1" w:rsidRPr="001600EB" w:rsidRDefault="005A56C1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Регулярное решение задач ОГЭ на уроках (10-15 минут)</w:t>
            </w:r>
          </w:p>
          <w:p w14:paraId="7EF6F9AA" w14:textId="7C3ABE6D" w:rsidR="005A56C1" w:rsidRPr="001600EB" w:rsidRDefault="005A56C1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проведение дополнительных занятий для детей с ОВЗ (решение КИМ ГВЭ)</w:t>
            </w:r>
          </w:p>
          <w:p w14:paraId="74A85CB2" w14:textId="176D179A" w:rsidR="005A56C1" w:rsidRPr="001600EB" w:rsidRDefault="005A56C1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 xml:space="preserve">регулярное решение заданий КИМ ОГЭ на </w:t>
            </w:r>
            <w:proofErr w:type="spellStart"/>
            <w:r w:rsidRPr="001600EB">
              <w:rPr>
                <w:kern w:val="3"/>
                <w:sz w:val="24"/>
                <w:szCs w:val="24"/>
              </w:rPr>
              <w:t>элективах</w:t>
            </w:r>
            <w:proofErr w:type="spellEnd"/>
          </w:p>
          <w:p w14:paraId="27117D72" w14:textId="0680DFDE" w:rsidR="00B442EC" w:rsidRPr="001600EB" w:rsidRDefault="00B442EC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подготовка индивидуальных заданий для самостоятельной подготовки учащихся к ОГЭ.</w:t>
            </w:r>
          </w:p>
          <w:p w14:paraId="191902FF" w14:textId="2A2E2F6C" w:rsidR="0023446C" w:rsidRPr="001600EB" w:rsidRDefault="0023446C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Создание банка заданий с решениями второй части ОГЭ.</w:t>
            </w:r>
          </w:p>
          <w:p w14:paraId="2C64470D" w14:textId="7A1709DD" w:rsidR="005A56C1" w:rsidRPr="001600EB" w:rsidRDefault="00B442EC" w:rsidP="005340F9">
            <w:pPr>
              <w:pStyle w:val="a4"/>
              <w:numPr>
                <w:ilvl w:val="0"/>
                <w:numId w:val="25"/>
              </w:numPr>
              <w:suppressAutoHyphens/>
              <w:autoSpaceDE/>
              <w:spacing w:before="100"/>
              <w:ind w:left="375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lastRenderedPageBreak/>
              <w:t>Работа над ошибками. Введение диагностики.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874E" w14:textId="77777777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B442EC" w:rsidRPr="001600EB" w14:paraId="35F54EC5" w14:textId="77777777" w:rsidTr="00D6102B">
        <w:trPr>
          <w:trHeight w:val="345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1AAA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6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B569" w14:textId="2E916924" w:rsidR="00B442EC" w:rsidRPr="001600EB" w:rsidRDefault="00B442EC" w:rsidP="00B442EC">
            <w:pPr>
              <w:suppressAutoHyphens/>
              <w:autoSpaceDE/>
              <w:spacing w:before="100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 xml:space="preserve">Проводить пробные </w:t>
            </w:r>
            <w:proofErr w:type="gramStart"/>
            <w:r w:rsidRPr="001600EB">
              <w:rPr>
                <w:kern w:val="3"/>
                <w:sz w:val="24"/>
                <w:szCs w:val="24"/>
              </w:rPr>
              <w:t>ОГЭ</w:t>
            </w:r>
            <w:r w:rsidR="0023446C" w:rsidRPr="001600EB">
              <w:rPr>
                <w:kern w:val="3"/>
                <w:sz w:val="24"/>
                <w:szCs w:val="24"/>
              </w:rPr>
              <w:t xml:space="preserve"> </w:t>
            </w:r>
            <w:r w:rsidR="005F6969" w:rsidRPr="001600EB">
              <w:rPr>
                <w:kern w:val="3"/>
                <w:sz w:val="24"/>
                <w:szCs w:val="24"/>
              </w:rPr>
              <w:t xml:space="preserve"> и</w:t>
            </w:r>
            <w:proofErr w:type="gramEnd"/>
            <w:r w:rsidR="005F6969" w:rsidRPr="001600EB">
              <w:rPr>
                <w:kern w:val="3"/>
                <w:sz w:val="24"/>
                <w:szCs w:val="24"/>
              </w:rPr>
              <w:t xml:space="preserve"> ГВЭ </w:t>
            </w:r>
            <w:r w:rsidR="0023446C" w:rsidRPr="001600EB">
              <w:rPr>
                <w:kern w:val="3"/>
                <w:sz w:val="24"/>
                <w:szCs w:val="24"/>
              </w:rPr>
              <w:t>(разбивая на части)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6C30" w14:textId="723B9B58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 xml:space="preserve">1 раз в </w:t>
            </w:r>
            <w:r w:rsidR="0023446C" w:rsidRPr="001600EB">
              <w:rPr>
                <w:kern w:val="3"/>
                <w:sz w:val="24"/>
                <w:szCs w:val="24"/>
              </w:rPr>
              <w:t>месяц</w:t>
            </w:r>
          </w:p>
        </w:tc>
      </w:tr>
      <w:tr w:rsidR="0023446C" w:rsidRPr="001600EB" w14:paraId="234A1CC7" w14:textId="77777777" w:rsidTr="00D6102B">
        <w:trPr>
          <w:trHeight w:val="345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B961" w14:textId="6D3ECBC4" w:rsidR="0023446C" w:rsidRPr="001600EB" w:rsidRDefault="0023446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7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7191" w14:textId="16B3D064" w:rsidR="0023446C" w:rsidRPr="001600EB" w:rsidRDefault="0023446C" w:rsidP="00B442EC">
            <w:pPr>
              <w:suppressAutoHyphens/>
              <w:autoSpaceDE/>
              <w:spacing w:before="100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 xml:space="preserve">Проводить административные контрольные работы в формате ОГЭ </w:t>
            </w:r>
            <w:r w:rsidR="005F6969" w:rsidRPr="001600EB">
              <w:rPr>
                <w:kern w:val="3"/>
                <w:sz w:val="24"/>
                <w:szCs w:val="24"/>
              </w:rPr>
              <w:t xml:space="preserve">и ГВЭ </w:t>
            </w:r>
            <w:r w:rsidRPr="001600EB">
              <w:rPr>
                <w:kern w:val="3"/>
                <w:sz w:val="24"/>
                <w:szCs w:val="24"/>
              </w:rPr>
              <w:t>(в полном объеме, 3ч.55мин</w:t>
            </w:r>
            <w:r w:rsidR="005F6969" w:rsidRPr="001600EB">
              <w:rPr>
                <w:kern w:val="3"/>
                <w:sz w:val="24"/>
                <w:szCs w:val="24"/>
              </w:rPr>
              <w:t>, +1.5ч</w:t>
            </w:r>
            <w:r w:rsidRPr="001600EB">
              <w:rPr>
                <w:kern w:val="3"/>
                <w:sz w:val="24"/>
                <w:szCs w:val="24"/>
              </w:rPr>
              <w:t>)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8B69" w14:textId="131D473D" w:rsidR="0023446C" w:rsidRPr="001600EB" w:rsidRDefault="0023446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1 раз в триместр</w:t>
            </w:r>
          </w:p>
        </w:tc>
      </w:tr>
      <w:tr w:rsidR="00B442EC" w:rsidRPr="001600EB" w14:paraId="28753190" w14:textId="77777777" w:rsidTr="00D6102B">
        <w:trPr>
          <w:trHeight w:val="604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B389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7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4BAF" w14:textId="373C4EDA" w:rsidR="00B442EC" w:rsidRPr="001600EB" w:rsidRDefault="00B442EC" w:rsidP="00B442EC">
            <w:pPr>
              <w:suppressAutoHyphens/>
              <w:autoSpaceDE/>
              <w:spacing w:before="100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Подготовка, оформление информационного стенда «Подготовка к ОГЭ-20</w:t>
            </w:r>
            <w:r w:rsidR="00D6102B" w:rsidRPr="001600EB">
              <w:rPr>
                <w:kern w:val="3"/>
                <w:sz w:val="24"/>
                <w:szCs w:val="24"/>
              </w:rPr>
              <w:t>25</w:t>
            </w:r>
            <w:r w:rsidRPr="001600EB">
              <w:rPr>
                <w:kern w:val="3"/>
                <w:sz w:val="24"/>
                <w:szCs w:val="24"/>
              </w:rPr>
              <w:t>» для учащихся и их родителей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6C43" w14:textId="5C1D0527" w:rsidR="00B442EC" w:rsidRPr="001600EB" w:rsidRDefault="00D6102B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1 триместр</w:t>
            </w:r>
          </w:p>
        </w:tc>
      </w:tr>
      <w:tr w:rsidR="00B442EC" w:rsidRPr="001600EB" w14:paraId="366943DC" w14:textId="77777777" w:rsidTr="00D6102B">
        <w:trPr>
          <w:trHeight w:val="345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3861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8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BD9F" w14:textId="77777777" w:rsidR="00B442EC" w:rsidRPr="001600EB" w:rsidRDefault="00B442EC" w:rsidP="00B442EC">
            <w:pPr>
              <w:suppressAutoHyphens/>
              <w:autoSpaceDE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rFonts w:eastAsia="Andale Sans UI" w:cs="Tahoma"/>
                <w:kern w:val="3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7B8A" w14:textId="77777777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2A5C1353" w14:textId="77777777" w:rsidTr="00D6102B">
        <w:trPr>
          <w:trHeight w:val="766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29E2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9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B093" w14:textId="77777777" w:rsidR="00B442EC" w:rsidRPr="001600EB" w:rsidRDefault="00B442EC" w:rsidP="00B442EC">
            <w:pPr>
              <w:suppressAutoHyphens/>
              <w:autoSpaceDE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rFonts w:eastAsia="Andale Sans UI" w:cs="Tahoma"/>
                <w:kern w:val="3"/>
                <w:sz w:val="24"/>
                <w:szCs w:val="24"/>
              </w:rPr>
              <w:t>Работа с заданиями различной сложности.</w:t>
            </w:r>
          </w:p>
          <w:p w14:paraId="4BAEB96A" w14:textId="77777777" w:rsidR="00B442EC" w:rsidRPr="001600EB" w:rsidRDefault="00B442EC" w:rsidP="00B442EC">
            <w:pPr>
              <w:suppressAutoHyphens/>
              <w:autoSpaceDE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rFonts w:eastAsia="Andale Sans UI" w:cs="Tahoma"/>
                <w:kern w:val="3"/>
                <w:sz w:val="24"/>
                <w:szCs w:val="24"/>
              </w:rPr>
              <w:t>Практикум по решению заданий ч.2 (дополнительные консультации)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253" w14:textId="605B96F0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5357262F" w14:textId="77777777" w:rsidTr="00D6102B">
        <w:trPr>
          <w:trHeight w:val="345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2155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10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8CFA" w14:textId="77777777" w:rsidR="00B442EC" w:rsidRPr="001600EB" w:rsidRDefault="00B442EC" w:rsidP="00B442EC">
            <w:pPr>
              <w:suppressAutoHyphens/>
              <w:autoSpaceDE/>
              <w:spacing w:before="100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Регулярное проведение классных родительских собраний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1727" w14:textId="34BA5300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</w:t>
            </w:r>
            <w:r w:rsidR="00D6102B" w:rsidRPr="001600EB">
              <w:rPr>
                <w:kern w:val="3"/>
                <w:sz w:val="24"/>
                <w:szCs w:val="24"/>
              </w:rPr>
              <w:t>а</w:t>
            </w:r>
          </w:p>
        </w:tc>
      </w:tr>
      <w:tr w:rsidR="00B442EC" w:rsidRPr="001600EB" w14:paraId="34FC6750" w14:textId="77777777" w:rsidTr="00D6102B">
        <w:trPr>
          <w:trHeight w:val="333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ABF2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11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38B6" w14:textId="3641B093" w:rsidR="00B442EC" w:rsidRPr="001600EB" w:rsidRDefault="00D6102B" w:rsidP="00B442EC">
            <w:pPr>
              <w:suppressAutoHyphens/>
              <w:autoSpaceDE/>
              <w:spacing w:before="100"/>
              <w:textAlignment w:val="baseline"/>
              <w:rPr>
                <w:rFonts w:eastAsia="Andale Sans UI" w:cs="Tahoma"/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У</w:t>
            </w:r>
            <w:r w:rsidR="00B442EC" w:rsidRPr="001600EB">
              <w:rPr>
                <w:kern w:val="3"/>
                <w:sz w:val="24"/>
                <w:szCs w:val="24"/>
              </w:rPr>
              <w:t>частие в диагностических работах, проводимых РЦОИ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50C5" w14:textId="77777777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  <w:tr w:rsidR="00B442EC" w:rsidRPr="001600EB" w14:paraId="08633EC2" w14:textId="77777777" w:rsidTr="00D6102B">
        <w:trPr>
          <w:trHeight w:val="345"/>
        </w:trPr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486B" w14:textId="77777777" w:rsidR="00B442EC" w:rsidRPr="001600EB" w:rsidRDefault="00B442EC" w:rsidP="00B442EC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12</w:t>
            </w:r>
          </w:p>
        </w:tc>
        <w:tc>
          <w:tcPr>
            <w:tcW w:w="7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2156" w14:textId="77777777" w:rsidR="00B442EC" w:rsidRPr="001600EB" w:rsidRDefault="00B442EC" w:rsidP="00B442EC">
            <w:pPr>
              <w:suppressAutoHyphens/>
              <w:autoSpaceDE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Выполнение заданий с Открытого банка заданий ОГЭ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D2BB" w14:textId="77777777" w:rsidR="00B442EC" w:rsidRPr="001600EB" w:rsidRDefault="00B442EC" w:rsidP="00D6102B">
            <w:pPr>
              <w:suppressAutoHyphens/>
              <w:autoSpaceDE/>
              <w:spacing w:before="100"/>
              <w:jc w:val="center"/>
              <w:textAlignment w:val="baseline"/>
              <w:rPr>
                <w:kern w:val="3"/>
                <w:sz w:val="24"/>
                <w:szCs w:val="24"/>
              </w:rPr>
            </w:pPr>
            <w:r w:rsidRPr="001600EB">
              <w:rPr>
                <w:kern w:val="3"/>
                <w:sz w:val="24"/>
                <w:szCs w:val="24"/>
              </w:rPr>
              <w:t>В течение года</w:t>
            </w:r>
          </w:p>
        </w:tc>
      </w:tr>
    </w:tbl>
    <w:p w14:paraId="4D93D2D1" w14:textId="77777777" w:rsidR="0023446C" w:rsidRPr="001600EB" w:rsidRDefault="0023446C" w:rsidP="005A56C1">
      <w:pPr>
        <w:pStyle w:val="a3"/>
        <w:spacing w:before="132" w:line="360" w:lineRule="auto"/>
        <w:ind w:left="0" w:right="119" w:firstLine="12"/>
        <w:jc w:val="both"/>
      </w:pPr>
    </w:p>
    <w:p w14:paraId="3C9710D5" w14:textId="0688EA5E" w:rsidR="005A56C1" w:rsidRPr="001600EB" w:rsidRDefault="0023446C" w:rsidP="005A56C1">
      <w:pPr>
        <w:pStyle w:val="a3"/>
        <w:spacing w:before="132" w:line="360" w:lineRule="auto"/>
        <w:ind w:left="0" w:right="119" w:firstLine="12"/>
        <w:jc w:val="both"/>
        <w:rPr>
          <w:u w:val="single"/>
        </w:rPr>
      </w:pPr>
      <w:r w:rsidRPr="001600EB">
        <w:rPr>
          <w:u w:val="single"/>
        </w:rPr>
        <w:t>С</w:t>
      </w:r>
      <w:r w:rsidR="005A56C1" w:rsidRPr="001600EB">
        <w:rPr>
          <w:u w:val="single"/>
        </w:rPr>
        <w:t>истем</w:t>
      </w:r>
      <w:r w:rsidRPr="001600EB">
        <w:rPr>
          <w:u w:val="single"/>
        </w:rPr>
        <w:t>а</w:t>
      </w:r>
      <w:r w:rsidR="005A56C1" w:rsidRPr="001600EB">
        <w:rPr>
          <w:u w:val="single"/>
        </w:rPr>
        <w:t xml:space="preserve"> работы при подготовке школьников к сдаче ОГЭ по математике.</w:t>
      </w:r>
    </w:p>
    <w:p w14:paraId="1941DADF" w14:textId="27115C42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В начале учебного года выпускники и их родители обязательно знакомятся с планом подготовки к ОГЭ</w:t>
      </w:r>
      <w:r w:rsidR="005F6969" w:rsidRPr="001600EB">
        <w:t xml:space="preserve"> и ГВЭ</w:t>
      </w:r>
      <w:r w:rsidRPr="001600EB">
        <w:t xml:space="preserve"> по математике и с дополнительными материалами:</w:t>
      </w:r>
    </w:p>
    <w:p w14:paraId="77EE481B" w14:textId="56586D26" w:rsidR="005A56C1" w:rsidRPr="001600EB" w:rsidRDefault="005A56C1" w:rsidP="005340F9">
      <w:pPr>
        <w:pStyle w:val="a3"/>
        <w:numPr>
          <w:ilvl w:val="0"/>
          <w:numId w:val="30"/>
        </w:numPr>
        <w:spacing w:before="132"/>
        <w:ind w:right="119"/>
        <w:jc w:val="both"/>
      </w:pPr>
      <w:r w:rsidRPr="001600EB">
        <w:t xml:space="preserve">со структурой ОГЭ </w:t>
      </w:r>
      <w:r w:rsidR="005F6969" w:rsidRPr="001600EB">
        <w:t xml:space="preserve">и ГВЭ </w:t>
      </w:r>
      <w:r w:rsidRPr="001600EB">
        <w:t>по математике;</w:t>
      </w:r>
    </w:p>
    <w:p w14:paraId="412ED7E9" w14:textId="42FC4301" w:rsidR="005A56C1" w:rsidRPr="001600EB" w:rsidRDefault="005A56C1" w:rsidP="005340F9">
      <w:pPr>
        <w:pStyle w:val="a3"/>
        <w:numPr>
          <w:ilvl w:val="0"/>
          <w:numId w:val="30"/>
        </w:numPr>
        <w:spacing w:before="132"/>
        <w:ind w:right="119"/>
        <w:jc w:val="both"/>
      </w:pPr>
      <w:r w:rsidRPr="001600EB">
        <w:t xml:space="preserve">с перечнем </w:t>
      </w:r>
      <w:r w:rsidR="0023446C" w:rsidRPr="001600EB">
        <w:t>Интернет-ресурсов</w:t>
      </w:r>
      <w:r w:rsidRPr="001600EB">
        <w:t>;</w:t>
      </w:r>
    </w:p>
    <w:p w14:paraId="3FA2F7BE" w14:textId="2DB41E9E" w:rsidR="005A56C1" w:rsidRPr="001600EB" w:rsidRDefault="005A56C1" w:rsidP="005340F9">
      <w:pPr>
        <w:pStyle w:val="a3"/>
        <w:numPr>
          <w:ilvl w:val="0"/>
          <w:numId w:val="30"/>
        </w:numPr>
        <w:spacing w:before="132"/>
        <w:ind w:right="119"/>
        <w:jc w:val="both"/>
      </w:pPr>
      <w:r w:rsidRPr="001600EB">
        <w:t>со списком пособий для подготовки к ОГЭ</w:t>
      </w:r>
      <w:r w:rsidR="005F6969" w:rsidRPr="001600EB">
        <w:t xml:space="preserve"> и ГВЭ</w:t>
      </w:r>
      <w:r w:rsidRPr="001600EB">
        <w:t>;</w:t>
      </w:r>
    </w:p>
    <w:p w14:paraId="71779738" w14:textId="77777777" w:rsidR="005A56C1" w:rsidRPr="001600EB" w:rsidRDefault="005A56C1" w:rsidP="005340F9">
      <w:pPr>
        <w:pStyle w:val="a3"/>
        <w:numPr>
          <w:ilvl w:val="0"/>
          <w:numId w:val="30"/>
        </w:numPr>
        <w:spacing w:before="132"/>
        <w:ind w:right="119"/>
        <w:jc w:val="both"/>
      </w:pPr>
      <w:r w:rsidRPr="001600EB">
        <w:t>с требованиями к уровню подготовленности учащихся;</w:t>
      </w:r>
    </w:p>
    <w:p w14:paraId="2902F0E7" w14:textId="77777777" w:rsidR="005A56C1" w:rsidRPr="001600EB" w:rsidRDefault="005A56C1" w:rsidP="005340F9">
      <w:pPr>
        <w:pStyle w:val="a3"/>
        <w:numPr>
          <w:ilvl w:val="0"/>
          <w:numId w:val="30"/>
        </w:numPr>
        <w:spacing w:before="132"/>
        <w:ind w:right="119"/>
        <w:jc w:val="both"/>
      </w:pPr>
      <w:r w:rsidRPr="001600EB">
        <w:t xml:space="preserve"> с советами психологов </w:t>
      </w:r>
    </w:p>
    <w:p w14:paraId="0FC268FB" w14:textId="311C5718" w:rsidR="005A56C1" w:rsidRPr="001600EB" w:rsidRDefault="005A56C1" w:rsidP="005340F9">
      <w:pPr>
        <w:pStyle w:val="a3"/>
        <w:numPr>
          <w:ilvl w:val="0"/>
          <w:numId w:val="30"/>
        </w:numPr>
        <w:spacing w:before="132"/>
        <w:ind w:right="119"/>
        <w:jc w:val="both"/>
      </w:pPr>
      <w:r w:rsidRPr="001600EB">
        <w:t>как лучше всего запоминать материал при подготовке к ГИА.</w:t>
      </w:r>
    </w:p>
    <w:p w14:paraId="2745F356" w14:textId="77777777" w:rsidR="00340A99" w:rsidRPr="001600EB" w:rsidRDefault="00340A99" w:rsidP="00340A99">
      <w:pPr>
        <w:pStyle w:val="a3"/>
        <w:spacing w:before="132"/>
        <w:ind w:left="732" w:right="119" w:firstLine="0"/>
        <w:jc w:val="both"/>
      </w:pPr>
    </w:p>
    <w:p w14:paraId="767BD1BD" w14:textId="77777777" w:rsidR="005A56C1" w:rsidRPr="001600EB" w:rsidRDefault="005A56C1" w:rsidP="005A56C1">
      <w:pPr>
        <w:pStyle w:val="a3"/>
        <w:spacing w:before="132" w:line="360" w:lineRule="auto"/>
        <w:ind w:left="0" w:right="119" w:firstLine="0"/>
        <w:jc w:val="both"/>
      </w:pPr>
      <w:r w:rsidRPr="001600EB">
        <w:t>В </w:t>
      </w:r>
      <w:r w:rsidRPr="001600EB">
        <w:rPr>
          <w:b/>
        </w:rPr>
        <w:t>основу</w:t>
      </w:r>
      <w:r w:rsidRPr="001600EB">
        <w:t> положены следующие концептуальные положения:</w:t>
      </w:r>
    </w:p>
    <w:p w14:paraId="072A3FF1" w14:textId="77777777" w:rsidR="005A56C1" w:rsidRPr="001600EB" w:rsidRDefault="005A56C1" w:rsidP="005340F9">
      <w:pPr>
        <w:pStyle w:val="a3"/>
        <w:numPr>
          <w:ilvl w:val="0"/>
          <w:numId w:val="26"/>
        </w:numPr>
        <w:spacing w:before="132" w:line="360" w:lineRule="auto"/>
        <w:ind w:right="119"/>
        <w:jc w:val="both"/>
      </w:pPr>
      <w:r w:rsidRPr="001600EB">
        <w:t>Личностный подход, педагогика успеха, педагогика сотрудничества. Включает два принципа:</w:t>
      </w:r>
    </w:p>
    <w:p w14:paraId="7AE3B2D3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  <w:rPr>
          <w:b/>
          <w:i/>
        </w:rPr>
      </w:pPr>
      <w:r w:rsidRPr="001600EB">
        <w:rPr>
          <w:b/>
          <w:i/>
        </w:rPr>
        <w:t>- активное обучение</w:t>
      </w:r>
    </w:p>
    <w:p w14:paraId="0C50444A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Учащиеся должны понять, что для усвоения научных истин одного старания прилежания недостаточно, а нужны долгие, иногда мучительные размышления.</w:t>
      </w:r>
    </w:p>
    <w:p w14:paraId="7E587344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  <w:rPr>
          <w:b/>
          <w:i/>
        </w:rPr>
      </w:pPr>
      <w:r w:rsidRPr="001600EB">
        <w:rPr>
          <w:b/>
          <w:i/>
        </w:rPr>
        <w:t>- дифференцированное обучение и оценки</w:t>
      </w:r>
    </w:p>
    <w:p w14:paraId="224AF43C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Этот принцип реализуется довольно просто. Ведь предлагаются задачи разной сложности – от типовых до трудных. И каждый учащийся волен выбирать для решения те задачи, которые ему доступны.</w:t>
      </w:r>
    </w:p>
    <w:p w14:paraId="30887771" w14:textId="77777777" w:rsidR="005A56C1" w:rsidRPr="001600EB" w:rsidRDefault="005A56C1" w:rsidP="005340F9">
      <w:pPr>
        <w:pStyle w:val="a3"/>
        <w:numPr>
          <w:ilvl w:val="0"/>
          <w:numId w:val="27"/>
        </w:numPr>
        <w:spacing w:before="132" w:line="360" w:lineRule="auto"/>
        <w:ind w:right="119"/>
        <w:jc w:val="both"/>
      </w:pPr>
      <w:r w:rsidRPr="001600EB">
        <w:t xml:space="preserve">Обучать математике значит обучать решению задач, а обучать решению задач значит </w:t>
      </w:r>
      <w:r w:rsidRPr="001600EB">
        <w:lastRenderedPageBreak/>
        <w:t>обучать умениям типизации и умениям решить типовые задачи.</w:t>
      </w:r>
    </w:p>
    <w:p w14:paraId="7E5AF520" w14:textId="77777777" w:rsidR="005A56C1" w:rsidRPr="001600EB" w:rsidRDefault="005A56C1" w:rsidP="005340F9">
      <w:pPr>
        <w:pStyle w:val="a3"/>
        <w:numPr>
          <w:ilvl w:val="0"/>
          <w:numId w:val="27"/>
        </w:numPr>
        <w:spacing w:before="132" w:line="360" w:lineRule="auto"/>
        <w:ind w:right="119"/>
        <w:jc w:val="both"/>
      </w:pPr>
      <w:r w:rsidRPr="001600EB">
        <w:t>Индивидуализировать обучение «трудных» и «одаренных» (целевые группы).</w:t>
      </w:r>
    </w:p>
    <w:p w14:paraId="027ACCFB" w14:textId="77777777" w:rsidR="005A56C1" w:rsidRPr="001600EB" w:rsidRDefault="005A56C1" w:rsidP="005340F9">
      <w:pPr>
        <w:pStyle w:val="a3"/>
        <w:numPr>
          <w:ilvl w:val="0"/>
          <w:numId w:val="27"/>
        </w:numPr>
        <w:spacing w:before="132" w:line="360" w:lineRule="auto"/>
        <w:ind w:right="119"/>
        <w:jc w:val="both"/>
      </w:pPr>
      <w:r w:rsidRPr="001600EB">
        <w:t>Органическая связь индивидуальной и коллективной, групповой деятельности (работа в коллективе, группах и индивидуально).</w:t>
      </w:r>
    </w:p>
    <w:p w14:paraId="3C167281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Характерной особенностью нашего времени является стремление многих учителей перестроить учебный процесс, активизировать учащихся, заинтересовать их, приучить их к самостоятельной работе (компьютерное тестирование, анализ решенных задач, критерии оценивания и т.д.).</w:t>
      </w:r>
    </w:p>
    <w:p w14:paraId="443396FB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С учетом первого принципа все предлагаемые задания разбиты по следующим темам:</w:t>
      </w:r>
    </w:p>
    <w:p w14:paraId="0A33FD0B" w14:textId="77777777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Преобразования выражений.</w:t>
      </w:r>
    </w:p>
    <w:p w14:paraId="077F4B04" w14:textId="77777777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Уравнения и неравенства.</w:t>
      </w:r>
    </w:p>
    <w:p w14:paraId="396D9EE3" w14:textId="77777777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Решение задач.</w:t>
      </w:r>
    </w:p>
    <w:p w14:paraId="3D753A6A" w14:textId="77777777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Системы уравнений и неравенств.</w:t>
      </w:r>
    </w:p>
    <w:p w14:paraId="554EC714" w14:textId="77777777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Проценты. Прогрессии. Пропорции.</w:t>
      </w:r>
    </w:p>
    <w:p w14:paraId="4A382A8C" w14:textId="62A34930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left="0" w:right="119"/>
        <w:jc w:val="both"/>
      </w:pPr>
      <w:r w:rsidRPr="001600EB">
        <w:t>Функции.</w:t>
      </w:r>
    </w:p>
    <w:p w14:paraId="2D3BAFBF" w14:textId="3F37F103" w:rsidR="0023446C" w:rsidRPr="001600EB" w:rsidRDefault="0023446C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Практико-ориентированные задачи.</w:t>
      </w:r>
    </w:p>
    <w:p w14:paraId="67C5265B" w14:textId="56C4FAE9" w:rsidR="005A56C1" w:rsidRPr="001600EB" w:rsidRDefault="00340A99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Задачи на вероятность (рассматриваются на уроках вероятность и статистика)</w:t>
      </w:r>
    </w:p>
    <w:p w14:paraId="115D67AC" w14:textId="77777777" w:rsidR="005A56C1" w:rsidRPr="001600EB" w:rsidRDefault="005A56C1" w:rsidP="005340F9">
      <w:pPr>
        <w:pStyle w:val="a3"/>
        <w:numPr>
          <w:ilvl w:val="0"/>
          <w:numId w:val="28"/>
        </w:numPr>
        <w:spacing w:before="132" w:line="360" w:lineRule="auto"/>
        <w:ind w:right="119"/>
        <w:jc w:val="both"/>
      </w:pPr>
      <w:r w:rsidRPr="001600EB">
        <w:t>Геометрические задачи (рассматриваются на уроках геометрии).</w:t>
      </w:r>
    </w:p>
    <w:p w14:paraId="475EF991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В соответствии с данными темами и сильными сторонами учащихся выстраиваем дальнейшую работу.</w:t>
      </w:r>
    </w:p>
    <w:p w14:paraId="2198FF7A" w14:textId="26CAF515" w:rsidR="005A56C1" w:rsidRPr="001600EB" w:rsidRDefault="005A56C1" w:rsidP="005340F9">
      <w:pPr>
        <w:pStyle w:val="a3"/>
        <w:numPr>
          <w:ilvl w:val="0"/>
          <w:numId w:val="31"/>
        </w:numPr>
        <w:spacing w:before="132" w:line="360" w:lineRule="auto"/>
        <w:ind w:right="119"/>
        <w:jc w:val="both"/>
      </w:pPr>
      <w:r w:rsidRPr="001600EB">
        <w:t xml:space="preserve">В течении </w:t>
      </w:r>
      <w:r w:rsidR="00340A99" w:rsidRPr="001600EB">
        <w:t>8-9 классов</w:t>
      </w:r>
      <w:r w:rsidRPr="001600EB">
        <w:t xml:space="preserve"> параллельно с изучением тем проводятся консультативные занятия по подготовке к</w:t>
      </w:r>
      <w:r w:rsidR="00340A99" w:rsidRPr="001600EB">
        <w:t xml:space="preserve"> ОГЭ</w:t>
      </w:r>
      <w:r w:rsidRPr="001600EB">
        <w:t xml:space="preserve">: решение задач первой части. </w:t>
      </w:r>
    </w:p>
    <w:p w14:paraId="0037A171" w14:textId="49CC4D1E" w:rsidR="005A56C1" w:rsidRPr="001600EB" w:rsidRDefault="005A56C1" w:rsidP="005340F9">
      <w:pPr>
        <w:pStyle w:val="a3"/>
        <w:numPr>
          <w:ilvl w:val="0"/>
          <w:numId w:val="31"/>
        </w:numPr>
        <w:spacing w:before="132" w:line="360" w:lineRule="auto"/>
        <w:ind w:right="119"/>
        <w:jc w:val="both"/>
      </w:pPr>
      <w:r w:rsidRPr="001600EB">
        <w:t>Учащимся 9</w:t>
      </w:r>
      <w:r w:rsidR="00340A99" w:rsidRPr="001600EB">
        <w:t xml:space="preserve"> класса</w:t>
      </w:r>
      <w:r w:rsidRPr="001600EB">
        <w:t xml:space="preserve"> предлагаются тренировочные тематические </w:t>
      </w:r>
      <w:r w:rsidR="00340A99" w:rsidRPr="001600EB">
        <w:t>задания для</w:t>
      </w:r>
      <w:r w:rsidRPr="001600EB">
        <w:t xml:space="preserve"> самостоятельного решения дома в течении заданного срока (две- три недели). Проводится ряд индивидуальных консультаций. При необходимости на некоторых консультациях задания решаются на доске.</w:t>
      </w:r>
      <w:r w:rsidR="00340A99" w:rsidRPr="001600EB">
        <w:t xml:space="preserve"> </w:t>
      </w:r>
      <w:r w:rsidRPr="001600EB">
        <w:t>Проводится зачет по заданиям первой части. Задания для зачета составлены из решенных заданий</w:t>
      </w:r>
      <w:r w:rsidR="00340A99" w:rsidRPr="001600EB">
        <w:t xml:space="preserve">. </w:t>
      </w:r>
      <w:r w:rsidRPr="001600EB">
        <w:t>Учащиеся, не сдавшие зачет, продолжают получать консультации по прошлым заданиям, с остальными ведем дальнейшую работу.</w:t>
      </w:r>
      <w:r w:rsidR="00340A99" w:rsidRPr="001600EB">
        <w:t xml:space="preserve"> </w:t>
      </w:r>
      <w:r w:rsidRPr="001600EB">
        <w:t>На втором зачете каждый учащийся сдает тот материал, который ему необходим. Ко второму, завершающему, зачету учащиеся оказываются дифференцированными на несколько групп (целевых) по уровню подготовленности.</w:t>
      </w:r>
    </w:p>
    <w:p w14:paraId="71392D9C" w14:textId="081108D4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 xml:space="preserve">Получение текущей информации о достижениях учащихся обеспечивается за счет внедрения графика </w:t>
      </w:r>
      <w:r w:rsidRPr="001600EB">
        <w:lastRenderedPageBreak/>
        <w:t xml:space="preserve">оперативного учета. Если ученик успешно достигает запланированного данным стандартом уровня знаний, умений и навыков, то он и получает в соответствии с достигнутыми результатами отметки. Если он претендует на более высокий уровень знаний </w:t>
      </w:r>
      <w:r w:rsidR="00340A99" w:rsidRPr="001600EB">
        <w:t>(а</w:t>
      </w:r>
      <w:r w:rsidRPr="001600EB">
        <w:t xml:space="preserve"> это всегда выбор самого учащегося), то справедливо оценивать его, исходя из более высоких требований к знаниям, умениям и навыкам. Для учащихся со слабыми знаниями предоставляется возможность пересдать зачет. На ту же работу ему дается в три раза больше времени.  </w:t>
      </w:r>
    </w:p>
    <w:p w14:paraId="3997B767" w14:textId="3453EB14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Организованная таким образом работа создает ситуацию взаимопомощи, взаимного обучения, обеспечивает возможность достижения результатов «неуспешными» учениками, самореализации успешных школьников в качестве консультантов.</w:t>
      </w:r>
    </w:p>
    <w:p w14:paraId="0C63CAB4" w14:textId="643EAEA2" w:rsidR="005A56C1" w:rsidRPr="001600EB" w:rsidRDefault="00340A99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В конце каждого триместра у</w:t>
      </w:r>
      <w:r w:rsidR="005A56C1" w:rsidRPr="001600EB">
        <w:t>чащиеся приглашаются на</w:t>
      </w:r>
      <w:r w:rsidR="00F543DA" w:rsidRPr="001600EB">
        <w:t xml:space="preserve"> административную контрольную работу по математике, которая проводится в формате ОГЭ за</w:t>
      </w:r>
      <w:r w:rsidR="005A56C1" w:rsidRPr="001600EB">
        <w:t xml:space="preserve"> </w:t>
      </w:r>
      <w:r w:rsidRPr="001600EB">
        <w:t>3ч55мин</w:t>
      </w:r>
      <w:r w:rsidR="005A56C1" w:rsidRPr="001600EB">
        <w:t>, что позволяет психологически настроиться на сдачу ГИА, формирует убеждение в том, что, если очень постараться, то можно получить вполне приличный балл и в то же время позволяет понять, что ГИА  – это не очень легко и просто. И пока есть время можно ликвидировать пробелы и подготовиться к экзамену.</w:t>
      </w:r>
    </w:p>
    <w:p w14:paraId="6B641E86" w14:textId="54B42D8A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 xml:space="preserve">В апреле – мае происходит обучение постоянному жесткому самоконтролю времени, оценке объективной и субъективной трудности заданий и соответственно разумному выбору этих заданий, прикидке границ результатов и </w:t>
      </w:r>
      <w:r w:rsidR="00340A99" w:rsidRPr="001600EB">
        <w:t>минимальной подстановке,</w:t>
      </w:r>
      <w:r w:rsidRPr="001600EB">
        <w:t xml:space="preserve"> и приему «спирального движения» по тесту.</w:t>
      </w:r>
    </w:p>
    <w:p w14:paraId="7AF3F14A" w14:textId="77777777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Геометрия</w:t>
      </w:r>
    </w:p>
    <w:p w14:paraId="7B7C9266" w14:textId="59FE0EE2" w:rsidR="005A56C1" w:rsidRPr="001600EB" w:rsidRDefault="005A56C1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При преподавании геометрии необходимо уделять внимание формированию базовых знаний курса планиметрии (треугольник</w:t>
      </w:r>
      <w:r w:rsidR="00326CB4" w:rsidRPr="001600EB">
        <w:t>и</w:t>
      </w:r>
      <w:r w:rsidRPr="001600EB">
        <w:t>, решение треугольников, четырехугольники</w:t>
      </w:r>
      <w:r w:rsidR="00326CB4" w:rsidRPr="001600EB">
        <w:t>, площади, подобие</w:t>
      </w:r>
      <w:r w:rsidRPr="001600EB">
        <w:t xml:space="preserve"> и т.д.). При изучении геометрии необходимо:</w:t>
      </w:r>
    </w:p>
    <w:p w14:paraId="75095042" w14:textId="77777777" w:rsidR="005A56C1" w:rsidRPr="001600EB" w:rsidRDefault="005A56C1" w:rsidP="005340F9">
      <w:pPr>
        <w:pStyle w:val="a3"/>
        <w:numPr>
          <w:ilvl w:val="0"/>
          <w:numId w:val="29"/>
        </w:numPr>
        <w:spacing w:before="132" w:line="360" w:lineRule="auto"/>
        <w:ind w:right="119"/>
        <w:jc w:val="both"/>
      </w:pPr>
      <w:r w:rsidRPr="001600EB">
        <w:t>повышать наглядность преподавания;</w:t>
      </w:r>
    </w:p>
    <w:p w14:paraId="0158E1E7" w14:textId="77777777" w:rsidR="005A56C1" w:rsidRPr="001600EB" w:rsidRDefault="005A56C1" w:rsidP="005340F9">
      <w:pPr>
        <w:pStyle w:val="a3"/>
        <w:numPr>
          <w:ilvl w:val="0"/>
          <w:numId w:val="29"/>
        </w:numPr>
        <w:spacing w:before="132" w:line="360" w:lineRule="auto"/>
        <w:ind w:right="119"/>
        <w:jc w:val="both"/>
      </w:pPr>
      <w:r w:rsidRPr="001600EB">
        <w:t>больше уделять внимания вопросам изображения геометрических фигур;</w:t>
      </w:r>
    </w:p>
    <w:p w14:paraId="49DEFA03" w14:textId="77777777" w:rsidR="005A56C1" w:rsidRPr="001600EB" w:rsidRDefault="005A56C1" w:rsidP="005340F9">
      <w:pPr>
        <w:pStyle w:val="a3"/>
        <w:numPr>
          <w:ilvl w:val="0"/>
          <w:numId w:val="29"/>
        </w:numPr>
        <w:spacing w:before="132" w:line="360" w:lineRule="auto"/>
        <w:ind w:right="119"/>
        <w:jc w:val="both"/>
      </w:pPr>
      <w:r w:rsidRPr="001600EB">
        <w:t>формированию конструктивных умений и навыков;</w:t>
      </w:r>
    </w:p>
    <w:p w14:paraId="0A2A2D8B" w14:textId="1647438D" w:rsidR="005A56C1" w:rsidRPr="001600EB" w:rsidRDefault="005A56C1" w:rsidP="005340F9">
      <w:pPr>
        <w:pStyle w:val="a3"/>
        <w:numPr>
          <w:ilvl w:val="0"/>
          <w:numId w:val="29"/>
        </w:numPr>
        <w:spacing w:before="132" w:line="360" w:lineRule="auto"/>
        <w:ind w:left="0" w:right="119"/>
        <w:jc w:val="both"/>
      </w:pPr>
      <w:r w:rsidRPr="001600EB">
        <w:t>применению геометрических знаний к решению практических задач.</w:t>
      </w:r>
    </w:p>
    <w:p w14:paraId="46F7385C" w14:textId="77777777" w:rsidR="0033259E" w:rsidRPr="001600EB" w:rsidRDefault="0033259E" w:rsidP="0033259E">
      <w:pPr>
        <w:pStyle w:val="a3"/>
        <w:spacing w:before="132" w:line="360" w:lineRule="auto"/>
        <w:ind w:left="0" w:right="119" w:firstLine="0"/>
        <w:jc w:val="both"/>
      </w:pPr>
    </w:p>
    <w:p w14:paraId="0F21F462" w14:textId="45FBE878" w:rsidR="005A56C1" w:rsidRPr="001600EB" w:rsidRDefault="0033259E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>Результаты экзамена по математике ОГЭ-2025</w:t>
      </w:r>
      <w:r w:rsidR="00DE30F7" w:rsidRPr="001600EB">
        <w:t xml:space="preserve"> представлены в отдельных файлах – протоколах проверки результатов итоговой аттестации обучающихся.</w:t>
      </w:r>
    </w:p>
    <w:p w14:paraId="6C1218DC" w14:textId="277AC824" w:rsidR="00DE30F7" w:rsidRPr="001600EB" w:rsidRDefault="00DE30F7" w:rsidP="005A56C1">
      <w:pPr>
        <w:pStyle w:val="a3"/>
        <w:spacing w:before="132" w:line="360" w:lineRule="auto"/>
        <w:ind w:left="0" w:right="119" w:firstLine="12"/>
        <w:jc w:val="both"/>
      </w:pPr>
      <w:r w:rsidRPr="001600EB">
        <w:t xml:space="preserve">Ниже в таблице представлены результаты экзамена по математике 9БГДЕ классов, в которых я работала на протяжении 5 лет. </w:t>
      </w:r>
    </w:p>
    <w:tbl>
      <w:tblPr>
        <w:tblW w:w="10261" w:type="dxa"/>
        <w:tblInd w:w="113" w:type="dxa"/>
        <w:tblLook w:val="04A0" w:firstRow="1" w:lastRow="0" w:firstColumn="1" w:lastColumn="0" w:noHBand="0" w:noVBand="1"/>
      </w:tblPr>
      <w:tblGrid>
        <w:gridCol w:w="1334"/>
        <w:gridCol w:w="2140"/>
        <w:gridCol w:w="1334"/>
        <w:gridCol w:w="1334"/>
        <w:gridCol w:w="1334"/>
        <w:gridCol w:w="1334"/>
        <w:gridCol w:w="1451"/>
      </w:tblGrid>
      <w:tr w:rsidR="00DE30F7" w:rsidRPr="001600EB" w14:paraId="7D14EACF" w14:textId="77777777" w:rsidTr="00DE30F7">
        <w:trPr>
          <w:trHeight w:val="9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FB41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lastRenderedPageBreak/>
              <w:t>Класс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C28F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b/>
                <w:bCs/>
                <w:color w:val="000000"/>
                <w:sz w:val="24"/>
                <w:szCs w:val="24"/>
                <w:lang w:bidi="ar-SA"/>
              </w:rPr>
              <w:t>Выполняли работу всего ОГЭ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A88B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"5"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7FA3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"4"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7152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"3"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4BAE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"2"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137A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ФИО ученика с "2"</w:t>
            </w:r>
          </w:p>
        </w:tc>
      </w:tr>
      <w:tr w:rsidR="00DE30F7" w:rsidRPr="001600EB" w14:paraId="71AAA371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FF2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D6C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6F26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99E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0322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5EF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FB6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1B87F883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2D72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0F2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2849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039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464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0992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654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03837F6E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4D1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DDA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B91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F535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08D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317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6FDE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217A3F5C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421A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08D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CAA5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0B95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5B2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8D17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7382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4418BF1C" w14:textId="77777777" w:rsidTr="00DE30F7">
        <w:trPr>
          <w:trHeight w:val="29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6D15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B576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7338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EEDA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1449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0E5C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119" w14:textId="77777777" w:rsidR="00DE30F7" w:rsidRPr="001600EB" w:rsidRDefault="00DE30F7" w:rsidP="00DE30F7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DE30F7" w:rsidRPr="001600EB" w14:paraId="7AC58291" w14:textId="77777777" w:rsidTr="00DE30F7">
        <w:trPr>
          <w:trHeight w:val="9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6367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0BCF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b/>
                <w:bCs/>
                <w:color w:val="000000"/>
                <w:sz w:val="24"/>
                <w:szCs w:val="24"/>
                <w:lang w:bidi="ar-SA"/>
              </w:rPr>
              <w:t>Выполняли работу всего ГВЭ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D02E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"5"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2F3B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"4"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BEF3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"3"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6C4A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"2"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F798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ФИО ученика с "2"</w:t>
            </w:r>
          </w:p>
        </w:tc>
      </w:tr>
      <w:tr w:rsidR="00DE30F7" w:rsidRPr="001600EB" w14:paraId="0943F6CE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FABA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366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11E1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A5B3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B060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F87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50EA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038CD48E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F7E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028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EE3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FB15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2EB2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22E0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DEC3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67D67B24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0CD9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C2B0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C51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C4D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A699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375E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C752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DE30F7" w:rsidRPr="001600EB" w14:paraId="02D117EB" w14:textId="77777777" w:rsidTr="00DE30F7">
        <w:trPr>
          <w:trHeight w:val="30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F290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9Е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A06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7E9B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E5C3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416E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FFC4" w14:textId="77777777" w:rsidR="00DE30F7" w:rsidRPr="001600EB" w:rsidRDefault="00DE30F7" w:rsidP="00DE30F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DC6" w14:textId="77777777" w:rsidR="00DE30F7" w:rsidRPr="001600EB" w:rsidRDefault="00DE30F7" w:rsidP="00DE30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1600EB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</w:tbl>
    <w:p w14:paraId="2879EFBB" w14:textId="17736008" w:rsidR="00DE30F7" w:rsidRPr="001600EB" w:rsidRDefault="00DE30F7" w:rsidP="00DE30F7">
      <w:pPr>
        <w:pStyle w:val="a3"/>
        <w:spacing w:before="132" w:line="360" w:lineRule="auto"/>
        <w:ind w:left="0" w:right="119" w:firstLine="12"/>
        <w:jc w:val="both"/>
      </w:pPr>
      <w:r w:rsidRPr="001600EB">
        <w:t>Результаты экзамена по математике в процентном соотношении: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7"/>
        <w:gridCol w:w="2088"/>
        <w:gridCol w:w="9"/>
        <w:gridCol w:w="2233"/>
        <w:gridCol w:w="2671"/>
        <w:gridCol w:w="2498"/>
      </w:tblGrid>
      <w:tr w:rsidR="00DE30F7" w:rsidRPr="001600EB" w14:paraId="66FDA01E" w14:textId="77777777" w:rsidTr="00DE30F7">
        <w:tc>
          <w:tcPr>
            <w:tcW w:w="1427" w:type="dxa"/>
            <w:shd w:val="clear" w:color="auto" w:fill="auto"/>
          </w:tcPr>
          <w:p w14:paraId="19450FE8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097" w:type="dxa"/>
            <w:gridSpan w:val="2"/>
            <w:shd w:val="clear" w:color="auto" w:fill="auto"/>
          </w:tcPr>
          <w:p w14:paraId="097FF6C0" w14:textId="7B457DD0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Класс, количество обучающихся, участвующих в ОГЭ по математике</w:t>
            </w:r>
          </w:p>
        </w:tc>
        <w:tc>
          <w:tcPr>
            <w:tcW w:w="2233" w:type="dxa"/>
            <w:shd w:val="clear" w:color="auto" w:fill="auto"/>
          </w:tcPr>
          <w:p w14:paraId="0D29D176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Уровень</w:t>
            </w:r>
          </w:p>
        </w:tc>
        <w:tc>
          <w:tcPr>
            <w:tcW w:w="2671" w:type="dxa"/>
            <w:shd w:val="clear" w:color="auto" w:fill="auto"/>
          </w:tcPr>
          <w:p w14:paraId="185547B4" w14:textId="4173F960" w:rsidR="00DE30F7" w:rsidRPr="001600EB" w:rsidRDefault="00DE30F7" w:rsidP="00814148">
            <w:pPr>
              <w:pStyle w:val="Default"/>
              <w:jc w:val="center"/>
              <w:rPr>
                <w:bCs/>
                <w:color w:val="auto"/>
              </w:rPr>
            </w:pPr>
            <w:r w:rsidRPr="001600EB">
              <w:rPr>
                <w:bCs/>
                <w:color w:val="auto"/>
              </w:rPr>
              <w:t>Удельный вес численности обучающихся, получивших по итогам ОГЭ положительные оценки, в общей численности обучающихся (%), участвующих в ОГЭ</w:t>
            </w:r>
          </w:p>
        </w:tc>
        <w:tc>
          <w:tcPr>
            <w:tcW w:w="2498" w:type="dxa"/>
            <w:shd w:val="clear" w:color="auto" w:fill="auto"/>
          </w:tcPr>
          <w:p w14:paraId="1AAC81D6" w14:textId="44C3A830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Удельный вес численности обучающихся, получивших по итогам ОГЭ оценки «4» и «5», в общей численности обучающихся (%), участвующих в ОГЭ</w:t>
            </w:r>
          </w:p>
        </w:tc>
      </w:tr>
      <w:tr w:rsidR="00DE30F7" w:rsidRPr="001600EB" w14:paraId="547B501A" w14:textId="77777777" w:rsidTr="00DE30F7">
        <w:tc>
          <w:tcPr>
            <w:tcW w:w="14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72AED" w14:textId="3D79868C" w:rsidR="00DE30F7" w:rsidRPr="001600EB" w:rsidRDefault="00DE30F7" w:rsidP="00DE30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00EB">
              <w:rPr>
                <w:bCs/>
                <w:iCs/>
                <w:sz w:val="24"/>
                <w:szCs w:val="24"/>
              </w:rPr>
              <w:t>2024-2025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6839D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9 «Б», 30 обучающихся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3FCBE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ОГЭ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F5A3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6EB8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80%</w:t>
            </w:r>
          </w:p>
        </w:tc>
      </w:tr>
      <w:tr w:rsidR="00DE30F7" w:rsidRPr="001600EB" w14:paraId="28DEB508" w14:textId="77777777" w:rsidTr="00DE30F7">
        <w:tc>
          <w:tcPr>
            <w:tcW w:w="1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BCC552" w14:textId="77777777" w:rsidR="00DE30F7" w:rsidRPr="001600EB" w:rsidRDefault="00DE30F7" w:rsidP="00814148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AA663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9 «Г», 32 обучающихся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E2EBC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ОГЭ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A50E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439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100%</w:t>
            </w:r>
          </w:p>
        </w:tc>
      </w:tr>
      <w:tr w:rsidR="00DE30F7" w:rsidRPr="001600EB" w14:paraId="24492124" w14:textId="77777777" w:rsidTr="00DE30F7">
        <w:tc>
          <w:tcPr>
            <w:tcW w:w="1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D3C1D6" w14:textId="77777777" w:rsidR="00DE30F7" w:rsidRPr="001600EB" w:rsidRDefault="00DE30F7" w:rsidP="00814148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FDEA0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9 «Д», 32 обучающихся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C563A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ОГЭ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BF18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D543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97%</w:t>
            </w:r>
          </w:p>
        </w:tc>
      </w:tr>
      <w:tr w:rsidR="00DE30F7" w:rsidRPr="001600EB" w14:paraId="16191F72" w14:textId="77777777" w:rsidTr="00DE30F7">
        <w:tc>
          <w:tcPr>
            <w:tcW w:w="1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892597" w14:textId="77777777" w:rsidR="00DE30F7" w:rsidRPr="001600EB" w:rsidRDefault="00DE30F7" w:rsidP="00814148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3DE95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9 «Е», 31 обучающихся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ED3F8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ОГЭ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A2C4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1297" w14:textId="77777777" w:rsidR="00DE30F7" w:rsidRPr="001600EB" w:rsidRDefault="00DE30F7" w:rsidP="00814148">
            <w:pPr>
              <w:jc w:val="center"/>
              <w:rPr>
                <w:bCs/>
                <w:sz w:val="24"/>
                <w:szCs w:val="24"/>
              </w:rPr>
            </w:pPr>
            <w:r w:rsidRPr="001600EB">
              <w:rPr>
                <w:bCs/>
                <w:sz w:val="24"/>
                <w:szCs w:val="24"/>
              </w:rPr>
              <w:t>74%</w:t>
            </w:r>
          </w:p>
        </w:tc>
      </w:tr>
    </w:tbl>
    <w:p w14:paraId="4037C050" w14:textId="77777777" w:rsidR="00DE30F7" w:rsidRPr="001600EB" w:rsidRDefault="00DE30F7" w:rsidP="00DE30F7">
      <w:pPr>
        <w:pStyle w:val="a3"/>
        <w:spacing w:before="132" w:line="360" w:lineRule="auto"/>
        <w:ind w:left="0" w:right="119" w:firstLine="12"/>
        <w:jc w:val="both"/>
      </w:pPr>
    </w:p>
    <w:p w14:paraId="4F894A2C" w14:textId="77777777" w:rsidR="00CF3289" w:rsidRPr="001600EB" w:rsidRDefault="00DE30F7" w:rsidP="00DE30F7">
      <w:pPr>
        <w:pStyle w:val="a3"/>
        <w:spacing w:before="132" w:line="360" w:lineRule="auto"/>
        <w:ind w:left="0" w:right="119" w:firstLine="12"/>
        <w:jc w:val="both"/>
      </w:pPr>
      <w:r w:rsidRPr="001600EB">
        <w:t>По результатам экзамена видно, что все учащиеся успешно прошли процедуру ГИА.</w:t>
      </w:r>
    </w:p>
    <w:p w14:paraId="262A3B7D" w14:textId="1A6CDAB2" w:rsidR="00CF3289" w:rsidRPr="001600EB" w:rsidRDefault="00CF3289" w:rsidP="00DE30F7">
      <w:pPr>
        <w:pStyle w:val="a3"/>
        <w:spacing w:before="132" w:line="360" w:lineRule="auto"/>
        <w:ind w:left="0" w:right="119" w:firstLine="12"/>
        <w:jc w:val="both"/>
        <w:rPr>
          <w:bCs/>
        </w:rPr>
      </w:pPr>
      <w:r w:rsidRPr="001600EB">
        <w:rPr>
          <w:bCs/>
        </w:rPr>
        <w:t xml:space="preserve">Удельный вес численности обучающихся, получивших по итогам ОГЭ оценки «4» и «5», в среднем составляет 87,75%. </w:t>
      </w:r>
    </w:p>
    <w:p w14:paraId="036E0B4F" w14:textId="77777777" w:rsidR="00DE30F7" w:rsidRPr="001600EB" w:rsidRDefault="00DE30F7" w:rsidP="00CF3289">
      <w:pPr>
        <w:pStyle w:val="a3"/>
        <w:spacing w:before="132" w:line="360" w:lineRule="auto"/>
        <w:ind w:left="0" w:right="119" w:firstLine="0"/>
        <w:jc w:val="both"/>
      </w:pPr>
    </w:p>
    <w:p w14:paraId="7BD05D52" w14:textId="77777777" w:rsidR="0003521B" w:rsidRPr="001600EB" w:rsidRDefault="0003521B" w:rsidP="0003521B">
      <w:pPr>
        <w:pStyle w:val="TableParagraph"/>
        <w:spacing w:line="360" w:lineRule="auto"/>
        <w:jc w:val="center"/>
        <w:rPr>
          <w:b/>
          <w:sz w:val="24"/>
          <w:szCs w:val="24"/>
          <w:lang w:bidi="ar-SA"/>
        </w:rPr>
      </w:pPr>
      <w:r w:rsidRPr="001600EB">
        <w:rPr>
          <w:b/>
          <w:sz w:val="24"/>
          <w:szCs w:val="24"/>
          <w:shd w:val="clear" w:color="auto" w:fill="FFFFFF"/>
          <w:lang w:bidi="ar-SA"/>
        </w:rPr>
        <w:t>Вывод</w:t>
      </w:r>
    </w:p>
    <w:p w14:paraId="103EE890" w14:textId="50E5D4DC" w:rsidR="00F543DA" w:rsidRPr="001600EB" w:rsidRDefault="00F543DA" w:rsidP="00F543DA">
      <w:pPr>
        <w:pStyle w:val="Standard"/>
        <w:widowControl/>
        <w:spacing w:line="360" w:lineRule="auto"/>
        <w:jc w:val="both"/>
        <w:rPr>
          <w:color w:val="000000"/>
          <w:lang w:val="ru-RU"/>
        </w:rPr>
      </w:pPr>
      <w:r w:rsidRPr="001600EB">
        <w:rPr>
          <w:color w:val="000000"/>
          <w:lang w:val="ru-RU"/>
        </w:rPr>
        <w:t xml:space="preserve">Преимуществом использования технологии уровневой дифференциации  является обучение каждого на уровне его возможностей и способностей, что дает каждому учащемуся возможность получить максимальное по его способностям знания и реализовать свой личностный потенциал; дифференцированное обучение позволяет учитывать способности учащегося в усвоении материалов </w:t>
      </w:r>
      <w:r w:rsidRPr="001600EB">
        <w:rPr>
          <w:color w:val="000000"/>
          <w:lang w:val="ru-RU"/>
        </w:rPr>
        <w:lastRenderedPageBreak/>
        <w:t>разного уровня сложности; стимулировать учащихся к решению задач высокого уровня; дает возможность учащимся верить в себя, что они могут добиться еще лучших результатов.</w:t>
      </w:r>
    </w:p>
    <w:p w14:paraId="218EB6A1" w14:textId="77777777" w:rsidR="00980D0D" w:rsidRPr="001600EB" w:rsidRDefault="00980D0D" w:rsidP="00980D0D">
      <w:pPr>
        <w:pStyle w:val="a3"/>
        <w:spacing w:before="1" w:line="360" w:lineRule="auto"/>
        <w:ind w:left="120" w:right="113" w:firstLine="708"/>
        <w:jc w:val="both"/>
      </w:pPr>
    </w:p>
    <w:p w14:paraId="7B00F123" w14:textId="77777777" w:rsidR="00530B4D" w:rsidRPr="001600EB" w:rsidRDefault="00530B4D" w:rsidP="00530B4D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Результаты работы над темой самообразования, в том числе промежуточные, были представлены на:</w:t>
      </w:r>
    </w:p>
    <w:p w14:paraId="6E2FC3D3" w14:textId="77777777" w:rsidR="00530B4D" w:rsidRPr="001600EB" w:rsidRDefault="00530B4D" w:rsidP="005340F9">
      <w:pPr>
        <w:pStyle w:val="a4"/>
        <w:widowControl/>
        <w:numPr>
          <w:ilvl w:val="0"/>
          <w:numId w:val="10"/>
        </w:numPr>
        <w:autoSpaceDE/>
        <w:autoSpaceDN/>
        <w:spacing w:before="0" w:after="200" w:line="360" w:lineRule="auto"/>
        <w:contextualSpacing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Выступлении на заседании ШМО учителей математики</w:t>
      </w:r>
      <w:r w:rsidR="002961B4" w:rsidRPr="001600EB">
        <w:rPr>
          <w:bCs/>
          <w:sz w:val="24"/>
          <w:szCs w:val="24"/>
        </w:rPr>
        <w:t>.</w:t>
      </w:r>
      <w:r w:rsidRPr="001600EB">
        <w:rPr>
          <w:bCs/>
          <w:sz w:val="24"/>
          <w:szCs w:val="24"/>
        </w:rPr>
        <w:t xml:space="preserve"> </w:t>
      </w:r>
    </w:p>
    <w:p w14:paraId="39785616" w14:textId="31B7C8B4" w:rsidR="00530B4D" w:rsidRPr="001600EB" w:rsidRDefault="00CF3289" w:rsidP="005340F9">
      <w:pPr>
        <w:pStyle w:val="a4"/>
        <w:widowControl/>
        <w:numPr>
          <w:ilvl w:val="0"/>
          <w:numId w:val="10"/>
        </w:numPr>
        <w:autoSpaceDE/>
        <w:autoSpaceDN/>
        <w:spacing w:before="0" w:after="200" w:line="360" w:lineRule="auto"/>
        <w:contextualSpacing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На открытых уроках в рамках предметной недели по математике.</w:t>
      </w:r>
    </w:p>
    <w:p w14:paraId="588B5B23" w14:textId="4EC0B65E" w:rsidR="00530B4D" w:rsidRPr="001600EB" w:rsidRDefault="00CF3289" w:rsidP="005340F9">
      <w:pPr>
        <w:pStyle w:val="a4"/>
        <w:widowControl/>
        <w:numPr>
          <w:ilvl w:val="0"/>
          <w:numId w:val="10"/>
        </w:numPr>
        <w:autoSpaceDE/>
        <w:autoSpaceDN/>
        <w:spacing w:before="0" w:after="200" w:line="360" w:lineRule="auto"/>
        <w:contextualSpacing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Публикация статьи по теме самообразования.</w:t>
      </w:r>
    </w:p>
    <w:p w14:paraId="7534430D" w14:textId="0E29B24E" w:rsidR="00530B4D" w:rsidRPr="001600EB" w:rsidRDefault="005340F9" w:rsidP="005340F9">
      <w:pPr>
        <w:pStyle w:val="a4"/>
        <w:widowControl/>
        <w:numPr>
          <w:ilvl w:val="0"/>
          <w:numId w:val="10"/>
        </w:numPr>
        <w:autoSpaceDE/>
        <w:autoSpaceDN/>
        <w:spacing w:before="0" w:after="200" w:line="360" w:lineRule="auto"/>
        <w:contextualSpacing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Участие в математическом конкурсе «Разноуровневый подход при обучении математике»</w:t>
      </w:r>
    </w:p>
    <w:p w14:paraId="1ED732F8" w14:textId="77777777" w:rsidR="00113364" w:rsidRPr="001600EB" w:rsidRDefault="005340F9" w:rsidP="00814148">
      <w:pPr>
        <w:pStyle w:val="a4"/>
        <w:widowControl/>
        <w:numPr>
          <w:ilvl w:val="0"/>
          <w:numId w:val="10"/>
        </w:numPr>
        <w:autoSpaceDE/>
        <w:autoSpaceDN/>
        <w:spacing w:before="0" w:after="200" w:line="360" w:lineRule="auto"/>
        <w:contextualSpacing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Участие в олимпиаде Математический успех в номинации «Контроль знаний, умений и навыков учащихся»</w:t>
      </w:r>
      <w:r w:rsidR="00113364" w:rsidRPr="001600EB">
        <w:rPr>
          <w:bCs/>
          <w:sz w:val="24"/>
          <w:szCs w:val="24"/>
        </w:rPr>
        <w:t>.</w:t>
      </w:r>
    </w:p>
    <w:p w14:paraId="70FD34CB" w14:textId="08C8EA75" w:rsidR="00530B4D" w:rsidRPr="001600EB" w:rsidRDefault="00530B4D" w:rsidP="00814148">
      <w:pPr>
        <w:pStyle w:val="a4"/>
        <w:widowControl/>
        <w:numPr>
          <w:ilvl w:val="0"/>
          <w:numId w:val="10"/>
        </w:numPr>
        <w:autoSpaceDE/>
        <w:autoSpaceDN/>
        <w:spacing w:before="0" w:after="200" w:line="360" w:lineRule="auto"/>
        <w:contextualSpacing/>
        <w:jc w:val="both"/>
        <w:rPr>
          <w:bCs/>
          <w:sz w:val="24"/>
          <w:szCs w:val="24"/>
        </w:rPr>
      </w:pPr>
      <w:r w:rsidRPr="001600EB">
        <w:rPr>
          <w:bCs/>
          <w:sz w:val="24"/>
          <w:szCs w:val="24"/>
        </w:rPr>
        <w:t>Публикации методических разработок</w:t>
      </w:r>
      <w:r w:rsidR="00113364" w:rsidRPr="001600EB">
        <w:rPr>
          <w:bCs/>
          <w:sz w:val="24"/>
          <w:szCs w:val="24"/>
        </w:rPr>
        <w:t>.</w:t>
      </w:r>
    </w:p>
    <w:p w14:paraId="3CDF3F51" w14:textId="77777777" w:rsidR="00530B4D" w:rsidRPr="001600EB" w:rsidRDefault="00530B4D" w:rsidP="00980D0D">
      <w:pPr>
        <w:pStyle w:val="a3"/>
        <w:spacing w:before="1" w:line="360" w:lineRule="auto"/>
        <w:ind w:left="120" w:right="113" w:firstLine="708"/>
        <w:jc w:val="both"/>
      </w:pPr>
    </w:p>
    <w:p w14:paraId="5B8CCBBC" w14:textId="77777777" w:rsidR="002961B4" w:rsidRPr="001600EB" w:rsidRDefault="002961B4">
      <w:pPr>
        <w:rPr>
          <w:b/>
          <w:sz w:val="28"/>
          <w:szCs w:val="28"/>
        </w:rPr>
      </w:pPr>
      <w:r w:rsidRPr="001600EB">
        <w:rPr>
          <w:b/>
          <w:sz w:val="28"/>
          <w:szCs w:val="28"/>
        </w:rPr>
        <w:br w:type="page"/>
      </w:r>
    </w:p>
    <w:p w14:paraId="4370C5CF" w14:textId="77777777" w:rsidR="00AF34E6" w:rsidRPr="001600EB" w:rsidRDefault="00AF34E6" w:rsidP="00AF34E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600EB">
        <w:rPr>
          <w:b/>
          <w:sz w:val="28"/>
          <w:szCs w:val="28"/>
        </w:rPr>
        <w:lastRenderedPageBreak/>
        <w:t>Список литературы</w:t>
      </w:r>
    </w:p>
    <w:p w14:paraId="58618039" w14:textId="2F0EE98E" w:rsidR="00980D0D" w:rsidRPr="001600EB" w:rsidRDefault="00980D0D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  <w:lang w:bidi="ar-SA"/>
        </w:rPr>
      </w:pPr>
      <w:r w:rsidRPr="001600EB">
        <w:rPr>
          <w:sz w:val="24"/>
          <w:szCs w:val="24"/>
          <w:lang w:bidi="ar-SA"/>
        </w:rPr>
        <w:t>Андреев, В. И. Педагогика: Учебный курс для творческого саморазвития. - 2-е изд. - Казань: Центр инновационных технологий, 2000.</w:t>
      </w:r>
    </w:p>
    <w:p w14:paraId="1FBB5B9E" w14:textId="2963D7F6" w:rsidR="00980D0D" w:rsidRPr="001600EB" w:rsidRDefault="00980D0D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  <w:lang w:bidi="ar-SA"/>
        </w:rPr>
      </w:pPr>
      <w:r w:rsidRPr="001600EB">
        <w:rPr>
          <w:sz w:val="24"/>
          <w:szCs w:val="24"/>
          <w:lang w:bidi="ar-SA"/>
        </w:rPr>
        <w:t xml:space="preserve">Зимняя, И. А. Педагогическая психология: Учебник для вузов. Изд. Второе, доп., </w:t>
      </w:r>
      <w:proofErr w:type="spellStart"/>
      <w:r w:rsidRPr="001600EB">
        <w:rPr>
          <w:sz w:val="24"/>
          <w:szCs w:val="24"/>
          <w:lang w:bidi="ar-SA"/>
        </w:rPr>
        <w:t>испр</w:t>
      </w:r>
      <w:proofErr w:type="spellEnd"/>
      <w:proofErr w:type="gramStart"/>
      <w:r w:rsidRPr="001600EB">
        <w:rPr>
          <w:sz w:val="24"/>
          <w:szCs w:val="24"/>
          <w:lang w:bidi="ar-SA"/>
        </w:rPr>
        <w:t>.</w:t>
      </w:r>
      <w:proofErr w:type="gramEnd"/>
      <w:r w:rsidRPr="001600EB">
        <w:rPr>
          <w:sz w:val="24"/>
          <w:szCs w:val="24"/>
          <w:lang w:bidi="ar-SA"/>
        </w:rPr>
        <w:t xml:space="preserve"> и </w:t>
      </w:r>
      <w:proofErr w:type="spellStart"/>
      <w:r w:rsidRPr="001600EB">
        <w:rPr>
          <w:sz w:val="24"/>
          <w:szCs w:val="24"/>
          <w:lang w:bidi="ar-SA"/>
        </w:rPr>
        <w:t>перераб</w:t>
      </w:r>
      <w:proofErr w:type="spellEnd"/>
      <w:r w:rsidRPr="001600EB">
        <w:rPr>
          <w:sz w:val="24"/>
          <w:szCs w:val="24"/>
          <w:lang w:bidi="ar-SA"/>
        </w:rPr>
        <w:t xml:space="preserve"> / И.А. Зимняя - М.: Лотос, 2001.</w:t>
      </w:r>
    </w:p>
    <w:p w14:paraId="71B68F0B" w14:textId="5577296F" w:rsidR="00980D0D" w:rsidRPr="001600EB" w:rsidRDefault="00980D0D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  <w:lang w:bidi="ar-SA"/>
        </w:rPr>
      </w:pPr>
      <w:r w:rsidRPr="001600EB">
        <w:rPr>
          <w:sz w:val="24"/>
          <w:szCs w:val="24"/>
          <w:lang w:bidi="ar-SA"/>
        </w:rPr>
        <w:t xml:space="preserve">Педагогика / Под ред. Ю.К. Бабанского. - 2-е изд., доп. и </w:t>
      </w:r>
      <w:proofErr w:type="spellStart"/>
      <w:r w:rsidRPr="001600EB">
        <w:rPr>
          <w:sz w:val="24"/>
          <w:szCs w:val="24"/>
          <w:lang w:bidi="ar-SA"/>
        </w:rPr>
        <w:t>перераб</w:t>
      </w:r>
      <w:proofErr w:type="spellEnd"/>
      <w:r w:rsidRPr="001600EB">
        <w:rPr>
          <w:sz w:val="24"/>
          <w:szCs w:val="24"/>
          <w:lang w:bidi="ar-SA"/>
        </w:rPr>
        <w:t>. - М.: Просвещение, 1988.</w:t>
      </w:r>
    </w:p>
    <w:p w14:paraId="039A8040" w14:textId="66A86624" w:rsidR="00980D0D" w:rsidRPr="001600EB" w:rsidRDefault="00980D0D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  <w:lang w:bidi="ar-SA"/>
        </w:rPr>
      </w:pPr>
      <w:r w:rsidRPr="001600EB">
        <w:rPr>
          <w:sz w:val="24"/>
          <w:szCs w:val="24"/>
          <w:lang w:bidi="ar-SA"/>
        </w:rPr>
        <w:t xml:space="preserve">Педагогика: </w:t>
      </w:r>
      <w:proofErr w:type="spellStart"/>
      <w:r w:rsidRPr="001600EB">
        <w:rPr>
          <w:sz w:val="24"/>
          <w:szCs w:val="24"/>
          <w:lang w:bidi="ar-SA"/>
        </w:rPr>
        <w:t>Учебн</w:t>
      </w:r>
      <w:proofErr w:type="spellEnd"/>
      <w:r w:rsidRPr="001600EB">
        <w:rPr>
          <w:sz w:val="24"/>
          <w:szCs w:val="24"/>
          <w:lang w:bidi="ar-SA"/>
        </w:rPr>
        <w:t xml:space="preserve">. пособие для студ. </w:t>
      </w:r>
      <w:proofErr w:type="spellStart"/>
      <w:r w:rsidRPr="001600EB">
        <w:rPr>
          <w:sz w:val="24"/>
          <w:szCs w:val="24"/>
          <w:lang w:bidi="ar-SA"/>
        </w:rPr>
        <w:t>пед</w:t>
      </w:r>
      <w:proofErr w:type="spellEnd"/>
      <w:r w:rsidRPr="001600EB">
        <w:rPr>
          <w:sz w:val="24"/>
          <w:szCs w:val="24"/>
          <w:lang w:bidi="ar-SA"/>
        </w:rPr>
        <w:t xml:space="preserve">. вузов и </w:t>
      </w:r>
      <w:proofErr w:type="spellStart"/>
      <w:r w:rsidRPr="001600EB">
        <w:rPr>
          <w:sz w:val="24"/>
          <w:szCs w:val="24"/>
          <w:lang w:bidi="ar-SA"/>
        </w:rPr>
        <w:t>пед</w:t>
      </w:r>
      <w:proofErr w:type="spellEnd"/>
      <w:r w:rsidRPr="001600EB">
        <w:rPr>
          <w:sz w:val="24"/>
          <w:szCs w:val="24"/>
          <w:lang w:bidi="ar-SA"/>
        </w:rPr>
        <w:t xml:space="preserve">. колледжей / Под ред. П.И. </w:t>
      </w:r>
      <w:proofErr w:type="spellStart"/>
      <w:r w:rsidRPr="001600EB">
        <w:rPr>
          <w:sz w:val="24"/>
          <w:szCs w:val="24"/>
          <w:lang w:bidi="ar-SA"/>
        </w:rPr>
        <w:t>Пидкасистого</w:t>
      </w:r>
      <w:proofErr w:type="spellEnd"/>
      <w:r w:rsidRPr="001600EB">
        <w:rPr>
          <w:sz w:val="24"/>
          <w:szCs w:val="24"/>
          <w:lang w:bidi="ar-SA"/>
        </w:rPr>
        <w:t xml:space="preserve">. - М.: </w:t>
      </w:r>
      <w:proofErr w:type="spellStart"/>
      <w:r w:rsidRPr="001600EB">
        <w:rPr>
          <w:sz w:val="24"/>
          <w:szCs w:val="24"/>
          <w:lang w:bidi="ar-SA"/>
        </w:rPr>
        <w:t>Пед</w:t>
      </w:r>
      <w:proofErr w:type="spellEnd"/>
      <w:r w:rsidRPr="001600EB">
        <w:rPr>
          <w:sz w:val="24"/>
          <w:szCs w:val="24"/>
          <w:lang w:bidi="ar-SA"/>
        </w:rPr>
        <w:t>. общ-во России, 1998.</w:t>
      </w:r>
    </w:p>
    <w:p w14:paraId="5936D66A" w14:textId="37A4EA1C" w:rsidR="00980D0D" w:rsidRPr="001600EB" w:rsidRDefault="00980D0D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  <w:lang w:bidi="ar-SA"/>
        </w:rPr>
      </w:pPr>
      <w:r w:rsidRPr="001600EB">
        <w:rPr>
          <w:sz w:val="24"/>
          <w:szCs w:val="24"/>
          <w:lang w:bidi="ar-SA"/>
        </w:rPr>
        <w:t xml:space="preserve">Педагогика: </w:t>
      </w:r>
      <w:proofErr w:type="spellStart"/>
      <w:r w:rsidRPr="001600EB">
        <w:rPr>
          <w:sz w:val="24"/>
          <w:szCs w:val="24"/>
          <w:lang w:bidi="ar-SA"/>
        </w:rPr>
        <w:t>Учебн</w:t>
      </w:r>
      <w:proofErr w:type="spellEnd"/>
      <w:r w:rsidRPr="001600EB">
        <w:rPr>
          <w:sz w:val="24"/>
          <w:szCs w:val="24"/>
          <w:lang w:bidi="ar-SA"/>
        </w:rPr>
        <w:t xml:space="preserve">. пособие для студ. </w:t>
      </w:r>
      <w:proofErr w:type="spellStart"/>
      <w:r w:rsidRPr="001600EB">
        <w:rPr>
          <w:sz w:val="24"/>
          <w:szCs w:val="24"/>
          <w:lang w:bidi="ar-SA"/>
        </w:rPr>
        <w:t>пед</w:t>
      </w:r>
      <w:proofErr w:type="spellEnd"/>
      <w:r w:rsidRPr="001600EB">
        <w:rPr>
          <w:sz w:val="24"/>
          <w:szCs w:val="24"/>
          <w:lang w:bidi="ar-SA"/>
        </w:rPr>
        <w:t xml:space="preserve">. учеб. заведений / В.А. </w:t>
      </w:r>
      <w:proofErr w:type="spellStart"/>
      <w:r w:rsidRPr="001600EB">
        <w:rPr>
          <w:sz w:val="24"/>
          <w:szCs w:val="24"/>
          <w:lang w:bidi="ar-SA"/>
        </w:rPr>
        <w:t>Сластенин</w:t>
      </w:r>
      <w:proofErr w:type="spellEnd"/>
      <w:r w:rsidRPr="001600EB">
        <w:rPr>
          <w:sz w:val="24"/>
          <w:szCs w:val="24"/>
          <w:lang w:bidi="ar-SA"/>
        </w:rPr>
        <w:t>, И.Ф. Исаев, А.И. Мищенко и др. - 3-е изд. - М.: Школе-Пресс, 2000.</w:t>
      </w:r>
    </w:p>
    <w:p w14:paraId="4BF102BB" w14:textId="1B6BDD66" w:rsidR="00733230" w:rsidRPr="001600EB" w:rsidRDefault="00980D0D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  <w:lang w:bidi="ar-SA"/>
        </w:rPr>
      </w:pPr>
      <w:r w:rsidRPr="001600EB">
        <w:rPr>
          <w:sz w:val="24"/>
          <w:szCs w:val="24"/>
          <w:lang w:bidi="ar-SA"/>
        </w:rPr>
        <w:t xml:space="preserve">Эльконин, Д.Б. Избранные психологические труды: Проблемы возрастной и педагогической психологии / Под ред. Д.И. </w:t>
      </w:r>
      <w:proofErr w:type="spellStart"/>
      <w:r w:rsidRPr="001600EB">
        <w:rPr>
          <w:sz w:val="24"/>
          <w:szCs w:val="24"/>
          <w:lang w:bidi="ar-SA"/>
        </w:rPr>
        <w:t>Фельдштейна</w:t>
      </w:r>
      <w:proofErr w:type="spellEnd"/>
      <w:r w:rsidRPr="001600EB">
        <w:rPr>
          <w:sz w:val="24"/>
          <w:szCs w:val="24"/>
          <w:lang w:bidi="ar-SA"/>
        </w:rPr>
        <w:t xml:space="preserve">. - М.: </w:t>
      </w:r>
      <w:proofErr w:type="spellStart"/>
      <w:r w:rsidRPr="001600EB">
        <w:rPr>
          <w:sz w:val="24"/>
          <w:szCs w:val="24"/>
          <w:lang w:bidi="ar-SA"/>
        </w:rPr>
        <w:t>Междунар</w:t>
      </w:r>
      <w:proofErr w:type="spellEnd"/>
      <w:r w:rsidRPr="001600EB">
        <w:rPr>
          <w:sz w:val="24"/>
          <w:szCs w:val="24"/>
          <w:lang w:bidi="ar-SA"/>
        </w:rPr>
        <w:t xml:space="preserve">. </w:t>
      </w:r>
      <w:proofErr w:type="spellStart"/>
      <w:r w:rsidRPr="001600EB">
        <w:rPr>
          <w:sz w:val="24"/>
          <w:szCs w:val="24"/>
          <w:lang w:bidi="ar-SA"/>
        </w:rPr>
        <w:t>пед</w:t>
      </w:r>
      <w:proofErr w:type="spellEnd"/>
      <w:r w:rsidRPr="001600EB">
        <w:rPr>
          <w:sz w:val="24"/>
          <w:szCs w:val="24"/>
          <w:lang w:bidi="ar-SA"/>
        </w:rPr>
        <w:t>. академия, 1995.</w:t>
      </w:r>
    </w:p>
    <w:p w14:paraId="40922953" w14:textId="141950FF" w:rsidR="00733230" w:rsidRPr="001600EB" w:rsidRDefault="00733230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r w:rsidRPr="001600EB">
        <w:rPr>
          <w:color w:val="000000"/>
          <w:sz w:val="24"/>
          <w:szCs w:val="24"/>
        </w:rPr>
        <w:t xml:space="preserve">О преподавании математики в учебном году. Методическое письмо /под ред. И. </w:t>
      </w:r>
      <w:proofErr w:type="spellStart"/>
      <w:r w:rsidRPr="001600EB">
        <w:rPr>
          <w:color w:val="000000"/>
          <w:sz w:val="24"/>
          <w:szCs w:val="24"/>
        </w:rPr>
        <w:t>В.Ященко</w:t>
      </w:r>
      <w:proofErr w:type="spellEnd"/>
      <w:r w:rsidRPr="001600EB">
        <w:rPr>
          <w:color w:val="000000"/>
          <w:sz w:val="24"/>
          <w:szCs w:val="24"/>
        </w:rPr>
        <w:t xml:space="preserve">, А. </w:t>
      </w:r>
      <w:proofErr w:type="spellStart"/>
      <w:r w:rsidRPr="001600EB">
        <w:rPr>
          <w:color w:val="000000"/>
          <w:sz w:val="24"/>
          <w:szCs w:val="24"/>
        </w:rPr>
        <w:t>В.Семенова</w:t>
      </w:r>
      <w:proofErr w:type="spellEnd"/>
      <w:r w:rsidRPr="001600EB">
        <w:rPr>
          <w:color w:val="000000"/>
          <w:sz w:val="24"/>
          <w:szCs w:val="24"/>
        </w:rPr>
        <w:t>. – М.: МИОО, 2016.</w:t>
      </w:r>
    </w:p>
    <w:p w14:paraId="6DF07DE0" w14:textId="77777777" w:rsidR="005D2845" w:rsidRPr="001600EB" w:rsidRDefault="005D2845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r w:rsidRPr="001600EB">
        <w:rPr>
          <w:color w:val="000000"/>
          <w:sz w:val="24"/>
          <w:szCs w:val="24"/>
        </w:rPr>
        <w:t>Гальперин П.Я. О формировании умственных действий и понятий Гальперин П.Я. Культурно-историческая психология. 2010. № 3. С. 111-114.</w:t>
      </w:r>
    </w:p>
    <w:p w14:paraId="0145246B" w14:textId="77777777" w:rsidR="005D2845" w:rsidRPr="001600EB" w:rsidRDefault="005D2845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r w:rsidRPr="001600EB">
        <w:rPr>
          <w:color w:val="000000"/>
          <w:sz w:val="24"/>
          <w:szCs w:val="24"/>
        </w:rPr>
        <w:t>Гальперин П.Я. Основные результаты исследований по проблеме «Формирование умственных действий и понятий» - М.: Изд. МГУ, 1995.</w:t>
      </w:r>
    </w:p>
    <w:p w14:paraId="1D897962" w14:textId="77777777" w:rsidR="005D2845" w:rsidRPr="001600EB" w:rsidRDefault="005D2845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600EB">
        <w:rPr>
          <w:color w:val="000000"/>
          <w:sz w:val="24"/>
          <w:szCs w:val="24"/>
        </w:rPr>
        <w:t>Махмутов</w:t>
      </w:r>
      <w:proofErr w:type="spellEnd"/>
      <w:r w:rsidRPr="001600EB">
        <w:rPr>
          <w:color w:val="000000"/>
          <w:sz w:val="24"/>
          <w:szCs w:val="24"/>
        </w:rPr>
        <w:t xml:space="preserve"> М.И.  Проблемное обучение. – М.: Педагогика, 1975.</w:t>
      </w:r>
    </w:p>
    <w:p w14:paraId="3E0264BE" w14:textId="77777777" w:rsidR="005D2845" w:rsidRPr="001600EB" w:rsidRDefault="005D2845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r w:rsidRPr="001600EB">
        <w:rPr>
          <w:color w:val="000000"/>
          <w:sz w:val="24"/>
          <w:szCs w:val="24"/>
        </w:rPr>
        <w:t>Унт И.Э. Индивидуализация и дифференциация обучения Унт И.Э. Москва, 1990.</w:t>
      </w:r>
    </w:p>
    <w:p w14:paraId="1961751E" w14:textId="048BC788" w:rsidR="00733230" w:rsidRPr="001600EB" w:rsidRDefault="00733230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r w:rsidRPr="001600EB">
        <w:rPr>
          <w:color w:val="000000"/>
          <w:sz w:val="24"/>
          <w:szCs w:val="24"/>
        </w:rPr>
        <w:t xml:space="preserve">Е.А. Ширяева. Подготовка к ОГЭ. Распечатай и реши </w:t>
      </w:r>
      <w:hyperlink r:id="rId6" w:history="1">
        <w:r w:rsidRPr="001600EB">
          <w:rPr>
            <w:rStyle w:val="a7"/>
            <w:sz w:val="24"/>
            <w:szCs w:val="24"/>
          </w:rPr>
          <w:t>https://time4math.ru/</w:t>
        </w:r>
      </w:hyperlink>
    </w:p>
    <w:p w14:paraId="73C0377E" w14:textId="01727218" w:rsidR="00733230" w:rsidRPr="001600EB" w:rsidRDefault="00733230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color w:val="000000"/>
          <w:sz w:val="24"/>
          <w:szCs w:val="24"/>
        </w:rPr>
      </w:pPr>
      <w:r w:rsidRPr="001600EB">
        <w:rPr>
          <w:color w:val="000000"/>
          <w:sz w:val="24"/>
          <w:szCs w:val="24"/>
        </w:rPr>
        <w:t xml:space="preserve">Сдам ГИА: решу ОГЭ </w:t>
      </w:r>
      <w:hyperlink r:id="rId7" w:history="1">
        <w:r w:rsidRPr="001600EB">
          <w:rPr>
            <w:rStyle w:val="a7"/>
            <w:sz w:val="24"/>
            <w:szCs w:val="24"/>
          </w:rPr>
          <w:t>https://math-oge.sdamgia.ru/?redir=1</w:t>
        </w:r>
      </w:hyperlink>
    </w:p>
    <w:p w14:paraId="7A500E5A" w14:textId="58F33CD2" w:rsidR="00814148" w:rsidRPr="001600EB" w:rsidRDefault="00814148" w:rsidP="005D2845">
      <w:pPr>
        <w:pStyle w:val="a4"/>
        <w:numPr>
          <w:ilvl w:val="0"/>
          <w:numId w:val="34"/>
        </w:numPr>
        <w:spacing w:line="360" w:lineRule="auto"/>
        <w:rPr>
          <w:rFonts w:ascii="Arial" w:hAnsi="Arial" w:cs="Arial"/>
          <w:color w:val="1A0DAB"/>
          <w:sz w:val="24"/>
          <w:szCs w:val="24"/>
          <w:shd w:val="clear" w:color="auto" w:fill="FFFFFF"/>
        </w:rPr>
      </w:pPr>
      <w:r w:rsidRPr="001600EB">
        <w:fldChar w:fldCharType="begin"/>
      </w:r>
      <w:r w:rsidRPr="001600EB">
        <w:instrText xml:space="preserve"> HYPERLINK "http://rcoi.mcko.ru/gia-9-oge-gve/blanki_oge/" </w:instrText>
      </w:r>
      <w:r w:rsidRPr="001600EB">
        <w:fldChar w:fldCharType="separate"/>
      </w:r>
      <w:r w:rsidRPr="001600EB">
        <w:rPr>
          <w:shd w:val="clear" w:color="auto" w:fill="FFFFFF"/>
        </w:rPr>
        <w:t>РЦОИ. Образцы бланков ОГЭ/ГВЭ - МЦКО</w:t>
      </w:r>
    </w:p>
    <w:p w14:paraId="1E8FB359" w14:textId="21D0FE3E" w:rsidR="00733230" w:rsidRPr="001600EB" w:rsidRDefault="00814148" w:rsidP="005D2845">
      <w:pPr>
        <w:pStyle w:val="TableParagraph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1600EB">
        <w:rPr>
          <w:sz w:val="24"/>
          <w:szCs w:val="24"/>
        </w:rPr>
        <w:fldChar w:fldCharType="end"/>
      </w:r>
      <w:r w:rsidRPr="001600EB">
        <w:rPr>
          <w:sz w:val="24"/>
          <w:szCs w:val="24"/>
        </w:rPr>
        <w:t xml:space="preserve">ФИПИ </w:t>
      </w:r>
      <w:hyperlink r:id="rId8" w:history="1">
        <w:r w:rsidRPr="001600EB">
          <w:rPr>
            <w:rStyle w:val="a7"/>
            <w:sz w:val="24"/>
            <w:szCs w:val="24"/>
          </w:rPr>
          <w:t>https://fipi.ru/oge</w:t>
        </w:r>
      </w:hyperlink>
    </w:p>
    <w:p w14:paraId="47242EB0" w14:textId="77777777" w:rsidR="00814148" w:rsidRDefault="00814148" w:rsidP="00814148">
      <w:pPr>
        <w:pStyle w:val="TableParagraph"/>
        <w:spacing w:line="360" w:lineRule="auto"/>
        <w:jc w:val="both"/>
        <w:rPr>
          <w:color w:val="000000"/>
          <w:sz w:val="28"/>
          <w:szCs w:val="28"/>
        </w:rPr>
      </w:pPr>
    </w:p>
    <w:p w14:paraId="11173738" w14:textId="77777777" w:rsidR="00733230" w:rsidRPr="00733230" w:rsidRDefault="00733230" w:rsidP="00733230">
      <w:pPr>
        <w:widowControl/>
        <w:adjustRightInd w:val="0"/>
        <w:rPr>
          <w:rFonts w:ascii="Bookman Old Style" w:eastAsiaTheme="minorHAnsi" w:hAnsi="Bookman Old Style" w:cs="Bookman Old Style"/>
          <w:color w:val="000000"/>
          <w:sz w:val="24"/>
          <w:szCs w:val="24"/>
          <w:lang w:eastAsia="en-US" w:bidi="ar-SA"/>
        </w:rPr>
      </w:pPr>
    </w:p>
    <w:p w14:paraId="1D5E2A86" w14:textId="77777777" w:rsidR="00733230" w:rsidRDefault="00733230" w:rsidP="00AF34E6">
      <w:pPr>
        <w:pStyle w:val="TableParagraph"/>
        <w:spacing w:line="360" w:lineRule="auto"/>
        <w:jc w:val="both"/>
        <w:rPr>
          <w:sz w:val="24"/>
          <w:szCs w:val="24"/>
          <w:lang w:bidi="ar-SA"/>
        </w:rPr>
      </w:pPr>
    </w:p>
    <w:p w14:paraId="5242CFE9" w14:textId="77777777" w:rsidR="00113364" w:rsidRPr="00980D0D" w:rsidRDefault="00113364" w:rsidP="00AF34E6">
      <w:pPr>
        <w:pStyle w:val="TableParagraph"/>
        <w:spacing w:line="360" w:lineRule="auto"/>
        <w:jc w:val="both"/>
        <w:rPr>
          <w:sz w:val="24"/>
          <w:szCs w:val="24"/>
          <w:lang w:bidi="ar-SA"/>
        </w:rPr>
      </w:pPr>
    </w:p>
    <w:p w14:paraId="54B3009B" w14:textId="77777777" w:rsidR="00980D0D" w:rsidRPr="004A6A6A" w:rsidRDefault="00980D0D" w:rsidP="00980D0D">
      <w:pPr>
        <w:pStyle w:val="a3"/>
        <w:spacing w:before="1" w:line="360" w:lineRule="auto"/>
        <w:ind w:left="120" w:right="113" w:firstLine="708"/>
        <w:jc w:val="both"/>
      </w:pPr>
    </w:p>
    <w:p w14:paraId="722B0C81" w14:textId="77777777" w:rsidR="00980D0D" w:rsidRPr="004A6A6A" w:rsidRDefault="00980D0D" w:rsidP="004A6A6A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</w:p>
    <w:p w14:paraId="788B94AA" w14:textId="77777777" w:rsidR="004A6A6A" w:rsidRPr="004A6A6A" w:rsidRDefault="004A6A6A" w:rsidP="004A6A6A">
      <w:pPr>
        <w:pStyle w:val="a3"/>
        <w:spacing w:before="1" w:line="360" w:lineRule="auto"/>
        <w:ind w:left="120" w:right="113" w:firstLine="708"/>
        <w:jc w:val="both"/>
      </w:pPr>
    </w:p>
    <w:sectPr w:rsidR="004A6A6A" w:rsidRPr="004A6A6A" w:rsidSect="00980D0D">
      <w:pgSz w:w="11910" w:h="16840"/>
      <w:pgMar w:top="640" w:right="600" w:bottom="993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35E0"/>
    <w:multiLevelType w:val="hybridMultilevel"/>
    <w:tmpl w:val="19923E5C"/>
    <w:lvl w:ilvl="0" w:tplc="041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" w15:restartNumberingAfterBreak="0">
    <w:nsid w:val="021B64AE"/>
    <w:multiLevelType w:val="hybridMultilevel"/>
    <w:tmpl w:val="508C713A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2FD1ACF"/>
    <w:multiLevelType w:val="hybridMultilevel"/>
    <w:tmpl w:val="51D4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2DF"/>
    <w:multiLevelType w:val="hybridMultilevel"/>
    <w:tmpl w:val="C49AE2DC"/>
    <w:lvl w:ilvl="0" w:tplc="AD3AF738">
      <w:start w:val="1"/>
      <w:numFmt w:val="decimal"/>
      <w:lvlText w:val="%1."/>
      <w:lvlJc w:val="left"/>
      <w:pPr>
        <w:ind w:left="1548" w:hanging="361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CEC2A66C">
      <w:numFmt w:val="bullet"/>
      <w:lvlText w:val="•"/>
      <w:lvlJc w:val="left"/>
      <w:pPr>
        <w:ind w:left="2456" w:hanging="361"/>
      </w:pPr>
      <w:rPr>
        <w:rFonts w:hint="default"/>
        <w:lang w:val="ru-RU" w:eastAsia="ru-RU" w:bidi="ru-RU"/>
      </w:rPr>
    </w:lvl>
    <w:lvl w:ilvl="2" w:tplc="0D9A4DE6">
      <w:numFmt w:val="bullet"/>
      <w:lvlText w:val="•"/>
      <w:lvlJc w:val="left"/>
      <w:pPr>
        <w:ind w:left="3373" w:hanging="361"/>
      </w:pPr>
      <w:rPr>
        <w:rFonts w:hint="default"/>
        <w:lang w:val="ru-RU" w:eastAsia="ru-RU" w:bidi="ru-RU"/>
      </w:rPr>
    </w:lvl>
    <w:lvl w:ilvl="3" w:tplc="C5A83982">
      <w:numFmt w:val="bullet"/>
      <w:lvlText w:val="•"/>
      <w:lvlJc w:val="left"/>
      <w:pPr>
        <w:ind w:left="4290" w:hanging="361"/>
      </w:pPr>
      <w:rPr>
        <w:rFonts w:hint="default"/>
        <w:lang w:val="ru-RU" w:eastAsia="ru-RU" w:bidi="ru-RU"/>
      </w:rPr>
    </w:lvl>
    <w:lvl w:ilvl="4" w:tplc="9A52C6A4">
      <w:numFmt w:val="bullet"/>
      <w:lvlText w:val="•"/>
      <w:lvlJc w:val="left"/>
      <w:pPr>
        <w:ind w:left="5207" w:hanging="361"/>
      </w:pPr>
      <w:rPr>
        <w:rFonts w:hint="default"/>
        <w:lang w:val="ru-RU" w:eastAsia="ru-RU" w:bidi="ru-RU"/>
      </w:rPr>
    </w:lvl>
    <w:lvl w:ilvl="5" w:tplc="1DE680C6">
      <w:numFmt w:val="bullet"/>
      <w:lvlText w:val="•"/>
      <w:lvlJc w:val="left"/>
      <w:pPr>
        <w:ind w:left="6124" w:hanging="361"/>
      </w:pPr>
      <w:rPr>
        <w:rFonts w:hint="default"/>
        <w:lang w:val="ru-RU" w:eastAsia="ru-RU" w:bidi="ru-RU"/>
      </w:rPr>
    </w:lvl>
    <w:lvl w:ilvl="6" w:tplc="A6E67242">
      <w:numFmt w:val="bullet"/>
      <w:lvlText w:val="•"/>
      <w:lvlJc w:val="left"/>
      <w:pPr>
        <w:ind w:left="7040" w:hanging="361"/>
      </w:pPr>
      <w:rPr>
        <w:rFonts w:hint="default"/>
        <w:lang w:val="ru-RU" w:eastAsia="ru-RU" w:bidi="ru-RU"/>
      </w:rPr>
    </w:lvl>
    <w:lvl w:ilvl="7" w:tplc="CABC32C0">
      <w:numFmt w:val="bullet"/>
      <w:lvlText w:val="•"/>
      <w:lvlJc w:val="left"/>
      <w:pPr>
        <w:ind w:left="7957" w:hanging="361"/>
      </w:pPr>
      <w:rPr>
        <w:rFonts w:hint="default"/>
        <w:lang w:val="ru-RU" w:eastAsia="ru-RU" w:bidi="ru-RU"/>
      </w:rPr>
    </w:lvl>
    <w:lvl w:ilvl="8" w:tplc="542C6FC6">
      <w:numFmt w:val="bullet"/>
      <w:lvlText w:val="•"/>
      <w:lvlJc w:val="left"/>
      <w:pPr>
        <w:ind w:left="8874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17DC1B4D"/>
    <w:multiLevelType w:val="hybridMultilevel"/>
    <w:tmpl w:val="03DA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512C"/>
    <w:multiLevelType w:val="hybridMultilevel"/>
    <w:tmpl w:val="B90CBAB8"/>
    <w:lvl w:ilvl="0" w:tplc="BAA82FA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9D8F094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260C1102">
      <w:numFmt w:val="bullet"/>
      <w:lvlText w:val="•"/>
      <w:lvlJc w:val="left"/>
      <w:pPr>
        <w:ind w:left="1627" w:hanging="360"/>
      </w:pPr>
      <w:rPr>
        <w:rFonts w:hint="default"/>
        <w:lang w:val="ru-RU" w:eastAsia="ru-RU" w:bidi="ru-RU"/>
      </w:rPr>
    </w:lvl>
    <w:lvl w:ilvl="3" w:tplc="F7BCA92A">
      <w:numFmt w:val="bullet"/>
      <w:lvlText w:val="•"/>
      <w:lvlJc w:val="left"/>
      <w:pPr>
        <w:ind w:left="2031" w:hanging="360"/>
      </w:pPr>
      <w:rPr>
        <w:rFonts w:hint="default"/>
        <w:lang w:val="ru-RU" w:eastAsia="ru-RU" w:bidi="ru-RU"/>
      </w:rPr>
    </w:lvl>
    <w:lvl w:ilvl="4" w:tplc="3598668E"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5" w:tplc="D1BEEB98">
      <w:numFmt w:val="bullet"/>
      <w:lvlText w:val="•"/>
      <w:lvlJc w:val="left"/>
      <w:pPr>
        <w:ind w:left="2839" w:hanging="360"/>
      </w:pPr>
      <w:rPr>
        <w:rFonts w:hint="default"/>
        <w:lang w:val="ru-RU" w:eastAsia="ru-RU" w:bidi="ru-RU"/>
      </w:rPr>
    </w:lvl>
    <w:lvl w:ilvl="6" w:tplc="E8547594">
      <w:numFmt w:val="bullet"/>
      <w:lvlText w:val="•"/>
      <w:lvlJc w:val="left"/>
      <w:pPr>
        <w:ind w:left="3243" w:hanging="360"/>
      </w:pPr>
      <w:rPr>
        <w:rFonts w:hint="default"/>
        <w:lang w:val="ru-RU" w:eastAsia="ru-RU" w:bidi="ru-RU"/>
      </w:rPr>
    </w:lvl>
    <w:lvl w:ilvl="7" w:tplc="146CCD0A">
      <w:numFmt w:val="bullet"/>
      <w:lvlText w:val="•"/>
      <w:lvlJc w:val="left"/>
      <w:pPr>
        <w:ind w:left="3647" w:hanging="360"/>
      </w:pPr>
      <w:rPr>
        <w:rFonts w:hint="default"/>
        <w:lang w:val="ru-RU" w:eastAsia="ru-RU" w:bidi="ru-RU"/>
      </w:rPr>
    </w:lvl>
    <w:lvl w:ilvl="8" w:tplc="9C247F08">
      <w:numFmt w:val="bullet"/>
      <w:lvlText w:val="•"/>
      <w:lvlJc w:val="left"/>
      <w:pPr>
        <w:ind w:left="4051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1BC17445"/>
    <w:multiLevelType w:val="hybridMultilevel"/>
    <w:tmpl w:val="9DCE95C4"/>
    <w:lvl w:ilvl="0" w:tplc="2940C28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4F3E7B90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CA50D4B0">
      <w:numFmt w:val="bullet"/>
      <w:lvlText w:val="•"/>
      <w:lvlJc w:val="left"/>
      <w:pPr>
        <w:ind w:left="1627" w:hanging="360"/>
      </w:pPr>
      <w:rPr>
        <w:rFonts w:hint="default"/>
        <w:lang w:val="ru-RU" w:eastAsia="ru-RU" w:bidi="ru-RU"/>
      </w:rPr>
    </w:lvl>
    <w:lvl w:ilvl="3" w:tplc="F0849596">
      <w:numFmt w:val="bullet"/>
      <w:lvlText w:val="•"/>
      <w:lvlJc w:val="left"/>
      <w:pPr>
        <w:ind w:left="2031" w:hanging="360"/>
      </w:pPr>
      <w:rPr>
        <w:rFonts w:hint="default"/>
        <w:lang w:val="ru-RU" w:eastAsia="ru-RU" w:bidi="ru-RU"/>
      </w:rPr>
    </w:lvl>
    <w:lvl w:ilvl="4" w:tplc="00E80692"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5" w:tplc="7BAE682E">
      <w:numFmt w:val="bullet"/>
      <w:lvlText w:val="•"/>
      <w:lvlJc w:val="left"/>
      <w:pPr>
        <w:ind w:left="2839" w:hanging="360"/>
      </w:pPr>
      <w:rPr>
        <w:rFonts w:hint="default"/>
        <w:lang w:val="ru-RU" w:eastAsia="ru-RU" w:bidi="ru-RU"/>
      </w:rPr>
    </w:lvl>
    <w:lvl w:ilvl="6" w:tplc="19E4980A">
      <w:numFmt w:val="bullet"/>
      <w:lvlText w:val="•"/>
      <w:lvlJc w:val="left"/>
      <w:pPr>
        <w:ind w:left="3243" w:hanging="360"/>
      </w:pPr>
      <w:rPr>
        <w:rFonts w:hint="default"/>
        <w:lang w:val="ru-RU" w:eastAsia="ru-RU" w:bidi="ru-RU"/>
      </w:rPr>
    </w:lvl>
    <w:lvl w:ilvl="7" w:tplc="36E2ED66">
      <w:numFmt w:val="bullet"/>
      <w:lvlText w:val="•"/>
      <w:lvlJc w:val="left"/>
      <w:pPr>
        <w:ind w:left="3647" w:hanging="360"/>
      </w:pPr>
      <w:rPr>
        <w:rFonts w:hint="default"/>
        <w:lang w:val="ru-RU" w:eastAsia="ru-RU" w:bidi="ru-RU"/>
      </w:rPr>
    </w:lvl>
    <w:lvl w:ilvl="8" w:tplc="2AD6BF48">
      <w:numFmt w:val="bullet"/>
      <w:lvlText w:val="•"/>
      <w:lvlJc w:val="left"/>
      <w:pPr>
        <w:ind w:left="4051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1E7B14DA"/>
    <w:multiLevelType w:val="hybridMultilevel"/>
    <w:tmpl w:val="3D182166"/>
    <w:lvl w:ilvl="0" w:tplc="A6B85CA0">
      <w:numFmt w:val="bullet"/>
      <w:lvlText w:val="-"/>
      <w:lvlJc w:val="left"/>
      <w:pPr>
        <w:ind w:left="1548" w:hanging="361"/>
      </w:pPr>
      <w:rPr>
        <w:rFonts w:ascii="Courier New" w:eastAsia="Courier New" w:hAnsi="Courier New" w:cs="Courier New" w:hint="default"/>
        <w:spacing w:val="-8"/>
        <w:w w:val="100"/>
        <w:sz w:val="24"/>
        <w:szCs w:val="24"/>
        <w:lang w:val="ru-RU" w:eastAsia="ru-RU" w:bidi="ru-RU"/>
      </w:rPr>
    </w:lvl>
    <w:lvl w:ilvl="1" w:tplc="BE94D82A">
      <w:numFmt w:val="bullet"/>
      <w:lvlText w:val="•"/>
      <w:lvlJc w:val="left"/>
      <w:pPr>
        <w:ind w:left="2456" w:hanging="361"/>
      </w:pPr>
      <w:rPr>
        <w:rFonts w:hint="default"/>
        <w:lang w:val="ru-RU" w:eastAsia="ru-RU" w:bidi="ru-RU"/>
      </w:rPr>
    </w:lvl>
    <w:lvl w:ilvl="2" w:tplc="5D7CF4B2">
      <w:numFmt w:val="bullet"/>
      <w:lvlText w:val="•"/>
      <w:lvlJc w:val="left"/>
      <w:pPr>
        <w:ind w:left="3373" w:hanging="361"/>
      </w:pPr>
      <w:rPr>
        <w:rFonts w:hint="default"/>
        <w:lang w:val="ru-RU" w:eastAsia="ru-RU" w:bidi="ru-RU"/>
      </w:rPr>
    </w:lvl>
    <w:lvl w:ilvl="3" w:tplc="E3A027A2">
      <w:numFmt w:val="bullet"/>
      <w:lvlText w:val="•"/>
      <w:lvlJc w:val="left"/>
      <w:pPr>
        <w:ind w:left="4290" w:hanging="361"/>
      </w:pPr>
      <w:rPr>
        <w:rFonts w:hint="default"/>
        <w:lang w:val="ru-RU" w:eastAsia="ru-RU" w:bidi="ru-RU"/>
      </w:rPr>
    </w:lvl>
    <w:lvl w:ilvl="4" w:tplc="B4F49332">
      <w:numFmt w:val="bullet"/>
      <w:lvlText w:val="•"/>
      <w:lvlJc w:val="left"/>
      <w:pPr>
        <w:ind w:left="5207" w:hanging="361"/>
      </w:pPr>
      <w:rPr>
        <w:rFonts w:hint="default"/>
        <w:lang w:val="ru-RU" w:eastAsia="ru-RU" w:bidi="ru-RU"/>
      </w:rPr>
    </w:lvl>
    <w:lvl w:ilvl="5" w:tplc="77DA4A26">
      <w:numFmt w:val="bullet"/>
      <w:lvlText w:val="•"/>
      <w:lvlJc w:val="left"/>
      <w:pPr>
        <w:ind w:left="6124" w:hanging="361"/>
      </w:pPr>
      <w:rPr>
        <w:rFonts w:hint="default"/>
        <w:lang w:val="ru-RU" w:eastAsia="ru-RU" w:bidi="ru-RU"/>
      </w:rPr>
    </w:lvl>
    <w:lvl w:ilvl="6" w:tplc="F4EEDD0C">
      <w:numFmt w:val="bullet"/>
      <w:lvlText w:val="•"/>
      <w:lvlJc w:val="left"/>
      <w:pPr>
        <w:ind w:left="7040" w:hanging="361"/>
      </w:pPr>
      <w:rPr>
        <w:rFonts w:hint="default"/>
        <w:lang w:val="ru-RU" w:eastAsia="ru-RU" w:bidi="ru-RU"/>
      </w:rPr>
    </w:lvl>
    <w:lvl w:ilvl="7" w:tplc="9D3EEB7C">
      <w:numFmt w:val="bullet"/>
      <w:lvlText w:val="•"/>
      <w:lvlJc w:val="left"/>
      <w:pPr>
        <w:ind w:left="7957" w:hanging="361"/>
      </w:pPr>
      <w:rPr>
        <w:rFonts w:hint="default"/>
        <w:lang w:val="ru-RU" w:eastAsia="ru-RU" w:bidi="ru-RU"/>
      </w:rPr>
    </w:lvl>
    <w:lvl w:ilvl="8" w:tplc="AC001B8A">
      <w:numFmt w:val="bullet"/>
      <w:lvlText w:val="•"/>
      <w:lvlJc w:val="left"/>
      <w:pPr>
        <w:ind w:left="8874" w:hanging="361"/>
      </w:pPr>
      <w:rPr>
        <w:rFonts w:hint="default"/>
        <w:lang w:val="ru-RU" w:eastAsia="ru-RU" w:bidi="ru-RU"/>
      </w:rPr>
    </w:lvl>
  </w:abstractNum>
  <w:abstractNum w:abstractNumId="8" w15:restartNumberingAfterBreak="0">
    <w:nsid w:val="20EB0CE3"/>
    <w:multiLevelType w:val="multilevel"/>
    <w:tmpl w:val="03623D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2A8E3D86"/>
    <w:multiLevelType w:val="hybridMultilevel"/>
    <w:tmpl w:val="0BE46A78"/>
    <w:lvl w:ilvl="0" w:tplc="0419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0" w15:restartNumberingAfterBreak="0">
    <w:nsid w:val="2CBD0CA9"/>
    <w:multiLevelType w:val="hybridMultilevel"/>
    <w:tmpl w:val="E55A494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6ED672D"/>
    <w:multiLevelType w:val="hybridMultilevel"/>
    <w:tmpl w:val="EAA44C6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38C2280D"/>
    <w:multiLevelType w:val="hybridMultilevel"/>
    <w:tmpl w:val="94DA0B10"/>
    <w:lvl w:ilvl="0" w:tplc="04190011">
      <w:start w:val="1"/>
      <w:numFmt w:val="decimal"/>
      <w:lvlText w:val="%1)"/>
      <w:lvlJc w:val="left"/>
      <w:pPr>
        <w:ind w:left="874" w:hanging="360"/>
      </w:p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3" w15:restartNumberingAfterBreak="0">
    <w:nsid w:val="3BBE257D"/>
    <w:multiLevelType w:val="hybridMultilevel"/>
    <w:tmpl w:val="B566780A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4" w15:restartNumberingAfterBreak="0">
    <w:nsid w:val="41DA09EE"/>
    <w:multiLevelType w:val="hybridMultilevel"/>
    <w:tmpl w:val="59D0F2C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3DC10D1"/>
    <w:multiLevelType w:val="hybridMultilevel"/>
    <w:tmpl w:val="9AB4876A"/>
    <w:lvl w:ilvl="0" w:tplc="8912205E">
      <w:start w:val="1"/>
      <w:numFmt w:val="decimal"/>
      <w:lvlText w:val="%1."/>
      <w:lvlJc w:val="left"/>
      <w:pPr>
        <w:ind w:left="1548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E90D5FC">
      <w:numFmt w:val="bullet"/>
      <w:lvlText w:val="•"/>
      <w:lvlJc w:val="left"/>
      <w:pPr>
        <w:ind w:left="2456" w:hanging="361"/>
      </w:pPr>
      <w:rPr>
        <w:rFonts w:hint="default"/>
        <w:lang w:val="ru-RU" w:eastAsia="ru-RU" w:bidi="ru-RU"/>
      </w:rPr>
    </w:lvl>
    <w:lvl w:ilvl="2" w:tplc="B9382980">
      <w:numFmt w:val="bullet"/>
      <w:lvlText w:val="•"/>
      <w:lvlJc w:val="left"/>
      <w:pPr>
        <w:ind w:left="3373" w:hanging="361"/>
      </w:pPr>
      <w:rPr>
        <w:rFonts w:hint="default"/>
        <w:lang w:val="ru-RU" w:eastAsia="ru-RU" w:bidi="ru-RU"/>
      </w:rPr>
    </w:lvl>
    <w:lvl w:ilvl="3" w:tplc="99549CCA">
      <w:numFmt w:val="bullet"/>
      <w:lvlText w:val="•"/>
      <w:lvlJc w:val="left"/>
      <w:pPr>
        <w:ind w:left="4290" w:hanging="361"/>
      </w:pPr>
      <w:rPr>
        <w:rFonts w:hint="default"/>
        <w:lang w:val="ru-RU" w:eastAsia="ru-RU" w:bidi="ru-RU"/>
      </w:rPr>
    </w:lvl>
    <w:lvl w:ilvl="4" w:tplc="5764218E">
      <w:numFmt w:val="bullet"/>
      <w:lvlText w:val="•"/>
      <w:lvlJc w:val="left"/>
      <w:pPr>
        <w:ind w:left="5207" w:hanging="361"/>
      </w:pPr>
      <w:rPr>
        <w:rFonts w:hint="default"/>
        <w:lang w:val="ru-RU" w:eastAsia="ru-RU" w:bidi="ru-RU"/>
      </w:rPr>
    </w:lvl>
    <w:lvl w:ilvl="5" w:tplc="B7744B1C">
      <w:numFmt w:val="bullet"/>
      <w:lvlText w:val="•"/>
      <w:lvlJc w:val="left"/>
      <w:pPr>
        <w:ind w:left="6124" w:hanging="361"/>
      </w:pPr>
      <w:rPr>
        <w:rFonts w:hint="default"/>
        <w:lang w:val="ru-RU" w:eastAsia="ru-RU" w:bidi="ru-RU"/>
      </w:rPr>
    </w:lvl>
    <w:lvl w:ilvl="6" w:tplc="02863BD4">
      <w:numFmt w:val="bullet"/>
      <w:lvlText w:val="•"/>
      <w:lvlJc w:val="left"/>
      <w:pPr>
        <w:ind w:left="7040" w:hanging="361"/>
      </w:pPr>
      <w:rPr>
        <w:rFonts w:hint="default"/>
        <w:lang w:val="ru-RU" w:eastAsia="ru-RU" w:bidi="ru-RU"/>
      </w:rPr>
    </w:lvl>
    <w:lvl w:ilvl="7" w:tplc="C05CFDA4">
      <w:numFmt w:val="bullet"/>
      <w:lvlText w:val="•"/>
      <w:lvlJc w:val="left"/>
      <w:pPr>
        <w:ind w:left="7957" w:hanging="361"/>
      </w:pPr>
      <w:rPr>
        <w:rFonts w:hint="default"/>
        <w:lang w:val="ru-RU" w:eastAsia="ru-RU" w:bidi="ru-RU"/>
      </w:rPr>
    </w:lvl>
    <w:lvl w:ilvl="8" w:tplc="08D670F0">
      <w:numFmt w:val="bullet"/>
      <w:lvlText w:val="•"/>
      <w:lvlJc w:val="left"/>
      <w:pPr>
        <w:ind w:left="8874" w:hanging="361"/>
      </w:pPr>
      <w:rPr>
        <w:rFonts w:hint="default"/>
        <w:lang w:val="ru-RU" w:eastAsia="ru-RU" w:bidi="ru-RU"/>
      </w:rPr>
    </w:lvl>
  </w:abstractNum>
  <w:abstractNum w:abstractNumId="16" w15:restartNumberingAfterBreak="0">
    <w:nsid w:val="47F549BC"/>
    <w:multiLevelType w:val="multilevel"/>
    <w:tmpl w:val="0F8E0D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4BB22821"/>
    <w:multiLevelType w:val="hybridMultilevel"/>
    <w:tmpl w:val="7FBA90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634B24"/>
    <w:multiLevelType w:val="multilevel"/>
    <w:tmpl w:val="E47C082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51817F98"/>
    <w:multiLevelType w:val="hybridMultilevel"/>
    <w:tmpl w:val="82ECF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86201"/>
    <w:multiLevelType w:val="hybridMultilevel"/>
    <w:tmpl w:val="F272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66AF"/>
    <w:multiLevelType w:val="hybridMultilevel"/>
    <w:tmpl w:val="28046B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C340844"/>
    <w:multiLevelType w:val="hybridMultilevel"/>
    <w:tmpl w:val="8772BE44"/>
    <w:lvl w:ilvl="0" w:tplc="041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3" w15:restartNumberingAfterBreak="0">
    <w:nsid w:val="60961AC2"/>
    <w:multiLevelType w:val="hybridMultilevel"/>
    <w:tmpl w:val="5532C99C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4" w15:restartNumberingAfterBreak="0">
    <w:nsid w:val="610255A7"/>
    <w:multiLevelType w:val="multilevel"/>
    <w:tmpl w:val="4A32E5D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9CB6135"/>
    <w:multiLevelType w:val="hybridMultilevel"/>
    <w:tmpl w:val="08666B50"/>
    <w:lvl w:ilvl="0" w:tplc="33C21C7E">
      <w:numFmt w:val="bullet"/>
      <w:lvlText w:val=""/>
      <w:lvlJc w:val="left"/>
      <w:pPr>
        <w:ind w:left="154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21C3400">
      <w:numFmt w:val="bullet"/>
      <w:lvlText w:val="•"/>
      <w:lvlJc w:val="left"/>
      <w:pPr>
        <w:ind w:left="2456" w:hanging="361"/>
      </w:pPr>
      <w:rPr>
        <w:rFonts w:hint="default"/>
        <w:lang w:val="ru-RU" w:eastAsia="ru-RU" w:bidi="ru-RU"/>
      </w:rPr>
    </w:lvl>
    <w:lvl w:ilvl="2" w:tplc="2B4C68B4">
      <w:numFmt w:val="bullet"/>
      <w:lvlText w:val="•"/>
      <w:lvlJc w:val="left"/>
      <w:pPr>
        <w:ind w:left="3373" w:hanging="361"/>
      </w:pPr>
      <w:rPr>
        <w:rFonts w:hint="default"/>
        <w:lang w:val="ru-RU" w:eastAsia="ru-RU" w:bidi="ru-RU"/>
      </w:rPr>
    </w:lvl>
    <w:lvl w:ilvl="3" w:tplc="26DE661E">
      <w:numFmt w:val="bullet"/>
      <w:lvlText w:val="•"/>
      <w:lvlJc w:val="left"/>
      <w:pPr>
        <w:ind w:left="4290" w:hanging="361"/>
      </w:pPr>
      <w:rPr>
        <w:rFonts w:hint="default"/>
        <w:lang w:val="ru-RU" w:eastAsia="ru-RU" w:bidi="ru-RU"/>
      </w:rPr>
    </w:lvl>
    <w:lvl w:ilvl="4" w:tplc="242AD1A0">
      <w:numFmt w:val="bullet"/>
      <w:lvlText w:val="•"/>
      <w:lvlJc w:val="left"/>
      <w:pPr>
        <w:ind w:left="5207" w:hanging="361"/>
      </w:pPr>
      <w:rPr>
        <w:rFonts w:hint="default"/>
        <w:lang w:val="ru-RU" w:eastAsia="ru-RU" w:bidi="ru-RU"/>
      </w:rPr>
    </w:lvl>
    <w:lvl w:ilvl="5" w:tplc="94642E60">
      <w:numFmt w:val="bullet"/>
      <w:lvlText w:val="•"/>
      <w:lvlJc w:val="left"/>
      <w:pPr>
        <w:ind w:left="6124" w:hanging="361"/>
      </w:pPr>
      <w:rPr>
        <w:rFonts w:hint="default"/>
        <w:lang w:val="ru-RU" w:eastAsia="ru-RU" w:bidi="ru-RU"/>
      </w:rPr>
    </w:lvl>
    <w:lvl w:ilvl="6" w:tplc="9B849322">
      <w:numFmt w:val="bullet"/>
      <w:lvlText w:val="•"/>
      <w:lvlJc w:val="left"/>
      <w:pPr>
        <w:ind w:left="7040" w:hanging="361"/>
      </w:pPr>
      <w:rPr>
        <w:rFonts w:hint="default"/>
        <w:lang w:val="ru-RU" w:eastAsia="ru-RU" w:bidi="ru-RU"/>
      </w:rPr>
    </w:lvl>
    <w:lvl w:ilvl="7" w:tplc="257A18D6">
      <w:numFmt w:val="bullet"/>
      <w:lvlText w:val="•"/>
      <w:lvlJc w:val="left"/>
      <w:pPr>
        <w:ind w:left="7957" w:hanging="361"/>
      </w:pPr>
      <w:rPr>
        <w:rFonts w:hint="default"/>
        <w:lang w:val="ru-RU" w:eastAsia="ru-RU" w:bidi="ru-RU"/>
      </w:rPr>
    </w:lvl>
    <w:lvl w:ilvl="8" w:tplc="1D5494C8">
      <w:numFmt w:val="bullet"/>
      <w:lvlText w:val="•"/>
      <w:lvlJc w:val="left"/>
      <w:pPr>
        <w:ind w:left="8874" w:hanging="361"/>
      </w:pPr>
      <w:rPr>
        <w:rFonts w:hint="default"/>
        <w:lang w:val="ru-RU" w:eastAsia="ru-RU" w:bidi="ru-RU"/>
      </w:rPr>
    </w:lvl>
  </w:abstractNum>
  <w:abstractNum w:abstractNumId="26" w15:restartNumberingAfterBreak="0">
    <w:nsid w:val="6D0C4703"/>
    <w:multiLevelType w:val="hybridMultilevel"/>
    <w:tmpl w:val="1ADCC610"/>
    <w:lvl w:ilvl="0" w:tplc="036A60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0E4CC504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E12ABF46">
      <w:numFmt w:val="bullet"/>
      <w:lvlText w:val="•"/>
      <w:lvlJc w:val="left"/>
      <w:pPr>
        <w:ind w:left="1627" w:hanging="360"/>
      </w:pPr>
      <w:rPr>
        <w:rFonts w:hint="default"/>
        <w:lang w:val="ru-RU" w:eastAsia="ru-RU" w:bidi="ru-RU"/>
      </w:rPr>
    </w:lvl>
    <w:lvl w:ilvl="3" w:tplc="504AB65C">
      <w:numFmt w:val="bullet"/>
      <w:lvlText w:val="•"/>
      <w:lvlJc w:val="left"/>
      <w:pPr>
        <w:ind w:left="2031" w:hanging="360"/>
      </w:pPr>
      <w:rPr>
        <w:rFonts w:hint="default"/>
        <w:lang w:val="ru-RU" w:eastAsia="ru-RU" w:bidi="ru-RU"/>
      </w:rPr>
    </w:lvl>
    <w:lvl w:ilvl="4" w:tplc="82B495A0"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5" w:tplc="9E4C5498">
      <w:numFmt w:val="bullet"/>
      <w:lvlText w:val="•"/>
      <w:lvlJc w:val="left"/>
      <w:pPr>
        <w:ind w:left="2839" w:hanging="360"/>
      </w:pPr>
      <w:rPr>
        <w:rFonts w:hint="default"/>
        <w:lang w:val="ru-RU" w:eastAsia="ru-RU" w:bidi="ru-RU"/>
      </w:rPr>
    </w:lvl>
    <w:lvl w:ilvl="6" w:tplc="E1F066F8">
      <w:numFmt w:val="bullet"/>
      <w:lvlText w:val="•"/>
      <w:lvlJc w:val="left"/>
      <w:pPr>
        <w:ind w:left="3243" w:hanging="360"/>
      </w:pPr>
      <w:rPr>
        <w:rFonts w:hint="default"/>
        <w:lang w:val="ru-RU" w:eastAsia="ru-RU" w:bidi="ru-RU"/>
      </w:rPr>
    </w:lvl>
    <w:lvl w:ilvl="7" w:tplc="A1E68410">
      <w:numFmt w:val="bullet"/>
      <w:lvlText w:val="•"/>
      <w:lvlJc w:val="left"/>
      <w:pPr>
        <w:ind w:left="3647" w:hanging="360"/>
      </w:pPr>
      <w:rPr>
        <w:rFonts w:hint="default"/>
        <w:lang w:val="ru-RU" w:eastAsia="ru-RU" w:bidi="ru-RU"/>
      </w:rPr>
    </w:lvl>
    <w:lvl w:ilvl="8" w:tplc="D9E831CE">
      <w:numFmt w:val="bullet"/>
      <w:lvlText w:val="•"/>
      <w:lvlJc w:val="left"/>
      <w:pPr>
        <w:ind w:left="4051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6E0D3D29"/>
    <w:multiLevelType w:val="multilevel"/>
    <w:tmpl w:val="4098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BD7AEC"/>
    <w:multiLevelType w:val="hybridMultilevel"/>
    <w:tmpl w:val="FBEC1126"/>
    <w:lvl w:ilvl="0" w:tplc="551A262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F0404AC4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A1B66460">
      <w:numFmt w:val="bullet"/>
      <w:lvlText w:val="•"/>
      <w:lvlJc w:val="left"/>
      <w:pPr>
        <w:ind w:left="1627" w:hanging="360"/>
      </w:pPr>
      <w:rPr>
        <w:rFonts w:hint="default"/>
        <w:lang w:val="ru-RU" w:eastAsia="ru-RU" w:bidi="ru-RU"/>
      </w:rPr>
    </w:lvl>
    <w:lvl w:ilvl="3" w:tplc="39ACC596">
      <w:numFmt w:val="bullet"/>
      <w:lvlText w:val="•"/>
      <w:lvlJc w:val="left"/>
      <w:pPr>
        <w:ind w:left="2031" w:hanging="360"/>
      </w:pPr>
      <w:rPr>
        <w:rFonts w:hint="default"/>
        <w:lang w:val="ru-RU" w:eastAsia="ru-RU" w:bidi="ru-RU"/>
      </w:rPr>
    </w:lvl>
    <w:lvl w:ilvl="4" w:tplc="A69E64B0">
      <w:numFmt w:val="bullet"/>
      <w:lvlText w:val="•"/>
      <w:lvlJc w:val="left"/>
      <w:pPr>
        <w:ind w:left="2435" w:hanging="360"/>
      </w:pPr>
      <w:rPr>
        <w:rFonts w:hint="default"/>
        <w:lang w:val="ru-RU" w:eastAsia="ru-RU" w:bidi="ru-RU"/>
      </w:rPr>
    </w:lvl>
    <w:lvl w:ilvl="5" w:tplc="194A84C8">
      <w:numFmt w:val="bullet"/>
      <w:lvlText w:val="•"/>
      <w:lvlJc w:val="left"/>
      <w:pPr>
        <w:ind w:left="2839" w:hanging="360"/>
      </w:pPr>
      <w:rPr>
        <w:rFonts w:hint="default"/>
        <w:lang w:val="ru-RU" w:eastAsia="ru-RU" w:bidi="ru-RU"/>
      </w:rPr>
    </w:lvl>
    <w:lvl w:ilvl="6" w:tplc="5D169EE8">
      <w:numFmt w:val="bullet"/>
      <w:lvlText w:val="•"/>
      <w:lvlJc w:val="left"/>
      <w:pPr>
        <w:ind w:left="3243" w:hanging="360"/>
      </w:pPr>
      <w:rPr>
        <w:rFonts w:hint="default"/>
        <w:lang w:val="ru-RU" w:eastAsia="ru-RU" w:bidi="ru-RU"/>
      </w:rPr>
    </w:lvl>
    <w:lvl w:ilvl="7" w:tplc="A8FA31BC">
      <w:numFmt w:val="bullet"/>
      <w:lvlText w:val="•"/>
      <w:lvlJc w:val="left"/>
      <w:pPr>
        <w:ind w:left="3647" w:hanging="360"/>
      </w:pPr>
      <w:rPr>
        <w:rFonts w:hint="default"/>
        <w:lang w:val="ru-RU" w:eastAsia="ru-RU" w:bidi="ru-RU"/>
      </w:rPr>
    </w:lvl>
    <w:lvl w:ilvl="8" w:tplc="844A939A">
      <w:numFmt w:val="bullet"/>
      <w:lvlText w:val="•"/>
      <w:lvlJc w:val="left"/>
      <w:pPr>
        <w:ind w:left="4051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745B0796"/>
    <w:multiLevelType w:val="multilevel"/>
    <w:tmpl w:val="83027E0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768E714B"/>
    <w:multiLevelType w:val="hybridMultilevel"/>
    <w:tmpl w:val="36AA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B28DF"/>
    <w:multiLevelType w:val="hybridMultilevel"/>
    <w:tmpl w:val="3866FCA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97C65CC"/>
    <w:multiLevelType w:val="multilevel"/>
    <w:tmpl w:val="053C43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799C356D"/>
    <w:multiLevelType w:val="multilevel"/>
    <w:tmpl w:val="C53E5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723AF1"/>
    <w:multiLevelType w:val="hybridMultilevel"/>
    <w:tmpl w:val="F97C901A"/>
    <w:lvl w:ilvl="0" w:tplc="B388DA92">
      <w:start w:val="1"/>
      <w:numFmt w:val="decimal"/>
      <w:lvlText w:val="%1."/>
      <w:lvlJc w:val="left"/>
      <w:pPr>
        <w:ind w:left="1548" w:hanging="361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B7ACB4E8">
      <w:numFmt w:val="bullet"/>
      <w:lvlText w:val="•"/>
      <w:lvlJc w:val="left"/>
      <w:pPr>
        <w:ind w:left="2456" w:hanging="361"/>
      </w:pPr>
      <w:rPr>
        <w:rFonts w:hint="default"/>
        <w:lang w:val="ru-RU" w:eastAsia="ru-RU" w:bidi="ru-RU"/>
      </w:rPr>
    </w:lvl>
    <w:lvl w:ilvl="2" w:tplc="B2EA4756">
      <w:numFmt w:val="bullet"/>
      <w:lvlText w:val="•"/>
      <w:lvlJc w:val="left"/>
      <w:pPr>
        <w:ind w:left="3373" w:hanging="361"/>
      </w:pPr>
      <w:rPr>
        <w:rFonts w:hint="default"/>
        <w:lang w:val="ru-RU" w:eastAsia="ru-RU" w:bidi="ru-RU"/>
      </w:rPr>
    </w:lvl>
    <w:lvl w:ilvl="3" w:tplc="20166BA0">
      <w:numFmt w:val="bullet"/>
      <w:lvlText w:val="•"/>
      <w:lvlJc w:val="left"/>
      <w:pPr>
        <w:ind w:left="4290" w:hanging="361"/>
      </w:pPr>
      <w:rPr>
        <w:rFonts w:hint="default"/>
        <w:lang w:val="ru-RU" w:eastAsia="ru-RU" w:bidi="ru-RU"/>
      </w:rPr>
    </w:lvl>
    <w:lvl w:ilvl="4" w:tplc="7A6E6E2E">
      <w:numFmt w:val="bullet"/>
      <w:lvlText w:val="•"/>
      <w:lvlJc w:val="left"/>
      <w:pPr>
        <w:ind w:left="5207" w:hanging="361"/>
      </w:pPr>
      <w:rPr>
        <w:rFonts w:hint="default"/>
        <w:lang w:val="ru-RU" w:eastAsia="ru-RU" w:bidi="ru-RU"/>
      </w:rPr>
    </w:lvl>
    <w:lvl w:ilvl="5" w:tplc="5CFC9BB8">
      <w:numFmt w:val="bullet"/>
      <w:lvlText w:val="•"/>
      <w:lvlJc w:val="left"/>
      <w:pPr>
        <w:ind w:left="6124" w:hanging="361"/>
      </w:pPr>
      <w:rPr>
        <w:rFonts w:hint="default"/>
        <w:lang w:val="ru-RU" w:eastAsia="ru-RU" w:bidi="ru-RU"/>
      </w:rPr>
    </w:lvl>
    <w:lvl w:ilvl="6" w:tplc="902A2184">
      <w:numFmt w:val="bullet"/>
      <w:lvlText w:val="•"/>
      <w:lvlJc w:val="left"/>
      <w:pPr>
        <w:ind w:left="7040" w:hanging="361"/>
      </w:pPr>
      <w:rPr>
        <w:rFonts w:hint="default"/>
        <w:lang w:val="ru-RU" w:eastAsia="ru-RU" w:bidi="ru-RU"/>
      </w:rPr>
    </w:lvl>
    <w:lvl w:ilvl="7" w:tplc="26B08434">
      <w:numFmt w:val="bullet"/>
      <w:lvlText w:val="•"/>
      <w:lvlJc w:val="left"/>
      <w:pPr>
        <w:ind w:left="7957" w:hanging="361"/>
      </w:pPr>
      <w:rPr>
        <w:rFonts w:hint="default"/>
        <w:lang w:val="ru-RU" w:eastAsia="ru-RU" w:bidi="ru-RU"/>
      </w:rPr>
    </w:lvl>
    <w:lvl w:ilvl="8" w:tplc="5B0E8F9A">
      <w:numFmt w:val="bullet"/>
      <w:lvlText w:val="•"/>
      <w:lvlJc w:val="left"/>
      <w:pPr>
        <w:ind w:left="8874" w:hanging="361"/>
      </w:pPr>
      <w:rPr>
        <w:rFonts w:hint="default"/>
        <w:lang w:val="ru-RU" w:eastAsia="ru-RU" w:bidi="ru-RU"/>
      </w:r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28"/>
  </w:num>
  <w:num w:numId="5">
    <w:abstractNumId w:val="5"/>
  </w:num>
  <w:num w:numId="6">
    <w:abstractNumId w:val="26"/>
  </w:num>
  <w:num w:numId="7">
    <w:abstractNumId w:val="34"/>
  </w:num>
  <w:num w:numId="8">
    <w:abstractNumId w:val="15"/>
  </w:num>
  <w:num w:numId="9">
    <w:abstractNumId w:val="7"/>
  </w:num>
  <w:num w:numId="10">
    <w:abstractNumId w:val="17"/>
  </w:num>
  <w:num w:numId="11">
    <w:abstractNumId w:val="22"/>
  </w:num>
  <w:num w:numId="12">
    <w:abstractNumId w:val="0"/>
  </w:num>
  <w:num w:numId="13">
    <w:abstractNumId w:val="21"/>
  </w:num>
  <w:num w:numId="14">
    <w:abstractNumId w:val="30"/>
  </w:num>
  <w:num w:numId="15">
    <w:abstractNumId w:val="33"/>
  </w:num>
  <w:num w:numId="16">
    <w:abstractNumId w:val="12"/>
  </w:num>
  <w:num w:numId="17">
    <w:abstractNumId w:val="9"/>
  </w:num>
  <w:num w:numId="18">
    <w:abstractNumId w:val="1"/>
  </w:num>
  <w:num w:numId="19">
    <w:abstractNumId w:val="13"/>
  </w:num>
  <w:num w:numId="20">
    <w:abstractNumId w:val="31"/>
  </w:num>
  <w:num w:numId="21">
    <w:abstractNumId w:val="11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29"/>
  </w:num>
  <w:num w:numId="27">
    <w:abstractNumId w:val="32"/>
  </w:num>
  <w:num w:numId="28">
    <w:abstractNumId w:val="8"/>
  </w:num>
  <w:num w:numId="29">
    <w:abstractNumId w:val="18"/>
  </w:num>
  <w:num w:numId="30">
    <w:abstractNumId w:val="23"/>
  </w:num>
  <w:num w:numId="31">
    <w:abstractNumId w:val="20"/>
  </w:num>
  <w:num w:numId="32">
    <w:abstractNumId w:val="16"/>
  </w:num>
  <w:num w:numId="33">
    <w:abstractNumId w:val="27"/>
  </w:num>
  <w:num w:numId="34">
    <w:abstractNumId w:val="4"/>
  </w:num>
  <w:num w:numId="35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11F"/>
    <w:rsid w:val="0003521B"/>
    <w:rsid w:val="000B4CB8"/>
    <w:rsid w:val="000D6EAA"/>
    <w:rsid w:val="00113364"/>
    <w:rsid w:val="001600EB"/>
    <w:rsid w:val="00203E80"/>
    <w:rsid w:val="00221EB0"/>
    <w:rsid w:val="0023446C"/>
    <w:rsid w:val="002961B4"/>
    <w:rsid w:val="00313070"/>
    <w:rsid w:val="00326CB4"/>
    <w:rsid w:val="0033259E"/>
    <w:rsid w:val="00340A99"/>
    <w:rsid w:val="004253FC"/>
    <w:rsid w:val="004A6A6A"/>
    <w:rsid w:val="00530B4D"/>
    <w:rsid w:val="005340F9"/>
    <w:rsid w:val="005A56C1"/>
    <w:rsid w:val="005D2845"/>
    <w:rsid w:val="005F6969"/>
    <w:rsid w:val="00733230"/>
    <w:rsid w:val="00742588"/>
    <w:rsid w:val="00814148"/>
    <w:rsid w:val="00894E6B"/>
    <w:rsid w:val="00946577"/>
    <w:rsid w:val="00980D0D"/>
    <w:rsid w:val="009D3C10"/>
    <w:rsid w:val="00AB2755"/>
    <w:rsid w:val="00AD53A6"/>
    <w:rsid w:val="00AF34E6"/>
    <w:rsid w:val="00B13742"/>
    <w:rsid w:val="00B442EC"/>
    <w:rsid w:val="00C40B61"/>
    <w:rsid w:val="00CE6D41"/>
    <w:rsid w:val="00CF3289"/>
    <w:rsid w:val="00D6102B"/>
    <w:rsid w:val="00D63532"/>
    <w:rsid w:val="00D87A19"/>
    <w:rsid w:val="00DE30F7"/>
    <w:rsid w:val="00F543DA"/>
    <w:rsid w:val="00FA6BE0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5BBC"/>
  <w15:docId w15:val="{7FB9CF6A-7C48-4533-95E8-03D18B92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4"/>
      <w:ind w:left="828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8" w:hanging="36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38"/>
      <w:ind w:left="1548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20">
    <w:name w:val="c20"/>
    <w:basedOn w:val="a"/>
    <w:rsid w:val="004A6A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2">
    <w:name w:val="c12"/>
    <w:basedOn w:val="a0"/>
    <w:rsid w:val="004A6A6A"/>
  </w:style>
  <w:style w:type="paragraph" w:customStyle="1" w:styleId="c4">
    <w:name w:val="c4"/>
    <w:basedOn w:val="a"/>
    <w:rsid w:val="004A6A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4A6A6A"/>
  </w:style>
  <w:style w:type="character" w:customStyle="1" w:styleId="c5">
    <w:name w:val="c5"/>
    <w:basedOn w:val="a0"/>
    <w:rsid w:val="004A6A6A"/>
  </w:style>
  <w:style w:type="paragraph" w:customStyle="1" w:styleId="c9">
    <w:name w:val="c9"/>
    <w:basedOn w:val="a"/>
    <w:rsid w:val="004A6A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7">
    <w:name w:val="c7"/>
    <w:basedOn w:val="a0"/>
    <w:rsid w:val="004A6A6A"/>
  </w:style>
  <w:style w:type="paragraph" w:customStyle="1" w:styleId="c18">
    <w:name w:val="c18"/>
    <w:basedOn w:val="a"/>
    <w:rsid w:val="004A6A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4">
    <w:name w:val="c14"/>
    <w:basedOn w:val="a0"/>
    <w:rsid w:val="004A6A6A"/>
  </w:style>
  <w:style w:type="paragraph" w:customStyle="1" w:styleId="c8">
    <w:name w:val="c8"/>
    <w:basedOn w:val="a"/>
    <w:rsid w:val="004A6A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4A6A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5">
    <w:name w:val="Normal (Web)"/>
    <w:basedOn w:val="a"/>
    <w:uiPriority w:val="99"/>
    <w:semiHidden/>
    <w:unhideWhenUsed/>
    <w:rsid w:val="0003521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andard">
    <w:name w:val="Standard"/>
    <w:rsid w:val="00AD53A6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D53A6"/>
    <w:pPr>
      <w:spacing w:after="120"/>
    </w:pPr>
  </w:style>
  <w:style w:type="numbering" w:customStyle="1" w:styleId="WWNum1">
    <w:name w:val="WWNum1"/>
    <w:basedOn w:val="a2"/>
    <w:rsid w:val="00B442EC"/>
    <w:pPr>
      <w:numPr>
        <w:numId w:val="24"/>
      </w:numPr>
    </w:pPr>
  </w:style>
  <w:style w:type="table" w:styleId="a6">
    <w:name w:val="Table Grid"/>
    <w:basedOn w:val="a1"/>
    <w:uiPriority w:val="59"/>
    <w:rsid w:val="00DE30F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E30F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73323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323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141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character" w:styleId="a9">
    <w:name w:val="FollowedHyperlink"/>
    <w:basedOn w:val="a0"/>
    <w:uiPriority w:val="99"/>
    <w:semiHidden/>
    <w:unhideWhenUsed/>
    <w:rsid w:val="00814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" TargetMode="External"/><Relationship Id="rId3" Type="http://schemas.openxmlformats.org/officeDocument/2006/relationships/styles" Target="styles.xml"/><Relationship Id="rId7" Type="http://schemas.openxmlformats.org/officeDocument/2006/relationships/hyperlink" Target="https://math-oge.sdamgia.ru/?redir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ime4mat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2B95-894C-47C6-A857-9DB14101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22</Pages>
  <Words>5947</Words>
  <Characters>33901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Денис Патютько</cp:lastModifiedBy>
  <cp:revision>21</cp:revision>
  <dcterms:created xsi:type="dcterms:W3CDTF">2020-11-02T13:18:00Z</dcterms:created>
  <dcterms:modified xsi:type="dcterms:W3CDTF">2025-09-28T08:07:00Z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2020-11-02T00:00:00Z</vt:filetime>
  </property>
</Properties>
</file>