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C7" w:rsidRPr="000F3EC2" w:rsidRDefault="00A869C7" w:rsidP="00A869C7">
      <w:pPr>
        <w:widowControl w:val="0"/>
        <w:spacing w:after="0" w:line="360" w:lineRule="auto"/>
        <w:jc w:val="center"/>
        <w:rPr>
          <w:rStyle w:val="js-copy-text"/>
          <w:rFonts w:ascii="Times New Roman" w:hAnsi="Times New Roman"/>
          <w:b/>
          <w:sz w:val="28"/>
          <w:szCs w:val="28"/>
        </w:rPr>
      </w:pPr>
      <w:r>
        <w:rPr>
          <w:rStyle w:val="js-copy-text"/>
          <w:rFonts w:ascii="Times New Roman" w:hAnsi="Times New Roman"/>
          <w:b/>
          <w:sz w:val="28"/>
          <w:szCs w:val="28"/>
        </w:rPr>
        <w:t>Формирование читательской грамотности у младших школьников на уроках литературного чтения</w:t>
      </w:r>
    </w:p>
    <w:p w:rsidR="00A869C7" w:rsidRDefault="00A869C7" w:rsidP="00A869C7">
      <w:pPr>
        <w:spacing w:after="0" w:line="360" w:lineRule="auto"/>
        <w:ind w:firstLine="709"/>
        <w:jc w:val="both"/>
        <w:rPr>
          <w:rFonts w:ascii="Times New Roman" w:hAnsi="Times New Roman"/>
          <w:sz w:val="28"/>
          <w:szCs w:val="28"/>
        </w:rPr>
      </w:pPr>
      <w:r>
        <w:rPr>
          <w:rFonts w:ascii="Times New Roman" w:hAnsi="Times New Roman"/>
          <w:sz w:val="28"/>
          <w:szCs w:val="28"/>
        </w:rPr>
        <w:t>В век современных технологий роль книги утрачена, интерес к чтению у детей существенно снижен. Школьники отдают предпочтение просмотру телевизору, игре в компьютер, планшет, телефон и т.д. Базовым гуманитарным предметом, способствующим формированию читательской грамотности, считаются уроки литературного чтения, на которых предполагается решение не только узкопредметных задач, но и общих для всех предметов задач развития младшего школьника.</w:t>
      </w:r>
    </w:p>
    <w:p w:rsidR="00A869C7" w:rsidRDefault="00A869C7" w:rsidP="009238B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Уроки литературного чтения создают основу всего последующего образования, в котором чтение носит ярко выраженный и метапредметный характер. Они играют основополагающую роль в формировании читательской грамотности младших школьников, осознании себя как грамотного читателя. </w:t>
      </w:r>
    </w:p>
    <w:p w:rsidR="00A869C7" w:rsidRDefault="00A869C7" w:rsidP="009238BC">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А.М. Новиков подчеркивает: «Грамотность является одним из важнейших показателей культурного развития населения, а относительно к школе – это важнейшее условие и показатель качества обучения». Грамотность имеет и более широкое толкование – как определенная степень владения знаниями в определенной области и умениями их применять.</w:t>
      </w:r>
    </w:p>
    <w:p w:rsidR="00A869C7" w:rsidRDefault="00A869C7" w:rsidP="00A869C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Читательская грамотность – это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принимать участие в социальной жизни.</w:t>
      </w:r>
    </w:p>
    <w:p w:rsidR="00A869C7" w:rsidRDefault="00A869C7" w:rsidP="00A869C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Под читательской грамотностью рассматривается способность понимать и использовать письменную речь во всем разнообразии ее форм для целей, определяемых обществом и играющих важной значение в жизни индивида. </w:t>
      </w:r>
    </w:p>
    <w:p w:rsidR="00A869C7" w:rsidRDefault="00A869C7" w:rsidP="00A869C7">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течение продолжительного времени педагоги начальной школы и исследователи в данной области говорили о работе с текстом, но при этом в начальной школе не выделяли ее как важную задачу. На сегодняшний день перед современной начальной школой поставлена задача формирования читательской грамотности младших школьников. В соответствии с ФГОС НОО читательская </w:t>
      </w:r>
      <w:r>
        <w:rPr>
          <w:rFonts w:ascii="Times New Roman" w:hAnsi="Times New Roman"/>
          <w:color w:val="000000"/>
          <w:sz w:val="28"/>
          <w:szCs w:val="28"/>
        </w:rPr>
        <w:lastRenderedPageBreak/>
        <w:t xml:space="preserve">грамотность – это один из планируемых результатов обучения. Требования ФГОС НОО к читательской грамотности отражены в обобщенных планируемых результатах освоения междисциплинарной программы «Чтение: работа с текстом», а также в обобщенных планируемых результатах освоения учебных программ по всем предметам начальной школы. </w:t>
      </w:r>
    </w:p>
    <w:p w:rsidR="00A869C7" w:rsidRDefault="00A869C7" w:rsidP="00A869C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Читательская грамотность включает в себя следующие умения, необходимые для работы с текстами:</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умения, полностью основанные на тексте, извлекать из текста информацию и строить на ее основании элементарные суждения: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умения находить информацию и формулировать простые непосредственные выводы;</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умения найти в тексте информацию, представленную в явном виде;</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опираясь на текст, сформулировать элементарные выводы;</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умения, основанные на собственных размышлениях о прочитанном: интегрировать, интерпретировать и оценивать информацию текста в контекста собственных знания читателя: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устанавливать связи, которые не высказаны автором напрямую;</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интерпретировать их, соотнося с общей идей текста;</w:t>
      </w:r>
    </w:p>
    <w:p w:rsidR="00A869C7" w:rsidRDefault="00A869C7" w:rsidP="00A869C7">
      <w:pPr>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реконструировать авторский замысел, опираясь не только на содержащуюся в тексте информацию, но и на формальные элементы текста (жанр, структуру, язык).</w:t>
      </w:r>
    </w:p>
    <w:p w:rsidR="00A869C7" w:rsidRDefault="00A869C7" w:rsidP="00A869C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Младший школьный возраст является наиболее эффективным для формирования читательской грамотности. Для того, чтобы решение данной проблемы было успешным, необходимо создание психолого-педагогических условий, направленных на поддержку и развитие детского чтения в образовательном пространстве школы. </w:t>
      </w:r>
    </w:p>
    <w:p w:rsidR="00A869C7" w:rsidRDefault="00A869C7" w:rsidP="00A869C7">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читательской грамотности у младших школьников предполагает создание необходимых для этого условий, а также учет факторов на уровне школы, на уровне учителя и на уровне ученика. Педагоги для формирования читательской грамотности и воспитания гармонично-</w:t>
      </w:r>
      <w:r>
        <w:rPr>
          <w:rFonts w:ascii="Times New Roman" w:hAnsi="Times New Roman"/>
          <w:sz w:val="28"/>
          <w:szCs w:val="28"/>
        </w:rPr>
        <w:lastRenderedPageBreak/>
        <w:t>нравственной личности должны использовать самые передовые технологии, опираясь на литературный источник, применяя разнообразные формы урочной и внеурочной деятельности. Большую роль в формировании читательской культуры младших школьников играют уроки литературного чтения, где дети учатся работать с текстом и получать для себя новую информацию. В качестве важнейшего условия формирования читательской грамотности младших школьников выделяют организацию работы с учебными заданиями на уроках литературного чтения.</w:t>
      </w:r>
    </w:p>
    <w:p w:rsidR="00A869C7" w:rsidRDefault="00A869C7" w:rsidP="00A869C7">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читательской грамотности у младших школьников на уроках литературного чтения предполагает использование разнообразных приемов, обеспечивающих успешное решение данной проблемы.</w:t>
      </w:r>
      <w:r w:rsidRPr="00A869C7">
        <w:rPr>
          <w:rFonts w:ascii="Times New Roman" w:hAnsi="Times New Roman"/>
          <w:sz w:val="28"/>
          <w:szCs w:val="28"/>
        </w:rPr>
        <w:t xml:space="preserve"> </w:t>
      </w:r>
      <w:r>
        <w:rPr>
          <w:rFonts w:ascii="Times New Roman" w:hAnsi="Times New Roman"/>
          <w:sz w:val="28"/>
          <w:szCs w:val="28"/>
        </w:rPr>
        <w:t xml:space="preserve">Выбор приемов должен быть таким, чтобы в результате обучения в ребенке произошли изменения, которые определяются не только приобретенным жизненным опытом, не только теми знаниями, которые он усвоил в процессе, но и характером его деятельности, отношением к ней, уровнем познавательных интересов, готовностью к самообучению </w:t>
      </w:r>
      <w:r w:rsidR="009238BC">
        <w:rPr>
          <w:rFonts w:ascii="Times New Roman" w:hAnsi="Times New Roman"/>
          <w:sz w:val="28"/>
          <w:szCs w:val="28"/>
        </w:rPr>
        <w:t>и самовоспитанию</w:t>
      </w:r>
      <w:r>
        <w:rPr>
          <w:rFonts w:ascii="Times New Roman" w:hAnsi="Times New Roman"/>
          <w:sz w:val="28"/>
          <w:szCs w:val="28"/>
        </w:rPr>
        <w:t>.</w:t>
      </w:r>
      <w:r w:rsidR="009238BC">
        <w:rPr>
          <w:rFonts w:ascii="Times New Roman" w:hAnsi="Times New Roman"/>
          <w:sz w:val="28"/>
          <w:szCs w:val="28"/>
        </w:rPr>
        <w:t xml:space="preserve"> Рассмотрим приемы в рамках актуальных педагогических технологий. </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C462CD">
        <w:rPr>
          <w:rFonts w:ascii="Times New Roman" w:hAnsi="Times New Roman"/>
          <w:i/>
          <w:sz w:val="28"/>
          <w:szCs w:val="28"/>
        </w:rPr>
        <w:t>Технология критического мышления</w:t>
      </w:r>
      <w:r>
        <w:rPr>
          <w:rFonts w:ascii="Times New Roman" w:hAnsi="Times New Roman"/>
          <w:sz w:val="28"/>
          <w:szCs w:val="28"/>
        </w:rPr>
        <w:t xml:space="preserve">, важнейшей целью которой является формирование мыслительных навыков младших школьников, необходимых не только в учебе, но и в дальнейшей жизни (умение принимать взвешенные решения, работать с информацией, анализировать разнообразные стороны явлений). </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рамках данной технологии предлагается использованием следующих приемов:</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прием «чтение с остановками», материалом проведения которого выступает повествовательный текст. На начальной стадии урока младшие школьники по названию текста высказывают свои предположения, о чем пойдет речь в произведении. На основной части урока осуществляется чтение текста по частям. После чтения каждого фрагмента школьники высказывают предположен</w:t>
      </w:r>
      <w:r w:rsidR="009238BC">
        <w:rPr>
          <w:rFonts w:ascii="Times New Roman" w:hAnsi="Times New Roman"/>
          <w:sz w:val="28"/>
          <w:szCs w:val="28"/>
        </w:rPr>
        <w:t>ия о дальнейшем развитии сюжета</w:t>
      </w:r>
      <w:r>
        <w:rPr>
          <w:rFonts w:ascii="Times New Roman" w:hAnsi="Times New Roman"/>
          <w:sz w:val="28"/>
          <w:szCs w:val="28"/>
        </w:rPr>
        <w:t>;</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t>прием «работа с вопросником», используемый при введении нового материала на этапе самостоятельной работы с учебником. Педагог предлагает детям ряд вопросов к тексту, на которые им необходимо ответить. Причем вопросы и ответы представлены как в прямой, так и в косвенной форме, требующей анализа и рассужд</w:t>
      </w:r>
      <w:r w:rsidR="009238BC">
        <w:rPr>
          <w:rFonts w:ascii="Times New Roman" w:hAnsi="Times New Roman"/>
          <w:sz w:val="28"/>
          <w:szCs w:val="28"/>
        </w:rPr>
        <w:t>ения, опоры на собственный опыт</w:t>
      </w:r>
      <w:r>
        <w:rPr>
          <w:rFonts w:ascii="Times New Roman" w:hAnsi="Times New Roman"/>
          <w:sz w:val="28"/>
          <w:szCs w:val="28"/>
        </w:rPr>
        <w:t>;</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прием «Знаю, узнал, хочу узнать», используемый как на стадии объяснения нового материала, так и на стадии закрепления. Детям предлагается таблица с тремя графами «Знаю», «Узнал», «Хочу узнать», в которой они с</w:t>
      </w:r>
      <w:r w:rsidR="009238BC">
        <w:rPr>
          <w:rFonts w:ascii="Times New Roman" w:hAnsi="Times New Roman"/>
          <w:sz w:val="28"/>
          <w:szCs w:val="28"/>
        </w:rPr>
        <w:t>амостоятельно записывают ответы</w:t>
      </w:r>
      <w:r>
        <w:rPr>
          <w:rFonts w:ascii="Times New Roman" w:hAnsi="Times New Roman"/>
          <w:sz w:val="28"/>
          <w:szCs w:val="28"/>
        </w:rPr>
        <w:t>;</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прием «уголки», использование которого предполагается при составлении характеристики героев какого-либо произведения. Суть данного приема состоит в том, что класс делится на две группы. Одна группа готовит доказательства положительных качеств героя, руководствуясь текстом и своим жизненным опытом, другая – отрицательных, обосновывая</w:t>
      </w:r>
      <w:r w:rsidR="009238BC">
        <w:rPr>
          <w:rFonts w:ascii="Times New Roman" w:hAnsi="Times New Roman"/>
          <w:sz w:val="28"/>
          <w:szCs w:val="28"/>
        </w:rPr>
        <w:t xml:space="preserve"> свое мнение цитатами из текста</w:t>
      </w:r>
      <w:r>
        <w:rPr>
          <w:rFonts w:ascii="Times New Roman" w:hAnsi="Times New Roman"/>
          <w:sz w:val="28"/>
          <w:szCs w:val="28"/>
        </w:rPr>
        <w:t>;</w:t>
      </w:r>
    </w:p>
    <w:p w:rsidR="00A869C7" w:rsidRDefault="00A869C7" w:rsidP="00A869C7">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прием «написание творческих работ», играющий большую роль на этапе закрепления изученной темы. Например, младшим школьникам предлагается написать продолжение понравившегося произведения из раздела или самому написать сказку или стихотворение. Данная работа выполняется учениками в зависимости от уровня их развития;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A380F">
        <w:rPr>
          <w:rFonts w:ascii="Times New Roman" w:hAnsi="Times New Roman"/>
          <w:i/>
          <w:sz w:val="28"/>
          <w:szCs w:val="28"/>
        </w:rPr>
        <w:t>Технология проблемного обучения</w:t>
      </w:r>
      <w:r>
        <w:rPr>
          <w:rFonts w:ascii="Times New Roman" w:hAnsi="Times New Roman"/>
          <w:sz w:val="28"/>
          <w:szCs w:val="28"/>
        </w:rPr>
        <w:t>, предполагающая создание проблемных ситуаций, активной познавательной деятельности младших школьников, заключающейся в поиске и решении сложных вопросов, требующих актуализации знаний, анализа, умений видеть за отдельными фактами явления.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Существуют следующие приемы создания проблемных ситуаций:</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проблемные ситуации между двумя (или более) положениями:</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одновременное предъявление противоречивых фактов, теории или точки зрения;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«столкнуть» разные мнения школьников с помощью вопроса или </w:t>
      </w:r>
      <w:r>
        <w:rPr>
          <w:rFonts w:ascii="Times New Roman" w:hAnsi="Times New Roman"/>
          <w:sz w:val="28"/>
          <w:szCs w:val="28"/>
        </w:rPr>
        <w:lastRenderedPageBreak/>
        <w:t>практического задания;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проблемные ситуации между житейским представлением младших школьников с помощью вопроса или практического задания «на ошибку», а затем предъявляется научный факт посредством сообщения, эксперимента или наглядности.</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1A380F">
        <w:rPr>
          <w:rFonts w:ascii="Times New Roman" w:hAnsi="Times New Roman"/>
          <w:i/>
          <w:sz w:val="28"/>
          <w:szCs w:val="28"/>
        </w:rPr>
        <w:t>Проектная технология</w:t>
      </w:r>
      <w:r>
        <w:rPr>
          <w:rFonts w:ascii="Times New Roman" w:hAnsi="Times New Roman"/>
          <w:sz w:val="28"/>
          <w:szCs w:val="28"/>
        </w:rPr>
        <w:t xml:space="preserve">, рассматриваемая в качестве совместной учебно-познавательной, творческой или игровой деятельности, имеющей общую цель, согласованные методы и способы деятельности, обеспечивающие достижение результата – создание проекта. </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Приемами формирования читательской грамотности в рамках проектной технологии являются:</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написание сочинения-рассуждения на заданную тему;</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выполнение творческой работы – иллюстрации к произведения, викторина или кроссворд по прочитанным произведениям;</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сочинение своего стихотворения, басни, сказки.</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1A380F">
        <w:rPr>
          <w:rFonts w:ascii="Times New Roman" w:hAnsi="Times New Roman"/>
          <w:i/>
          <w:sz w:val="28"/>
          <w:szCs w:val="28"/>
        </w:rPr>
        <w:t>Игровая технология</w:t>
      </w:r>
      <w:r>
        <w:rPr>
          <w:rFonts w:ascii="Times New Roman" w:hAnsi="Times New Roman"/>
          <w:sz w:val="28"/>
          <w:szCs w:val="28"/>
        </w:rPr>
        <w:t>, обеспечивающая достижение единства эмоционального и рационального в обучении. Данная технология предполагает получение и обмен информации, формирование навыков общения и взаимодействия. На этапе закрепления изученного материалы рекомендуется использование следующих приемов:</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«мим-театр», суть которой состоит в изображении мимикой и жестами одного из героев произведения, а класс отгадывает;</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«крестики-нолики», предполагающий проведение работы в парах: одни ученик «крестик», а другой «нолик». После прочтения нового произведения на этапе закрепления или при проверке домашнего задания младшие школ</w:t>
      </w:r>
      <w:r w:rsidR="009238BC">
        <w:rPr>
          <w:rFonts w:ascii="Times New Roman" w:hAnsi="Times New Roman"/>
          <w:sz w:val="28"/>
          <w:szCs w:val="28"/>
        </w:rPr>
        <w:t>ьники задают друг другу вопросы</w:t>
      </w:r>
      <w:r>
        <w:rPr>
          <w:rFonts w:ascii="Times New Roman" w:hAnsi="Times New Roman"/>
          <w:sz w:val="28"/>
          <w:szCs w:val="28"/>
        </w:rPr>
        <w:t>. Победителем становится тот, кто первым выстроит полный ряд своих знаков;</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«древо мудрости», которое заключает в том, что сначала быстро, но внимательно младшие школьники читают текст. Далее каждый пишет записку, в которой задается вопрос по тексту и крепит ее к </w:t>
      </w:r>
      <w:r w:rsidR="009238BC">
        <w:rPr>
          <w:rFonts w:ascii="Times New Roman" w:hAnsi="Times New Roman"/>
          <w:sz w:val="28"/>
          <w:szCs w:val="28"/>
        </w:rPr>
        <w:t xml:space="preserve">нарисованному дереву (на </w:t>
      </w:r>
      <w:r w:rsidR="009238BC">
        <w:rPr>
          <w:rFonts w:ascii="Times New Roman" w:hAnsi="Times New Roman"/>
          <w:sz w:val="28"/>
          <w:szCs w:val="28"/>
        </w:rPr>
        <w:lastRenderedPageBreak/>
        <w:t>доске)</w:t>
      </w:r>
      <w:r>
        <w:rPr>
          <w:rFonts w:ascii="Times New Roman" w:hAnsi="Times New Roman"/>
          <w:sz w:val="28"/>
          <w:szCs w:val="28"/>
        </w:rPr>
        <w:t xml:space="preserve">. </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1A380F">
        <w:rPr>
          <w:rFonts w:ascii="Times New Roman" w:hAnsi="Times New Roman"/>
          <w:i/>
          <w:sz w:val="28"/>
          <w:szCs w:val="28"/>
        </w:rPr>
        <w:t>Информационно-коммуникационная технология</w:t>
      </w:r>
      <w:r>
        <w:rPr>
          <w:rFonts w:ascii="Times New Roman" w:hAnsi="Times New Roman"/>
          <w:sz w:val="28"/>
          <w:szCs w:val="28"/>
        </w:rPr>
        <w:t>, которая в рамках формирования читательской грамотности является особенно актуальной. Она предусматривает работу с разными источниками информации. При проведении словарной работы для объяснения незнакомых слов и понятий актуальны толко</w:t>
      </w:r>
      <w:r w:rsidR="009238BC">
        <w:rPr>
          <w:rFonts w:ascii="Times New Roman" w:hAnsi="Times New Roman"/>
          <w:sz w:val="28"/>
          <w:szCs w:val="28"/>
        </w:rPr>
        <w:t>вый и энциклопедический словари</w:t>
      </w:r>
      <w:r>
        <w:rPr>
          <w:rFonts w:ascii="Times New Roman" w:hAnsi="Times New Roman"/>
          <w:sz w:val="28"/>
          <w:szCs w:val="28"/>
        </w:rPr>
        <w:t>.</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Pr="005F40CB">
        <w:rPr>
          <w:rFonts w:ascii="Times New Roman" w:hAnsi="Times New Roman"/>
          <w:i/>
          <w:sz w:val="28"/>
          <w:szCs w:val="28"/>
        </w:rPr>
        <w:t>Здоровьесберегающая технология</w:t>
      </w:r>
      <w:r>
        <w:rPr>
          <w:rFonts w:ascii="Times New Roman" w:hAnsi="Times New Roman"/>
          <w:sz w:val="28"/>
          <w:szCs w:val="28"/>
        </w:rPr>
        <w:t>, которая является неотъемлемой частью урока литературного чтения. Она обеспечивает создание на уроке</w:t>
      </w:r>
      <w:r w:rsidR="009238BC">
        <w:rPr>
          <w:rFonts w:ascii="Times New Roman" w:hAnsi="Times New Roman"/>
          <w:sz w:val="28"/>
          <w:szCs w:val="28"/>
        </w:rPr>
        <w:t xml:space="preserve"> зоны психологического комфорта</w:t>
      </w:r>
      <w:r>
        <w:rPr>
          <w:rFonts w:ascii="Times New Roman" w:hAnsi="Times New Roman"/>
          <w:sz w:val="28"/>
          <w:szCs w:val="28"/>
        </w:rPr>
        <w:t xml:space="preserve">. </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Личностно-ориентированная технология, предполагающая создание на уроке учебной ситуации, когда не только излагаются знания, но и раскрываются, формируются и реализуются личностные особенности младших школьников. При реализации данной технологии в процессе формирования читательской грамотности важно создать эмоционально положительный настрой школьников на работу. </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сочетание указанных в данном параграфе приемов способствует эффективной организации работы на уроке литературного чтения по формированию читательской грамотности. Рассмотренные приемы обеспечивают развитие у младших школьников навыков мышления и рефлексии, которые являются важнейшими составляющими понятия «читательская деятельность».</w:t>
      </w:r>
    </w:p>
    <w:p w:rsidR="00A869C7" w:rsidRDefault="00A869C7" w:rsidP="00A869C7">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Продуманная и целенаправленная работа с текстом дает возможность ученику из большого объема информации получить нужную и полезную, а также сформировать социально-нравственный опыт и познавать окружающий мир.</w:t>
      </w:r>
    </w:p>
    <w:p w:rsidR="00A869C7" w:rsidRDefault="00A869C7" w:rsidP="00A869C7">
      <w:pPr>
        <w:spacing w:after="0" w:line="360" w:lineRule="auto"/>
        <w:ind w:firstLine="709"/>
        <w:jc w:val="both"/>
        <w:rPr>
          <w:rFonts w:ascii="Times New Roman" w:hAnsi="Times New Roman"/>
          <w:color w:val="000000"/>
          <w:sz w:val="28"/>
          <w:szCs w:val="28"/>
        </w:rPr>
      </w:pPr>
    </w:p>
    <w:p w:rsidR="00A869C7" w:rsidRDefault="00A869C7" w:rsidP="00A869C7">
      <w:pPr>
        <w:spacing w:after="0" w:line="360" w:lineRule="auto"/>
        <w:ind w:firstLine="709"/>
        <w:jc w:val="both"/>
        <w:rPr>
          <w:rFonts w:ascii="Times New Roman" w:hAnsi="Times New Roman"/>
          <w:sz w:val="28"/>
          <w:szCs w:val="28"/>
        </w:rPr>
      </w:pPr>
    </w:p>
    <w:p w:rsidR="002500F6" w:rsidRDefault="002500F6" w:rsidP="00A869C7">
      <w:pPr>
        <w:spacing w:after="0" w:line="360" w:lineRule="auto"/>
        <w:ind w:firstLine="709"/>
        <w:jc w:val="center"/>
        <w:rPr>
          <w:rFonts w:ascii="Times New Roman" w:hAnsi="Times New Roman"/>
          <w:sz w:val="28"/>
          <w:szCs w:val="28"/>
        </w:rPr>
      </w:pPr>
    </w:p>
    <w:p w:rsidR="002500F6" w:rsidRDefault="002500F6" w:rsidP="00A869C7">
      <w:pPr>
        <w:spacing w:after="0" w:line="360" w:lineRule="auto"/>
        <w:ind w:firstLine="709"/>
        <w:jc w:val="center"/>
        <w:rPr>
          <w:rFonts w:ascii="Times New Roman" w:hAnsi="Times New Roman"/>
          <w:sz w:val="28"/>
          <w:szCs w:val="28"/>
        </w:rPr>
      </w:pPr>
    </w:p>
    <w:p w:rsidR="002500F6" w:rsidRDefault="002500F6" w:rsidP="00A869C7">
      <w:pPr>
        <w:spacing w:after="0" w:line="360" w:lineRule="auto"/>
        <w:ind w:firstLine="709"/>
        <w:jc w:val="center"/>
        <w:rPr>
          <w:rFonts w:ascii="Times New Roman" w:hAnsi="Times New Roman"/>
          <w:sz w:val="28"/>
          <w:szCs w:val="28"/>
        </w:rPr>
      </w:pPr>
    </w:p>
    <w:p w:rsidR="002500F6" w:rsidRDefault="002500F6" w:rsidP="00A869C7">
      <w:pPr>
        <w:spacing w:after="0" w:line="360" w:lineRule="auto"/>
        <w:ind w:firstLine="709"/>
        <w:jc w:val="center"/>
        <w:rPr>
          <w:rFonts w:ascii="Times New Roman" w:hAnsi="Times New Roman"/>
          <w:sz w:val="28"/>
          <w:szCs w:val="28"/>
        </w:rPr>
      </w:pPr>
    </w:p>
    <w:p w:rsidR="00A869C7" w:rsidRDefault="00A869C7" w:rsidP="00A869C7">
      <w:pPr>
        <w:spacing w:after="0" w:line="360" w:lineRule="auto"/>
        <w:ind w:firstLine="709"/>
        <w:jc w:val="center"/>
        <w:rPr>
          <w:rFonts w:ascii="Times New Roman" w:hAnsi="Times New Roman"/>
          <w:sz w:val="28"/>
          <w:szCs w:val="28"/>
        </w:rPr>
      </w:pPr>
      <w:bookmarkStart w:id="0" w:name="_GoBack"/>
      <w:bookmarkEnd w:id="0"/>
      <w:r>
        <w:rPr>
          <w:rFonts w:ascii="Times New Roman" w:hAnsi="Times New Roman"/>
          <w:sz w:val="28"/>
          <w:szCs w:val="28"/>
        </w:rPr>
        <w:lastRenderedPageBreak/>
        <w:t>СПИСОК ЛИТЕРАТУРЫ</w:t>
      </w:r>
    </w:p>
    <w:p w:rsidR="00A869C7" w:rsidRDefault="00A869C7" w:rsidP="00A869C7">
      <w:pPr>
        <w:spacing w:after="0" w:line="360" w:lineRule="auto"/>
        <w:ind w:firstLine="709"/>
        <w:jc w:val="both"/>
        <w:rPr>
          <w:rFonts w:ascii="Times New Roman" w:hAnsi="Times New Roman"/>
          <w:sz w:val="28"/>
          <w:szCs w:val="28"/>
        </w:rPr>
      </w:pPr>
    </w:p>
    <w:p w:rsidR="009238BC" w:rsidRDefault="009238BC" w:rsidP="00A869C7">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3210C4">
        <w:rPr>
          <w:rFonts w:ascii="Times New Roman" w:hAnsi="Times New Roman"/>
          <w:sz w:val="28"/>
          <w:szCs w:val="28"/>
        </w:rPr>
        <w:t>Гусева, Т.Н. Формирование читательской грамотности на уроках литературного чтения [Текст] / Т.Н. Гусева // ИНТОЛИМП. – 2017. – № 2. – С. 34-37</w:t>
      </w:r>
      <w:r>
        <w:rPr>
          <w:rFonts w:ascii="Times New Roman" w:hAnsi="Times New Roman"/>
          <w:sz w:val="28"/>
          <w:szCs w:val="28"/>
        </w:rPr>
        <w:t>.</w:t>
      </w:r>
    </w:p>
    <w:p w:rsidR="009238BC" w:rsidRDefault="009238BC" w:rsidP="00A869C7">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3210C4">
        <w:rPr>
          <w:rFonts w:ascii="Times New Roman" w:hAnsi="Times New Roman"/>
          <w:sz w:val="28"/>
          <w:szCs w:val="28"/>
        </w:rPr>
        <w:t>Исаева, О.В. Работа с текстом как средство формирования читательской грамотности младшего школьника [Текст]  / О.В. Исаева // Научно-методический электронный журнал «Концепт». – 2014. – № 20. – С. 4056–4060</w:t>
      </w:r>
      <w:r>
        <w:rPr>
          <w:rFonts w:ascii="Times New Roman" w:hAnsi="Times New Roman"/>
          <w:sz w:val="28"/>
          <w:szCs w:val="28"/>
        </w:rPr>
        <w:t>.</w:t>
      </w:r>
    </w:p>
    <w:p w:rsidR="009238BC" w:rsidRDefault="009238BC" w:rsidP="00A869C7">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3210C4">
        <w:rPr>
          <w:rFonts w:ascii="Times New Roman" w:hAnsi="Times New Roman"/>
          <w:sz w:val="28"/>
          <w:szCs w:val="28"/>
        </w:rPr>
        <w:t>Колесова, О.В. Приемы формирования читательской грамотности младших школьников [Текст] / О.В. Колесова. – Нижний Новгород : НГПУ, 2018. – 54 с</w:t>
      </w:r>
      <w:r>
        <w:rPr>
          <w:rFonts w:ascii="Times New Roman" w:hAnsi="Times New Roman"/>
          <w:sz w:val="28"/>
          <w:szCs w:val="28"/>
        </w:rPr>
        <w:t>.</w:t>
      </w:r>
    </w:p>
    <w:p w:rsidR="009238BC" w:rsidRDefault="009238BC" w:rsidP="00A869C7">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3210C4">
        <w:rPr>
          <w:rFonts w:ascii="Times New Roman" w:hAnsi="Times New Roman"/>
          <w:sz w:val="28"/>
          <w:szCs w:val="28"/>
        </w:rPr>
        <w:t>Методика преподавания литературы [Текст]: Учебная хрестоматия практикум / Б.А. Ланин. – М. : Эксмо, 2007. – 512 с.</w:t>
      </w:r>
    </w:p>
    <w:p w:rsidR="00612284" w:rsidRDefault="00612284"/>
    <w:sectPr w:rsidR="00612284" w:rsidSect="008F143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C7"/>
    <w:rsid w:val="002500F6"/>
    <w:rsid w:val="00276784"/>
    <w:rsid w:val="00326F82"/>
    <w:rsid w:val="0045388D"/>
    <w:rsid w:val="00506B42"/>
    <w:rsid w:val="00511ECE"/>
    <w:rsid w:val="00612284"/>
    <w:rsid w:val="006503F4"/>
    <w:rsid w:val="007D542D"/>
    <w:rsid w:val="009238BC"/>
    <w:rsid w:val="00970BEB"/>
    <w:rsid w:val="009B581D"/>
    <w:rsid w:val="00A0605D"/>
    <w:rsid w:val="00A411D4"/>
    <w:rsid w:val="00A869C7"/>
    <w:rsid w:val="00AE490B"/>
    <w:rsid w:val="00CF180C"/>
    <w:rsid w:val="00E5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D94FF-D879-48D4-9998-75E93A17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C7"/>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copy-text">
    <w:name w:val="js-copy-text"/>
    <w:rsid w:val="00A869C7"/>
  </w:style>
  <w:style w:type="paragraph" w:styleId="a3">
    <w:name w:val="Normal (Web)"/>
    <w:aliases w:val="Обычный (веб) Знак Знак Знак Знак Знак Знак,Обычный (веб) Знак,Обычный (веб) Знак1,Обычный (веб) Знак Знак Знак Знак,Обычный (веб) Знак Знак Знак Знак Знак Знак Знак Знак Знак Знак,Обычный (веб) Знак Знак Знак Знак Знак,Обычный (Web)"/>
    <w:basedOn w:val="a"/>
    <w:link w:val="2"/>
    <w:uiPriority w:val="99"/>
    <w:unhideWhenUsed/>
    <w:qFormat/>
    <w:rsid w:val="00A869C7"/>
    <w:pPr>
      <w:spacing w:before="100" w:beforeAutospacing="1" w:after="100" w:afterAutospacing="1" w:line="240" w:lineRule="auto"/>
    </w:pPr>
    <w:rPr>
      <w:rFonts w:ascii="Times New Roman" w:eastAsia="Times New Roman" w:hAnsi="Times New Roman"/>
      <w:sz w:val="24"/>
      <w:szCs w:val="24"/>
    </w:rPr>
  </w:style>
  <w:style w:type="character" w:customStyle="1" w:styleId="2">
    <w:name w:val="Обычный (веб) Знак2"/>
    <w:aliases w:val="Обычный (веб) Знак Знак Знак Знак Знак Знак Знак,Обычный (веб) Знак Знак,Обычный (веб) Знак1 Знак,Обычный (веб) Знак Знак Знак Знак Знак1,Обычный (веб) Знак Знак Знак Знак Знак Знак Знак Знак Знак Знак Знак,Обычный (Web) Знак"/>
    <w:link w:val="a3"/>
    <w:uiPriority w:val="99"/>
    <w:rsid w:val="00A869C7"/>
    <w:rPr>
      <w:rFonts w:eastAsia="Times New Roman"/>
      <w:sz w:val="24"/>
      <w:szCs w:val="24"/>
    </w:rPr>
  </w:style>
  <w:style w:type="character" w:customStyle="1" w:styleId="c21">
    <w:name w:val="c21"/>
    <w:basedOn w:val="a0"/>
    <w:rsid w:val="00A8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79022797789</cp:lastModifiedBy>
  <cp:revision>5</cp:revision>
  <dcterms:created xsi:type="dcterms:W3CDTF">2025-09-22T17:29:00Z</dcterms:created>
  <dcterms:modified xsi:type="dcterms:W3CDTF">2025-09-27T06:39:00Z</dcterms:modified>
</cp:coreProperties>
</file>