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9E" w:rsidRDefault="00D4189E" w:rsidP="00D4189E">
      <w:pPr>
        <w:shd w:val="clear" w:color="auto" w:fill="FFFFFF"/>
        <w:spacing w:after="91" w:line="219" w:lineRule="atLeast"/>
        <w:rPr>
          <w:rFonts w:ascii="Arial" w:eastAsia="Times New Roman" w:hAnsi="Arial" w:cs="Arial"/>
          <w:color w:val="001D35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1D35"/>
          <w:sz w:val="15"/>
          <w:szCs w:val="15"/>
          <w:lang w:eastAsia="ru-RU"/>
        </w:rPr>
        <w:t>Филатова Н.В.</w:t>
      </w:r>
    </w:p>
    <w:p w:rsidR="00D4189E" w:rsidRPr="00D4189E" w:rsidRDefault="00D4189E" w:rsidP="00D4189E">
      <w:pPr>
        <w:shd w:val="clear" w:color="auto" w:fill="FFFFFF"/>
        <w:spacing w:after="91" w:line="219" w:lineRule="atLeast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Доклад на тему "Вся семья вместе – так и душа на месте" раскрывает глубокий смысл русской народной пословицы, подчеркивающей, что семья является источником внутреннего спокойствия, чувства общности и душевного равновесия. В докладе можно осветить, как близкие отношения в семье дают опору, учат заботе и ответственности, создавая атмосферу, где человек чувствует себя защищенным и может быть собой.</w:t>
      </w:r>
      <w:r w:rsidRPr="00D4189E">
        <w:rPr>
          <w:rFonts w:ascii="Arial" w:eastAsia="Times New Roman" w:hAnsi="Arial" w:cs="Arial"/>
          <w:color w:val="001D35"/>
          <w:sz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91" w:line="25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8"/>
          <w:szCs w:val="18"/>
          <w:lang w:eastAsia="ru-RU"/>
        </w:rPr>
        <w:t>Введение:</w:t>
      </w:r>
    </w:p>
    <w:p w:rsidR="00D4189E" w:rsidRPr="00D4189E" w:rsidRDefault="00D4189E" w:rsidP="00D4189E">
      <w:pPr>
        <w:numPr>
          <w:ilvl w:val="0"/>
          <w:numId w:val="1"/>
        </w:numPr>
        <w:shd w:val="clear" w:color="auto" w:fill="FFFFFF"/>
        <w:spacing w:after="73" w:line="219" w:lineRule="atLeast"/>
        <w:ind w:left="0"/>
        <w:rPr>
          <w:rFonts w:ascii="Arial" w:eastAsia="Times New Roman" w:hAnsi="Arial" w:cs="Arial"/>
          <w:color w:val="001D35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Знакомство с пословицей:</w:t>
      </w: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73" w:line="219" w:lineRule="atLeas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Начать можно с представления пословицы "Вся семья вместе – так и душа на месте" как выражения народной мудрости о важности семейных уз.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1"/>
        </w:numPr>
        <w:shd w:val="clear" w:color="auto" w:fill="FFFFFF"/>
        <w:spacing w:after="0" w:line="219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Актуальность темы:</w:t>
      </w: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Подчеркнуть, что в современном мире, полном вызовов, семья остается важнейшей ценностью и источником силы.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91" w:line="25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8"/>
          <w:szCs w:val="18"/>
          <w:lang w:eastAsia="ru-RU"/>
        </w:rPr>
        <w:t>Основная часть:</w:t>
      </w:r>
    </w:p>
    <w:p w:rsidR="00D4189E" w:rsidRPr="00D4189E" w:rsidRDefault="00D4189E" w:rsidP="00D4189E">
      <w:pPr>
        <w:numPr>
          <w:ilvl w:val="0"/>
          <w:numId w:val="2"/>
        </w:numPr>
        <w:shd w:val="clear" w:color="auto" w:fill="FFFFFF"/>
        <w:spacing w:after="73" w:line="219" w:lineRule="atLeast"/>
        <w:ind w:left="0"/>
        <w:rPr>
          <w:rFonts w:ascii="Arial" w:eastAsia="Times New Roman" w:hAnsi="Arial" w:cs="Arial"/>
          <w:color w:val="001D35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Семья как источник покоя: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Раскрыть значение фразы "душа на месте" – это внутренний мир, спокойствие, ощущение порядка и гармонии.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pacing w:val="1"/>
          <w:sz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Объяснить, что именно рядом с семьей человек обретает это состояние, чувствуя тепло и радость.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Чувство общности и поддержки: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Поделиться, что в семье рождаются чувства принадлежности и единства.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pacing w:val="1"/>
          <w:sz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Подчеркнуть, что семья – это место, где люди радуются успехам друг друга и получают поддержку в трудные моменты.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Формирование личности и ценностей: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Семья – это первая школа жизни, где человек учится любви, заботе, ответственности и уважению.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pacing w:val="1"/>
          <w:sz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 xml:space="preserve">Описать, как семья закладывает нравственные основы, учит различать добро и зло и принимать других </w:t>
      </w:r>
      <w:proofErr w:type="gramStart"/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такими</w:t>
      </w:r>
      <w:proofErr w:type="gramEnd"/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, какие они есть.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3"/>
        </w:numPr>
        <w:shd w:val="clear" w:color="auto" w:fill="FFFFFF"/>
        <w:spacing w:after="0" w:line="219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b/>
          <w:bCs/>
          <w:color w:val="001D35"/>
          <w:sz w:val="15"/>
          <w:lang w:eastAsia="ru-RU"/>
        </w:rPr>
        <w:t>Защита и безопасность: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Отметить, что семья создает ощущение защищенности и дает силы для достижения своих целей.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1"/>
          <w:numId w:val="3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pacing w:val="1"/>
          <w:sz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pacing w:val="1"/>
          <w:sz w:val="15"/>
          <w:szCs w:val="15"/>
          <w:lang w:eastAsia="ru-RU"/>
        </w:rPr>
        <w:t>Подчеркнуть, что это особая атмосфера, где человек может быть самим собой, зная, что его любят и принимают.</w:t>
      </w:r>
      <w:r w:rsidRPr="00D4189E">
        <w:rPr>
          <w:rFonts w:ascii="Arial" w:eastAsia="Times New Roman" w:hAnsi="Arial" w:cs="Arial"/>
          <w:color w:val="001D35"/>
          <w:spacing w:val="1"/>
          <w:sz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91" w:line="25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8"/>
          <w:szCs w:val="18"/>
          <w:lang w:eastAsia="ru-RU"/>
        </w:rPr>
        <w:t>Заключение:</w:t>
      </w:r>
    </w:p>
    <w:p w:rsidR="00D4189E" w:rsidRPr="00D4189E" w:rsidRDefault="00D4189E" w:rsidP="00D4189E">
      <w:pPr>
        <w:numPr>
          <w:ilvl w:val="0"/>
          <w:numId w:val="4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Повторить главную мысль: пословица отражает истинную ценность семьи как основы благополучия и душевного спокойствия.</w:t>
      </w:r>
      <w:r w:rsidRPr="00D4189E">
        <w:rPr>
          <w:rFonts w:ascii="Arial" w:eastAsia="Times New Roman" w:hAnsi="Arial" w:cs="Arial"/>
          <w:color w:val="001D35"/>
          <w:sz w:val="15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4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z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Призвать беречь и ценить семью как один из самых важных институтов в жизни человека.</w:t>
      </w:r>
      <w:r w:rsidRPr="00D4189E">
        <w:rPr>
          <w:rFonts w:ascii="Arial" w:eastAsia="Times New Roman" w:hAnsi="Arial" w:cs="Arial"/>
          <w:color w:val="001D35"/>
          <w:sz w:val="15"/>
          <w:lang w:eastAsia="ru-RU"/>
        </w:rPr>
        <w:t> </w:t>
      </w:r>
    </w:p>
    <w:p w:rsidR="00D4189E" w:rsidRPr="00D4189E" w:rsidRDefault="00D4189E" w:rsidP="00D4189E">
      <w:pPr>
        <w:shd w:val="clear" w:color="auto" w:fill="FFFFFF"/>
        <w:spacing w:after="91" w:line="255" w:lineRule="atLeast"/>
        <w:rPr>
          <w:rFonts w:ascii="Arial" w:eastAsia="Times New Roman" w:hAnsi="Arial" w:cs="Arial"/>
          <w:color w:val="001D35"/>
          <w:sz w:val="18"/>
          <w:szCs w:val="18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8"/>
          <w:szCs w:val="18"/>
          <w:lang w:eastAsia="ru-RU"/>
        </w:rPr>
        <w:t>Дополнительные идеи для доклада:</w:t>
      </w:r>
      <w:r w:rsidRPr="00D4189E">
        <w:rPr>
          <w:rFonts w:ascii="Arial" w:eastAsia="Times New Roman" w:hAnsi="Arial" w:cs="Arial"/>
          <w:color w:val="001D35"/>
          <w:sz w:val="18"/>
          <w:lang w:eastAsia="ru-RU"/>
        </w:rPr>
        <w:t> </w:t>
      </w:r>
    </w:p>
    <w:p w:rsidR="00D4189E" w:rsidRPr="00D4189E" w:rsidRDefault="00D4189E" w:rsidP="00D4189E">
      <w:pPr>
        <w:numPr>
          <w:ilvl w:val="0"/>
          <w:numId w:val="5"/>
        </w:numPr>
        <w:shd w:val="clear" w:color="auto" w:fill="FFFFFF"/>
        <w:spacing w:after="73" w:line="219" w:lineRule="atLeast"/>
        <w:ind w:left="0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Привести другие пословицы и поговорки о семье, чтобы усилить эффект.</w:t>
      </w:r>
    </w:p>
    <w:p w:rsidR="00D4189E" w:rsidRPr="00D4189E" w:rsidRDefault="00D4189E" w:rsidP="00D4189E">
      <w:pPr>
        <w:numPr>
          <w:ilvl w:val="0"/>
          <w:numId w:val="5"/>
        </w:numPr>
        <w:shd w:val="clear" w:color="auto" w:fill="FFFFFF"/>
        <w:spacing w:after="73" w:line="219" w:lineRule="atLeast"/>
        <w:ind w:left="0"/>
        <w:rPr>
          <w:rFonts w:ascii="Arial" w:eastAsia="Times New Roman" w:hAnsi="Arial" w:cs="Arial"/>
          <w:color w:val="001D35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Привести примеры из литературы или жизни, иллюстрирующие утверждение пословицы.</w:t>
      </w:r>
    </w:p>
    <w:p w:rsidR="00D4189E" w:rsidRPr="00D4189E" w:rsidRDefault="00D4189E" w:rsidP="00D4189E">
      <w:pPr>
        <w:numPr>
          <w:ilvl w:val="0"/>
          <w:numId w:val="5"/>
        </w:numPr>
        <w:shd w:val="clear" w:color="auto" w:fill="FFFFFF"/>
        <w:spacing w:after="0" w:line="219" w:lineRule="atLeast"/>
        <w:ind w:left="0"/>
        <w:rPr>
          <w:rFonts w:ascii="Arial" w:eastAsia="Times New Roman" w:hAnsi="Arial" w:cs="Arial"/>
          <w:color w:val="001D35"/>
          <w:sz w:val="15"/>
          <w:szCs w:val="15"/>
          <w:lang w:eastAsia="ru-RU"/>
        </w:rPr>
      </w:pPr>
      <w:r w:rsidRPr="00D4189E">
        <w:rPr>
          <w:rFonts w:ascii="Arial" w:eastAsia="Times New Roman" w:hAnsi="Arial" w:cs="Arial"/>
          <w:color w:val="001D35"/>
          <w:sz w:val="15"/>
          <w:szCs w:val="15"/>
          <w:lang w:eastAsia="ru-RU"/>
        </w:rPr>
        <w:t>Обсудить роль семьи в формировании здорового общества.</w:t>
      </w:r>
    </w:p>
    <w:p w:rsidR="007B45C4" w:rsidRDefault="007B45C4"/>
    <w:sectPr w:rsidR="007B45C4" w:rsidSect="007B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62EE"/>
    <w:multiLevelType w:val="multilevel"/>
    <w:tmpl w:val="24EC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04211"/>
    <w:multiLevelType w:val="multilevel"/>
    <w:tmpl w:val="BB1A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F2175"/>
    <w:multiLevelType w:val="multilevel"/>
    <w:tmpl w:val="82D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F25A6"/>
    <w:multiLevelType w:val="multilevel"/>
    <w:tmpl w:val="18D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4189E"/>
    <w:rsid w:val="007B45C4"/>
    <w:rsid w:val="00D4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D4189E"/>
  </w:style>
  <w:style w:type="character" w:styleId="a3">
    <w:name w:val="Strong"/>
    <w:basedOn w:val="a0"/>
    <w:uiPriority w:val="22"/>
    <w:qFormat/>
    <w:rsid w:val="00D41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7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78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4790">
                                                          <w:marLeft w:val="0"/>
                                                          <w:marRight w:val="0"/>
                                                          <w:marTop w:val="182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4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7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8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59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22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58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7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33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18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72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86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71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07308">
                                                          <w:marLeft w:val="0"/>
                                                          <w:marRight w:val="0"/>
                                                          <w:marTop w:val="182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84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4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81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3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0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16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1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4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7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53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77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2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74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9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89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26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13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57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56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7216">
                                                          <w:marLeft w:val="0"/>
                                                          <w:marRight w:val="0"/>
                                                          <w:marTop w:val="182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8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68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17936">
                                                          <w:marLeft w:val="0"/>
                                                          <w:marRight w:val="0"/>
                                                          <w:marTop w:val="182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00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95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HOME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2025-09-26T20:29:00Z</dcterms:created>
  <dcterms:modified xsi:type="dcterms:W3CDTF">2025-09-26T20:30:00Z</dcterms:modified>
</cp:coreProperties>
</file>