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89" w:rsidRDefault="006A2AB3" w:rsidP="006A2AB3">
      <w:pPr>
        <w:spacing w:line="240" w:lineRule="auto"/>
        <w:jc w:val="center"/>
        <w:rPr>
          <w:rFonts w:ascii="Times New Roman" w:hAnsi="Times New Roman" w:cs="Times New Roman"/>
          <w:color w:val="001F5F"/>
          <w:sz w:val="28"/>
          <w:szCs w:val="28"/>
        </w:rPr>
      </w:pPr>
      <w:r>
        <w:rPr>
          <w:rFonts w:ascii="Times New Roman" w:hAnsi="Times New Roman" w:cs="Times New Roman"/>
          <w:color w:val="001F5F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 w:cs="Times New Roman"/>
          <w:color w:val="001F5F"/>
          <w:sz w:val="28"/>
          <w:szCs w:val="28"/>
        </w:rPr>
        <w:t>Малоархангельского</w:t>
      </w:r>
      <w:proofErr w:type="spellEnd"/>
      <w:r>
        <w:rPr>
          <w:rFonts w:ascii="Times New Roman" w:hAnsi="Times New Roman" w:cs="Times New Roman"/>
          <w:color w:val="001F5F"/>
          <w:sz w:val="28"/>
          <w:szCs w:val="28"/>
        </w:rPr>
        <w:t xml:space="preserve"> района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color w:val="001F5F"/>
          <w:sz w:val="28"/>
          <w:szCs w:val="28"/>
        </w:rPr>
        <w:t>Архаровская</w:t>
      </w:r>
      <w:proofErr w:type="spellEnd"/>
      <w:r>
        <w:rPr>
          <w:rFonts w:ascii="Times New Roman" w:hAnsi="Times New Roman" w:cs="Times New Roman"/>
          <w:color w:val="001F5F"/>
          <w:sz w:val="28"/>
          <w:szCs w:val="28"/>
        </w:rPr>
        <w:t xml:space="preserve"> основная общеобразовательная школа»</w:t>
      </w:r>
    </w:p>
    <w:p w:rsidR="006A2AB3" w:rsidRDefault="006A2AB3" w:rsidP="006A2AB3">
      <w:pPr>
        <w:spacing w:line="240" w:lineRule="auto"/>
        <w:jc w:val="center"/>
        <w:rPr>
          <w:rFonts w:ascii="Times New Roman" w:hAnsi="Times New Roman" w:cs="Times New Roman"/>
          <w:color w:val="001F5F"/>
          <w:sz w:val="28"/>
          <w:szCs w:val="28"/>
        </w:rPr>
      </w:pPr>
    </w:p>
    <w:p w:rsidR="006A2AB3" w:rsidRDefault="006A2AB3" w:rsidP="006A2AB3">
      <w:pPr>
        <w:spacing w:line="240" w:lineRule="auto"/>
        <w:jc w:val="center"/>
        <w:rPr>
          <w:rFonts w:ascii="Times New Roman" w:hAnsi="Times New Roman" w:cs="Times New Roman"/>
          <w:color w:val="001F5F"/>
          <w:sz w:val="28"/>
          <w:szCs w:val="28"/>
        </w:rPr>
      </w:pPr>
    </w:p>
    <w:p w:rsidR="0041226E" w:rsidRDefault="0041226E" w:rsidP="006A2AB3">
      <w:pPr>
        <w:spacing w:line="240" w:lineRule="auto"/>
        <w:jc w:val="center"/>
        <w:rPr>
          <w:rFonts w:ascii="Times New Roman" w:hAnsi="Times New Roman" w:cs="Times New Roman"/>
          <w:color w:val="001F5F"/>
          <w:sz w:val="28"/>
          <w:szCs w:val="28"/>
        </w:rPr>
      </w:pPr>
    </w:p>
    <w:p w:rsidR="0041226E" w:rsidRDefault="0041226E" w:rsidP="006A2AB3">
      <w:pPr>
        <w:spacing w:line="240" w:lineRule="auto"/>
        <w:jc w:val="center"/>
        <w:rPr>
          <w:rFonts w:ascii="Times New Roman" w:hAnsi="Times New Roman" w:cs="Times New Roman"/>
          <w:color w:val="001F5F"/>
          <w:sz w:val="28"/>
          <w:szCs w:val="28"/>
        </w:rPr>
      </w:pPr>
    </w:p>
    <w:p w:rsidR="0041226E" w:rsidRDefault="0041226E" w:rsidP="006A2AB3">
      <w:pPr>
        <w:spacing w:line="240" w:lineRule="auto"/>
        <w:jc w:val="center"/>
        <w:rPr>
          <w:rFonts w:ascii="Times New Roman" w:hAnsi="Times New Roman" w:cs="Times New Roman"/>
          <w:color w:val="001F5F"/>
          <w:sz w:val="28"/>
          <w:szCs w:val="28"/>
        </w:rPr>
      </w:pPr>
    </w:p>
    <w:p w:rsidR="0041226E" w:rsidRDefault="0041226E" w:rsidP="006A2AB3">
      <w:pPr>
        <w:spacing w:line="240" w:lineRule="auto"/>
        <w:jc w:val="center"/>
        <w:rPr>
          <w:rFonts w:ascii="Times New Roman" w:hAnsi="Times New Roman" w:cs="Times New Roman"/>
          <w:color w:val="001F5F"/>
          <w:sz w:val="28"/>
          <w:szCs w:val="28"/>
        </w:rPr>
      </w:pPr>
    </w:p>
    <w:p w:rsidR="0041226E" w:rsidRPr="00344C89" w:rsidRDefault="0041226E" w:rsidP="006A2AB3">
      <w:pPr>
        <w:spacing w:line="240" w:lineRule="auto"/>
        <w:jc w:val="center"/>
        <w:rPr>
          <w:rFonts w:ascii="Times New Roman" w:hAnsi="Times New Roman" w:cs="Times New Roman"/>
          <w:color w:val="001F5F"/>
          <w:sz w:val="28"/>
          <w:szCs w:val="28"/>
        </w:rPr>
      </w:pPr>
    </w:p>
    <w:p w:rsidR="0041226E" w:rsidRPr="00A4559A" w:rsidRDefault="009D60AD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  <w:r w:rsidRPr="00A4559A">
        <w:rPr>
          <w:rFonts w:ascii="Times New Roman" w:hAnsi="Times New Roman" w:cs="Times New Roman"/>
          <w:b/>
          <w:color w:val="001F5F"/>
          <w:sz w:val="28"/>
          <w:szCs w:val="28"/>
        </w:rPr>
        <w:t>Формирование</w:t>
      </w:r>
      <w:r w:rsidRPr="00A4559A">
        <w:rPr>
          <w:rFonts w:ascii="Times New Roman" w:hAnsi="Times New Roman" w:cs="Times New Roman"/>
          <w:b/>
          <w:color w:val="001F5F"/>
          <w:spacing w:val="-17"/>
          <w:sz w:val="28"/>
          <w:szCs w:val="28"/>
        </w:rPr>
        <w:t xml:space="preserve"> </w:t>
      </w:r>
      <w:r w:rsidRPr="00A4559A">
        <w:rPr>
          <w:rFonts w:ascii="Times New Roman" w:hAnsi="Times New Roman" w:cs="Times New Roman"/>
          <w:b/>
          <w:color w:val="001F5F"/>
          <w:sz w:val="28"/>
          <w:szCs w:val="28"/>
        </w:rPr>
        <w:t>читательской</w:t>
      </w:r>
      <w:r w:rsidRPr="00A4559A">
        <w:rPr>
          <w:rFonts w:ascii="Times New Roman" w:hAnsi="Times New Roman" w:cs="Times New Roman"/>
          <w:b/>
          <w:color w:val="001F5F"/>
          <w:spacing w:val="-19"/>
          <w:sz w:val="28"/>
          <w:szCs w:val="28"/>
        </w:rPr>
        <w:t xml:space="preserve"> </w:t>
      </w:r>
      <w:r w:rsidRPr="00A4559A">
        <w:rPr>
          <w:rFonts w:ascii="Times New Roman" w:hAnsi="Times New Roman" w:cs="Times New Roman"/>
          <w:b/>
          <w:color w:val="001F5F"/>
          <w:sz w:val="28"/>
          <w:szCs w:val="28"/>
        </w:rPr>
        <w:t>грамотности</w:t>
      </w:r>
    </w:p>
    <w:p w:rsidR="0041226E" w:rsidRPr="00A4559A" w:rsidRDefault="009D60AD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  <w:r w:rsidRPr="00A4559A">
        <w:rPr>
          <w:rFonts w:ascii="Times New Roman" w:hAnsi="Times New Roman" w:cs="Times New Roman"/>
          <w:b/>
          <w:color w:val="001F5F"/>
          <w:sz w:val="28"/>
          <w:szCs w:val="28"/>
        </w:rPr>
        <w:t>младших школьников</w:t>
      </w:r>
    </w:p>
    <w:p w:rsidR="00652ABE" w:rsidRPr="00A4559A" w:rsidRDefault="009D60AD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  <w:r w:rsidRPr="00A4559A">
        <w:rPr>
          <w:rFonts w:ascii="Times New Roman" w:hAnsi="Times New Roman" w:cs="Times New Roman"/>
          <w:b/>
          <w:color w:val="001F5F"/>
          <w:sz w:val="28"/>
          <w:szCs w:val="28"/>
        </w:rPr>
        <w:t>средствами цифровой образовательной среды</w:t>
      </w:r>
    </w:p>
    <w:p w:rsidR="0041226E" w:rsidRDefault="0041226E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</w:p>
    <w:p w:rsidR="0041226E" w:rsidRDefault="0041226E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</w:p>
    <w:p w:rsidR="0041226E" w:rsidRDefault="0041226E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</w:p>
    <w:p w:rsidR="00A4559A" w:rsidRDefault="00A4559A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</w:p>
    <w:p w:rsidR="00A4559A" w:rsidRDefault="00A4559A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</w:p>
    <w:p w:rsidR="00A4559A" w:rsidRDefault="00A4559A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</w:p>
    <w:p w:rsidR="00A4559A" w:rsidRDefault="00A4559A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  <w:bookmarkStart w:id="0" w:name="_GoBack"/>
      <w:bookmarkEnd w:id="0"/>
    </w:p>
    <w:p w:rsidR="0041226E" w:rsidRDefault="0041226E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</w:p>
    <w:p w:rsidR="0041226E" w:rsidRDefault="0041226E" w:rsidP="0041226E">
      <w:pPr>
        <w:ind w:left="6804"/>
        <w:rPr>
          <w:rFonts w:ascii="Times New Roman" w:hAnsi="Times New Roman" w:cs="Times New Roman"/>
          <w:b/>
          <w:color w:val="001F5F"/>
          <w:sz w:val="28"/>
          <w:szCs w:val="28"/>
        </w:rPr>
      </w:pPr>
      <w:r>
        <w:rPr>
          <w:rFonts w:ascii="Times New Roman" w:hAnsi="Times New Roman" w:cs="Times New Roman"/>
          <w:b/>
          <w:color w:val="001F5F"/>
          <w:sz w:val="28"/>
          <w:szCs w:val="28"/>
        </w:rPr>
        <w:t xml:space="preserve">Силина Елена Петровна, </w:t>
      </w:r>
    </w:p>
    <w:p w:rsidR="0041226E" w:rsidRDefault="0041226E" w:rsidP="0041226E">
      <w:pPr>
        <w:ind w:left="6804"/>
        <w:rPr>
          <w:rFonts w:ascii="Times New Roman" w:hAnsi="Times New Roman" w:cs="Times New Roman"/>
          <w:b/>
          <w:color w:val="001F5F"/>
          <w:sz w:val="28"/>
          <w:szCs w:val="28"/>
        </w:rPr>
      </w:pPr>
      <w:r>
        <w:rPr>
          <w:rFonts w:ascii="Times New Roman" w:hAnsi="Times New Roman" w:cs="Times New Roman"/>
          <w:b/>
          <w:color w:val="001F5F"/>
          <w:sz w:val="28"/>
          <w:szCs w:val="28"/>
        </w:rPr>
        <w:t>учитель начальных классов</w:t>
      </w:r>
    </w:p>
    <w:p w:rsidR="0041226E" w:rsidRDefault="0041226E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</w:p>
    <w:p w:rsidR="0041226E" w:rsidRDefault="0041226E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</w:p>
    <w:p w:rsidR="0041226E" w:rsidRPr="00344C89" w:rsidRDefault="0041226E" w:rsidP="0041226E">
      <w:pPr>
        <w:jc w:val="center"/>
        <w:rPr>
          <w:rFonts w:ascii="Times New Roman" w:hAnsi="Times New Roman" w:cs="Times New Roman"/>
          <w:b/>
          <w:color w:val="001F5F"/>
          <w:sz w:val="28"/>
          <w:szCs w:val="28"/>
        </w:rPr>
      </w:pPr>
      <w:r>
        <w:rPr>
          <w:rFonts w:ascii="Times New Roman" w:hAnsi="Times New Roman" w:cs="Times New Roman"/>
          <w:b/>
          <w:color w:val="001F5F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1F5F"/>
          <w:sz w:val="28"/>
          <w:szCs w:val="28"/>
        </w:rPr>
        <w:t>Архарово</w:t>
      </w:r>
      <w:proofErr w:type="spellEnd"/>
      <w:r>
        <w:rPr>
          <w:rFonts w:ascii="Times New Roman" w:hAnsi="Times New Roman" w:cs="Times New Roman"/>
          <w:b/>
          <w:color w:val="001F5F"/>
          <w:sz w:val="28"/>
          <w:szCs w:val="28"/>
        </w:rPr>
        <w:t>, 2025</w:t>
      </w:r>
    </w:p>
    <w:p w:rsidR="009D60AD" w:rsidRPr="00344C89" w:rsidRDefault="009D60AD" w:rsidP="00344C89">
      <w:pPr>
        <w:pStyle w:val="a3"/>
        <w:spacing w:before="156" w:line="276" w:lineRule="auto"/>
        <w:ind w:right="142" w:firstLine="707"/>
      </w:pPr>
      <w:r w:rsidRPr="00344C89">
        <w:lastRenderedPageBreak/>
        <w:t>Сегодня на первое место в мире выходит потребность быстро реагировать на все изменения, происходящие в жизни, умение самостоятельно находить, анализировать, применять информацию. Главным становится функциональная грамотность, так как это «способность человека решать стандартные жизненные задачи в различных сферах жизни и деятельности на основе прикладных знаний».</w:t>
      </w:r>
    </w:p>
    <w:p w:rsidR="009D60AD" w:rsidRPr="00344C89" w:rsidRDefault="009D60AD" w:rsidP="00344C89">
      <w:pPr>
        <w:pStyle w:val="a3"/>
        <w:spacing w:line="276" w:lineRule="auto"/>
        <w:ind w:right="135" w:firstLine="707"/>
      </w:pPr>
      <w:r w:rsidRPr="00344C89">
        <w:t>В данной ситуации большая ответственность ложится на начальную школу, которая закладывает основы функциональной грамотности обучающегося и формирует его мотивацию на учебу. Одной из ключевых составляющих личности, которая готова к самообразованию, саморазвитию, умеющая овладевать новыми знаниями и умениями, свободно, творчески мыслить, является функциональная грамотность.</w:t>
      </w:r>
    </w:p>
    <w:p w:rsidR="009D60AD" w:rsidRPr="00344C89" w:rsidRDefault="009D60AD" w:rsidP="00344C89">
      <w:pPr>
        <w:pStyle w:val="a3"/>
        <w:spacing w:before="1" w:line="276" w:lineRule="auto"/>
        <w:ind w:right="142" w:firstLine="707"/>
      </w:pPr>
      <w:r w:rsidRPr="00344C89">
        <w:t>Мы живем в эпоху стремительного развития информационных технологий: интернет, мобильные платформы и образовательные сервисы, системы</w:t>
      </w:r>
      <w:r w:rsidRPr="00344C89">
        <w:rPr>
          <w:spacing w:val="56"/>
          <w:w w:val="150"/>
        </w:rPr>
        <w:t xml:space="preserve">  </w:t>
      </w:r>
      <w:r w:rsidRPr="00344C89">
        <w:t>автоматизации.</w:t>
      </w:r>
      <w:r w:rsidRPr="00344C89">
        <w:rPr>
          <w:spacing w:val="58"/>
          <w:w w:val="150"/>
        </w:rPr>
        <w:t xml:space="preserve">  </w:t>
      </w:r>
      <w:r w:rsidRPr="00344C89">
        <w:t>Современный</w:t>
      </w:r>
      <w:r w:rsidRPr="00344C89">
        <w:rPr>
          <w:spacing w:val="57"/>
          <w:w w:val="150"/>
        </w:rPr>
        <w:t xml:space="preserve">  </w:t>
      </w:r>
      <w:r w:rsidRPr="00344C89">
        <w:t>мир</w:t>
      </w:r>
      <w:r w:rsidRPr="00344C89">
        <w:rPr>
          <w:spacing w:val="58"/>
          <w:w w:val="150"/>
        </w:rPr>
        <w:t xml:space="preserve">  </w:t>
      </w:r>
      <w:r w:rsidRPr="00344C89">
        <w:t>становится</w:t>
      </w:r>
      <w:r w:rsidRPr="00344C89">
        <w:rPr>
          <w:spacing w:val="59"/>
          <w:w w:val="150"/>
        </w:rPr>
        <w:t xml:space="preserve">  </w:t>
      </w:r>
      <w:r w:rsidRPr="00344C89">
        <w:t>все</w:t>
      </w:r>
      <w:r w:rsidRPr="00344C89">
        <w:rPr>
          <w:spacing w:val="57"/>
          <w:w w:val="150"/>
        </w:rPr>
        <w:t xml:space="preserve">  </w:t>
      </w:r>
      <w:r w:rsidRPr="00344C89">
        <w:rPr>
          <w:spacing w:val="-2"/>
        </w:rPr>
        <w:t>более</w:t>
      </w:r>
      <w:r w:rsidR="00344C89">
        <w:rPr>
          <w:spacing w:val="-2"/>
        </w:rPr>
        <w:t xml:space="preserve"> </w:t>
      </w:r>
      <w:r w:rsidRPr="00344C89">
        <w:t>«цифровым», дети уже не мыслят себя вне «цифры». И потому важнейшим умением становится умение понимать, анализировать и использовать информацию. При этом привычка жить в условиях информационного перегруза приводит к меньшей концентрации внимания и более частой переключаемости,</w:t>
      </w:r>
      <w:r w:rsidRPr="00344C89">
        <w:rPr>
          <w:spacing w:val="80"/>
        </w:rPr>
        <w:t xml:space="preserve">  </w:t>
      </w:r>
      <w:r w:rsidRPr="00344C89">
        <w:t>ситуативно</w:t>
      </w:r>
      <w:r w:rsidRPr="00344C89">
        <w:rPr>
          <w:spacing w:val="70"/>
          <w:w w:val="150"/>
        </w:rPr>
        <w:t xml:space="preserve">  </w:t>
      </w:r>
      <w:r w:rsidRPr="00344C89">
        <w:t>обусловленному</w:t>
      </w:r>
      <w:r w:rsidRPr="00344C89">
        <w:rPr>
          <w:spacing w:val="80"/>
        </w:rPr>
        <w:t xml:space="preserve">  </w:t>
      </w:r>
      <w:r w:rsidRPr="00344C89">
        <w:t>дефициту</w:t>
      </w:r>
      <w:r w:rsidRPr="00344C89">
        <w:rPr>
          <w:spacing w:val="80"/>
        </w:rPr>
        <w:t xml:space="preserve">  </w:t>
      </w:r>
      <w:r w:rsidRPr="00344C89">
        <w:t>внимания Мышление</w:t>
      </w:r>
      <w:r w:rsidRPr="00344C89">
        <w:rPr>
          <w:spacing w:val="8"/>
        </w:rPr>
        <w:t xml:space="preserve"> </w:t>
      </w:r>
      <w:r w:rsidRPr="00344C89">
        <w:t>современных</w:t>
      </w:r>
      <w:r w:rsidRPr="00344C89">
        <w:rPr>
          <w:spacing w:val="8"/>
        </w:rPr>
        <w:t xml:space="preserve"> </w:t>
      </w:r>
      <w:r w:rsidRPr="00344C89">
        <w:t>детей</w:t>
      </w:r>
      <w:r w:rsidRPr="00344C89">
        <w:rPr>
          <w:spacing w:val="11"/>
        </w:rPr>
        <w:t xml:space="preserve"> </w:t>
      </w:r>
      <w:r w:rsidRPr="00344C89">
        <w:t>не</w:t>
      </w:r>
      <w:r w:rsidRPr="00344C89">
        <w:rPr>
          <w:spacing w:val="10"/>
        </w:rPr>
        <w:t xml:space="preserve"> </w:t>
      </w:r>
      <w:r w:rsidRPr="00344C89">
        <w:t>случайно</w:t>
      </w:r>
      <w:r w:rsidRPr="00344C89">
        <w:rPr>
          <w:spacing w:val="11"/>
        </w:rPr>
        <w:t xml:space="preserve"> </w:t>
      </w:r>
      <w:r w:rsidRPr="00344C89">
        <w:t>называют</w:t>
      </w:r>
      <w:r w:rsidRPr="00344C89">
        <w:rPr>
          <w:spacing w:val="10"/>
        </w:rPr>
        <w:t xml:space="preserve"> </w:t>
      </w:r>
      <w:r w:rsidRPr="00344C89">
        <w:t>клиповым.</w:t>
      </w:r>
      <w:r w:rsidRPr="00344C89">
        <w:rPr>
          <w:spacing w:val="9"/>
        </w:rPr>
        <w:t xml:space="preserve"> </w:t>
      </w:r>
      <w:r w:rsidRPr="00344C89">
        <w:t>Дети</w:t>
      </w:r>
      <w:r w:rsidRPr="00344C89">
        <w:rPr>
          <w:spacing w:val="11"/>
        </w:rPr>
        <w:t xml:space="preserve"> </w:t>
      </w:r>
      <w:r w:rsidRPr="00344C89">
        <w:rPr>
          <w:spacing w:val="-2"/>
        </w:rPr>
        <w:t>часто</w:t>
      </w:r>
      <w:r w:rsidR="00344C89">
        <w:rPr>
          <w:spacing w:val="-2"/>
        </w:rPr>
        <w:t xml:space="preserve"> </w:t>
      </w:r>
      <w:r w:rsidRPr="00344C89">
        <w:t>«зависают» в социальных сетях, где предпочтение отдается визуальной информации. Тексты (особенно большие по объему) они не хотят читать: гораздо удобнее посмотреть картинку или ролик. Умение быстро находить информацию и ориентироваться в ней для современных детей важнее запоминания и прочного знания.</w:t>
      </w:r>
    </w:p>
    <w:p w:rsidR="009D60AD" w:rsidRPr="00344C89" w:rsidRDefault="009D60AD" w:rsidP="00344C89">
      <w:pPr>
        <w:pStyle w:val="a3"/>
        <w:spacing w:line="276" w:lineRule="auto"/>
        <w:ind w:right="140" w:firstLine="707"/>
      </w:pPr>
      <w:r w:rsidRPr="00344C89">
        <w:t>Поэтому важно использовать цифровые каналы и понятные детям форматы, чтобы достигать нужного образовательного результата.</w:t>
      </w:r>
      <w:r w:rsidRPr="00344C89">
        <w:rPr>
          <w:i/>
        </w:rPr>
        <w:t xml:space="preserve"> </w:t>
      </w:r>
      <w:r w:rsidR="00344C89">
        <w:t xml:space="preserve">Эта </w:t>
      </w:r>
      <w:proofErr w:type="gramStart"/>
      <w:r w:rsidR="00344C89">
        <w:t>тем</w:t>
      </w:r>
      <w:proofErr w:type="gramEnd"/>
      <w:r w:rsidR="00344C89">
        <w:t xml:space="preserve"> а актуальна, так как учащимся необходима</w:t>
      </w:r>
      <w:r w:rsidRPr="00344C89">
        <w:t xml:space="preserve"> подготовк</w:t>
      </w:r>
      <w:r w:rsidR="00344C89">
        <w:t>а</w:t>
      </w:r>
      <w:r w:rsidRPr="00344C89">
        <w:t xml:space="preserve"> к работе в совершенно новых </w:t>
      </w:r>
      <w:proofErr w:type="gramStart"/>
      <w:r w:rsidRPr="00344C89">
        <w:t>условиях</w:t>
      </w:r>
      <w:proofErr w:type="gramEnd"/>
      <w:r w:rsidRPr="00344C89">
        <w:t xml:space="preserve"> – в условиях информатизации, компьютеризации, высоких технологий и искусственного интеллекта. Чтобы соответствовать вызовам глобального мира XXI века, человек как работник, как гражданин, как личность должен быть компетентным и функционально грамотным.</w:t>
      </w:r>
    </w:p>
    <w:p w:rsidR="009D60AD" w:rsidRPr="00344C89" w:rsidRDefault="009D60AD" w:rsidP="00344C89">
      <w:pPr>
        <w:pStyle w:val="a3"/>
        <w:spacing w:before="91" w:line="276" w:lineRule="auto"/>
        <w:ind w:right="138" w:firstLine="565"/>
      </w:pPr>
      <w:r w:rsidRPr="00344C89">
        <w:t xml:space="preserve">В новом словаре методических терминов и понятий: «Функциональная грамотность - способность человека вступать в отношения с внешней средой и максимально быстро адаптироваться и функционировать в ней. </w:t>
      </w:r>
      <w:proofErr w:type="gramStart"/>
      <w:r w:rsidRPr="00344C89">
        <w:t>В отличие от</w:t>
      </w:r>
      <w:r w:rsidRPr="00344C89">
        <w:rPr>
          <w:spacing w:val="40"/>
        </w:rPr>
        <w:t xml:space="preserve"> </w:t>
      </w:r>
      <w:r w:rsidRPr="00344C89">
        <w:t>элементарной</w:t>
      </w:r>
      <w:r w:rsidRPr="00344C89">
        <w:rPr>
          <w:spacing w:val="40"/>
        </w:rPr>
        <w:t xml:space="preserve"> </w:t>
      </w:r>
      <w:r w:rsidRPr="00344C89">
        <w:t>грамотности</w:t>
      </w:r>
      <w:r w:rsidRPr="00344C89">
        <w:rPr>
          <w:spacing w:val="40"/>
        </w:rPr>
        <w:t xml:space="preserve"> </w:t>
      </w:r>
      <w:r w:rsidRPr="00344C89">
        <w:t>как</w:t>
      </w:r>
      <w:r w:rsidRPr="00344C89">
        <w:rPr>
          <w:spacing w:val="40"/>
        </w:rPr>
        <w:t xml:space="preserve"> </w:t>
      </w:r>
      <w:r w:rsidRPr="00344C89">
        <w:lastRenderedPageBreak/>
        <w:t>способности</w:t>
      </w:r>
      <w:r w:rsidRPr="00344C89">
        <w:rPr>
          <w:spacing w:val="40"/>
        </w:rPr>
        <w:t xml:space="preserve"> </w:t>
      </w:r>
      <w:r w:rsidRPr="00344C89">
        <w:t>личности</w:t>
      </w:r>
      <w:r w:rsidRPr="00344C89">
        <w:rPr>
          <w:spacing w:val="40"/>
        </w:rPr>
        <w:t xml:space="preserve"> </w:t>
      </w:r>
      <w:r w:rsidRPr="00344C89">
        <w:t>читать,</w:t>
      </w:r>
      <w:r w:rsidRPr="00344C89">
        <w:rPr>
          <w:spacing w:val="40"/>
        </w:rPr>
        <w:t xml:space="preserve"> </w:t>
      </w:r>
      <w:r w:rsidRPr="00344C89">
        <w:t>понимать, составлять короткие тексты и осуществлять простейшие арифметические действия, функциональная грамотность есть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среде» [Азимов Э. Г., Щукин А. Н. Новый словарь методических терминов и понятий (теория и</w:t>
      </w:r>
      <w:proofErr w:type="gramEnd"/>
      <w:r w:rsidRPr="00344C89">
        <w:t xml:space="preserve"> практика обучения языкам). </w:t>
      </w:r>
      <w:proofErr w:type="gramStart"/>
      <w:r w:rsidRPr="00344C89">
        <w:t xml:space="preserve">М.: Икар, 2009, С. </w:t>
      </w:r>
      <w:r w:rsidRPr="00344C89">
        <w:rPr>
          <w:spacing w:val="-4"/>
        </w:rPr>
        <w:t>342]</w:t>
      </w:r>
      <w:proofErr w:type="gramEnd"/>
    </w:p>
    <w:p w:rsidR="009D60AD" w:rsidRPr="00344C89" w:rsidRDefault="009D60AD" w:rsidP="00344C89">
      <w:pPr>
        <w:pStyle w:val="a3"/>
        <w:spacing w:before="1" w:line="276" w:lineRule="auto"/>
        <w:ind w:right="144" w:firstLine="707"/>
      </w:pPr>
      <w:r w:rsidRPr="00344C89">
        <w:t>На основе требований ФГОС НОО разработана обновленная характеристика функциональной грамотности младшего школьника.</w:t>
      </w:r>
    </w:p>
    <w:p w:rsidR="009D60AD" w:rsidRPr="00344C89" w:rsidRDefault="009D60AD" w:rsidP="00344C89">
      <w:pPr>
        <w:pStyle w:val="a3"/>
        <w:spacing w:line="276" w:lineRule="auto"/>
        <w:ind w:left="851"/>
      </w:pPr>
      <w:r w:rsidRPr="00344C89">
        <w:t>Выпускник</w:t>
      </w:r>
      <w:r w:rsidRPr="00344C89">
        <w:rPr>
          <w:spacing w:val="-8"/>
        </w:rPr>
        <w:t xml:space="preserve"> </w:t>
      </w:r>
      <w:r w:rsidRPr="00344C89">
        <w:t>начальной</w:t>
      </w:r>
      <w:r w:rsidRPr="00344C89">
        <w:rPr>
          <w:spacing w:val="-7"/>
        </w:rPr>
        <w:t xml:space="preserve"> </w:t>
      </w:r>
      <w:r w:rsidRPr="00344C89">
        <w:t>школы</w:t>
      </w:r>
      <w:r w:rsidRPr="00344C89">
        <w:rPr>
          <w:spacing w:val="-8"/>
        </w:rPr>
        <w:t xml:space="preserve"> </w:t>
      </w:r>
      <w:r w:rsidRPr="00344C89">
        <w:t>должен</w:t>
      </w:r>
      <w:r w:rsidRPr="00344C89">
        <w:rPr>
          <w:spacing w:val="-7"/>
        </w:rPr>
        <w:t xml:space="preserve"> </w:t>
      </w:r>
      <w:r w:rsidRPr="00344C89">
        <w:rPr>
          <w:spacing w:val="-2"/>
        </w:rPr>
        <w:t>обладать:</w:t>
      </w:r>
    </w:p>
    <w:p w:rsidR="009D60AD" w:rsidRPr="00344C89" w:rsidRDefault="009D60AD" w:rsidP="00344C89">
      <w:pPr>
        <w:pStyle w:val="a5"/>
        <w:numPr>
          <w:ilvl w:val="0"/>
          <w:numId w:val="5"/>
        </w:numPr>
        <w:tabs>
          <w:tab w:val="left" w:pos="850"/>
        </w:tabs>
        <w:spacing w:before="161"/>
        <w:ind w:right="142"/>
        <w:rPr>
          <w:sz w:val="28"/>
          <w:szCs w:val="28"/>
        </w:rPr>
      </w:pPr>
      <w:r w:rsidRPr="00344C89">
        <w:rPr>
          <w:sz w:val="28"/>
          <w:szCs w:val="28"/>
        </w:rPr>
        <w:t>готовностью успешно взаимодействовать с изменяющимся окружающим миром;</w:t>
      </w:r>
    </w:p>
    <w:p w:rsidR="009D60AD" w:rsidRPr="00344C89" w:rsidRDefault="009D60AD" w:rsidP="00344C89">
      <w:pPr>
        <w:pStyle w:val="a5"/>
        <w:numPr>
          <w:ilvl w:val="0"/>
          <w:numId w:val="5"/>
        </w:numPr>
        <w:tabs>
          <w:tab w:val="left" w:pos="850"/>
        </w:tabs>
        <w:spacing w:before="74" w:line="276" w:lineRule="auto"/>
        <w:ind w:right="143"/>
        <w:rPr>
          <w:sz w:val="28"/>
          <w:szCs w:val="28"/>
        </w:rPr>
      </w:pPr>
      <w:r w:rsidRPr="00344C89">
        <w:rPr>
          <w:sz w:val="28"/>
          <w:szCs w:val="28"/>
        </w:rPr>
        <w:t>возможностью</w:t>
      </w:r>
      <w:r w:rsidRPr="00344C89">
        <w:rPr>
          <w:spacing w:val="-1"/>
          <w:sz w:val="28"/>
          <w:szCs w:val="28"/>
        </w:rPr>
        <w:t xml:space="preserve"> </w:t>
      </w:r>
      <w:r w:rsidRPr="00344C89">
        <w:rPr>
          <w:sz w:val="28"/>
          <w:szCs w:val="28"/>
        </w:rPr>
        <w:t>решать</w:t>
      </w:r>
      <w:r w:rsidRPr="00344C89">
        <w:rPr>
          <w:spacing w:val="-1"/>
          <w:sz w:val="28"/>
          <w:szCs w:val="28"/>
        </w:rPr>
        <w:t xml:space="preserve"> </w:t>
      </w:r>
      <w:r w:rsidRPr="00344C89">
        <w:rPr>
          <w:sz w:val="28"/>
          <w:szCs w:val="28"/>
        </w:rPr>
        <w:t>различные (в</w:t>
      </w:r>
      <w:r w:rsidRPr="00344C89">
        <w:rPr>
          <w:spacing w:val="-1"/>
          <w:sz w:val="28"/>
          <w:szCs w:val="28"/>
        </w:rPr>
        <w:t xml:space="preserve"> </w:t>
      </w:r>
      <w:r w:rsidRPr="00344C89">
        <w:rPr>
          <w:sz w:val="28"/>
          <w:szCs w:val="28"/>
        </w:rPr>
        <w:t>том</w:t>
      </w:r>
      <w:r w:rsidRPr="00344C89">
        <w:rPr>
          <w:spacing w:val="-3"/>
          <w:sz w:val="28"/>
          <w:szCs w:val="28"/>
        </w:rPr>
        <w:t xml:space="preserve"> </w:t>
      </w:r>
      <w:r w:rsidRPr="00344C89">
        <w:rPr>
          <w:sz w:val="28"/>
          <w:szCs w:val="28"/>
        </w:rPr>
        <w:t>числе</w:t>
      </w:r>
      <w:r w:rsidRPr="00344C89">
        <w:rPr>
          <w:spacing w:val="-1"/>
          <w:sz w:val="28"/>
          <w:szCs w:val="28"/>
        </w:rPr>
        <w:t xml:space="preserve"> </w:t>
      </w:r>
      <w:r w:rsidRPr="00344C89">
        <w:rPr>
          <w:sz w:val="28"/>
          <w:szCs w:val="28"/>
        </w:rPr>
        <w:t xml:space="preserve">нестандартные) учебные и жизненные задачи, обладать умениями строить алгоритмы основных видов </w:t>
      </w:r>
      <w:r w:rsidRPr="00344C89">
        <w:rPr>
          <w:spacing w:val="-2"/>
          <w:sz w:val="28"/>
          <w:szCs w:val="28"/>
        </w:rPr>
        <w:t>деятельности;</w:t>
      </w:r>
    </w:p>
    <w:p w:rsidR="009D60AD" w:rsidRPr="00344C89" w:rsidRDefault="009D60AD" w:rsidP="00344C89">
      <w:pPr>
        <w:pStyle w:val="a5"/>
        <w:numPr>
          <w:ilvl w:val="0"/>
          <w:numId w:val="5"/>
        </w:numPr>
        <w:tabs>
          <w:tab w:val="left" w:pos="850"/>
        </w:tabs>
        <w:spacing w:before="77" w:line="276" w:lineRule="auto"/>
        <w:ind w:right="143"/>
        <w:rPr>
          <w:sz w:val="28"/>
          <w:szCs w:val="28"/>
        </w:rPr>
      </w:pPr>
      <w:r w:rsidRPr="00344C89">
        <w:rPr>
          <w:sz w:val="28"/>
          <w:szCs w:val="28"/>
        </w:rPr>
        <w:t xml:space="preserve">способностью строить социальные отношения в соответствии с нравственно-этическими ценностями социума, правилами партнерства и </w:t>
      </w:r>
      <w:r w:rsidRPr="00344C89">
        <w:rPr>
          <w:spacing w:val="-2"/>
          <w:sz w:val="28"/>
          <w:szCs w:val="28"/>
        </w:rPr>
        <w:t>сотрудничества;</w:t>
      </w:r>
    </w:p>
    <w:p w:rsidR="009D60AD" w:rsidRPr="00344C89" w:rsidRDefault="009D60AD" w:rsidP="00344C89">
      <w:pPr>
        <w:pStyle w:val="a5"/>
        <w:numPr>
          <w:ilvl w:val="0"/>
          <w:numId w:val="5"/>
        </w:numPr>
        <w:tabs>
          <w:tab w:val="left" w:pos="850"/>
        </w:tabs>
        <w:spacing w:before="76" w:line="276" w:lineRule="auto"/>
        <w:ind w:right="145"/>
        <w:rPr>
          <w:sz w:val="28"/>
          <w:szCs w:val="28"/>
        </w:rPr>
      </w:pPr>
      <w:r w:rsidRPr="00344C89">
        <w:rPr>
          <w:sz w:val="28"/>
          <w:szCs w:val="28"/>
        </w:rPr>
        <w:t>совокупностью рефлексивных умений, обеспечивающих оценку своей грамотности, стремление к дальнейшему образованию, самообразованию и духовному развитию.</w:t>
      </w:r>
    </w:p>
    <w:p w:rsidR="009D60AD" w:rsidRPr="00344C89" w:rsidRDefault="009D60AD" w:rsidP="00344C89">
      <w:pPr>
        <w:pStyle w:val="a3"/>
        <w:spacing w:before="91" w:line="276" w:lineRule="auto"/>
        <w:ind w:right="134"/>
      </w:pPr>
      <w:r w:rsidRPr="00344C89">
        <w:t>Таким образом, в современной школе сущностью функциональной грамотности становятся не сами знания, а четыре главные способности обучающегося:</w:t>
      </w:r>
      <w:r w:rsidRPr="00344C89">
        <w:rPr>
          <w:spacing w:val="40"/>
        </w:rPr>
        <w:t xml:space="preserve"> </w:t>
      </w:r>
      <w:r w:rsidRPr="00344C89">
        <w:t>добывать</w:t>
      </w:r>
      <w:r w:rsidRPr="00344C89">
        <w:rPr>
          <w:spacing w:val="40"/>
        </w:rPr>
        <w:t xml:space="preserve"> </w:t>
      </w:r>
      <w:r w:rsidRPr="00344C89">
        <w:t>новые</w:t>
      </w:r>
      <w:r w:rsidRPr="00344C89">
        <w:rPr>
          <w:spacing w:val="40"/>
        </w:rPr>
        <w:t xml:space="preserve"> </w:t>
      </w:r>
      <w:r w:rsidRPr="00344C89">
        <w:t>знания;</w:t>
      </w:r>
      <w:r w:rsidRPr="00344C89">
        <w:rPr>
          <w:spacing w:val="40"/>
        </w:rPr>
        <w:t xml:space="preserve"> </w:t>
      </w:r>
      <w:r w:rsidRPr="00344C89">
        <w:t>применять</w:t>
      </w:r>
      <w:r w:rsidRPr="00344C89">
        <w:rPr>
          <w:spacing w:val="40"/>
        </w:rPr>
        <w:t xml:space="preserve"> </w:t>
      </w:r>
      <w:r w:rsidRPr="00344C89">
        <w:t>полученные</w:t>
      </w:r>
      <w:r w:rsidRPr="00344C89">
        <w:rPr>
          <w:spacing w:val="40"/>
        </w:rPr>
        <w:t xml:space="preserve"> </w:t>
      </w:r>
      <w:r w:rsidRPr="00344C89">
        <w:t>знания</w:t>
      </w:r>
      <w:r w:rsidRPr="00344C89">
        <w:rPr>
          <w:spacing w:val="40"/>
        </w:rPr>
        <w:t xml:space="preserve"> </w:t>
      </w:r>
      <w:r w:rsidRPr="00344C89">
        <w:t xml:space="preserve">на практике; оценивать свое знание-незнание; стремиться к саморазвитию. Содержание функциональной грамотности младшего школьника составляют </w:t>
      </w:r>
      <w:proofErr w:type="spellStart"/>
      <w:r w:rsidRPr="00344C89">
        <w:t>метапредметные</w:t>
      </w:r>
      <w:proofErr w:type="spellEnd"/>
      <w:r w:rsidRPr="00344C89">
        <w:t xml:space="preserve"> универсальные учебные действия – познавательные, коммуникативные, регулятивные.</w:t>
      </w:r>
    </w:p>
    <w:p w:rsidR="009D60AD" w:rsidRPr="00344C89" w:rsidRDefault="009D60AD" w:rsidP="00344C89">
      <w:pPr>
        <w:pStyle w:val="a3"/>
        <w:spacing w:line="276" w:lineRule="auto"/>
        <w:ind w:right="140" w:firstLine="566"/>
      </w:pPr>
      <w:r w:rsidRPr="00344C89">
        <w:rPr>
          <w:spacing w:val="-2"/>
        </w:rPr>
        <w:t>Одной</w:t>
      </w:r>
      <w:r w:rsidRPr="00344C89">
        <w:tab/>
      </w:r>
      <w:r w:rsidRPr="00344C89">
        <w:rPr>
          <w:spacing w:val="-6"/>
        </w:rPr>
        <w:t>из</w:t>
      </w:r>
      <w:r w:rsidRPr="00344C89">
        <w:tab/>
      </w:r>
      <w:r w:rsidRPr="00344C89">
        <w:rPr>
          <w:spacing w:val="-2"/>
        </w:rPr>
        <w:t>ключевых</w:t>
      </w:r>
      <w:r w:rsidRPr="00344C89">
        <w:tab/>
      </w:r>
      <w:r w:rsidRPr="00344C89">
        <w:rPr>
          <w:spacing w:val="-2"/>
        </w:rPr>
        <w:t>составляющих</w:t>
      </w:r>
      <w:r w:rsidRPr="00344C89">
        <w:tab/>
      </w:r>
      <w:r w:rsidRPr="00344C89">
        <w:rPr>
          <w:spacing w:val="-2"/>
        </w:rPr>
        <w:t>личности,</w:t>
      </w:r>
      <w:r w:rsidRPr="00344C89">
        <w:tab/>
      </w:r>
      <w:r w:rsidRPr="00344C89">
        <w:rPr>
          <w:spacing w:val="-2"/>
        </w:rPr>
        <w:t>которая</w:t>
      </w:r>
      <w:r w:rsidR="00344C89">
        <w:rPr>
          <w:spacing w:val="-2"/>
        </w:rPr>
        <w:t xml:space="preserve"> </w:t>
      </w:r>
      <w:r w:rsidRPr="00344C89">
        <w:rPr>
          <w:spacing w:val="-2"/>
        </w:rPr>
        <w:t>готова</w:t>
      </w:r>
      <w:r w:rsidR="00344C89">
        <w:rPr>
          <w:spacing w:val="-2"/>
        </w:rPr>
        <w:t xml:space="preserve"> </w:t>
      </w:r>
      <w:r w:rsidRPr="00344C89">
        <w:t>к самообразованию,</w:t>
      </w:r>
      <w:r w:rsidRPr="00344C89">
        <w:rPr>
          <w:spacing w:val="40"/>
        </w:rPr>
        <w:t xml:space="preserve"> </w:t>
      </w:r>
      <w:r w:rsidRPr="00344C89">
        <w:t>саморазвитию,</w:t>
      </w:r>
      <w:r w:rsidRPr="00344C89">
        <w:rPr>
          <w:spacing w:val="40"/>
        </w:rPr>
        <w:t xml:space="preserve"> </w:t>
      </w:r>
      <w:r w:rsidRPr="00344C89">
        <w:t>умеющая</w:t>
      </w:r>
      <w:r w:rsidRPr="00344C89">
        <w:rPr>
          <w:spacing w:val="40"/>
        </w:rPr>
        <w:t xml:space="preserve"> </w:t>
      </w:r>
      <w:r w:rsidRPr="00344C89">
        <w:t>овладевать</w:t>
      </w:r>
      <w:r w:rsidRPr="00344C89">
        <w:rPr>
          <w:spacing w:val="40"/>
        </w:rPr>
        <w:t xml:space="preserve"> </w:t>
      </w:r>
      <w:r w:rsidRPr="00344C89">
        <w:t>новыми</w:t>
      </w:r>
      <w:r w:rsidRPr="00344C89">
        <w:rPr>
          <w:spacing w:val="40"/>
        </w:rPr>
        <w:t xml:space="preserve"> </w:t>
      </w:r>
      <w:r w:rsidRPr="00344C89">
        <w:t>знаниями</w:t>
      </w:r>
      <w:r w:rsidRPr="00344C89">
        <w:rPr>
          <w:spacing w:val="40"/>
        </w:rPr>
        <w:t xml:space="preserve"> </w:t>
      </w:r>
      <w:r w:rsidRPr="00344C89">
        <w:t>и умениями,</w:t>
      </w:r>
      <w:r w:rsidRPr="00344C89">
        <w:rPr>
          <w:spacing w:val="-2"/>
        </w:rPr>
        <w:t xml:space="preserve"> </w:t>
      </w:r>
      <w:r w:rsidRPr="00344C89">
        <w:t>свободно,</w:t>
      </w:r>
      <w:r w:rsidRPr="00344C89">
        <w:rPr>
          <w:spacing w:val="-2"/>
        </w:rPr>
        <w:t xml:space="preserve"> </w:t>
      </w:r>
      <w:r w:rsidRPr="00344C89">
        <w:t>творчески</w:t>
      </w:r>
      <w:r w:rsidRPr="00344C89">
        <w:rPr>
          <w:spacing w:val="-1"/>
        </w:rPr>
        <w:t xml:space="preserve"> </w:t>
      </w:r>
      <w:r w:rsidRPr="00344C89">
        <w:t>мыслить,</w:t>
      </w:r>
      <w:r w:rsidRPr="00344C89">
        <w:rPr>
          <w:spacing w:val="-2"/>
        </w:rPr>
        <w:t xml:space="preserve"> </w:t>
      </w:r>
      <w:r w:rsidRPr="00344C89">
        <w:t>является</w:t>
      </w:r>
      <w:r w:rsidRPr="00344C89">
        <w:rPr>
          <w:spacing w:val="-1"/>
        </w:rPr>
        <w:t xml:space="preserve"> </w:t>
      </w:r>
      <w:r w:rsidRPr="00344C89">
        <w:t>читательская</w:t>
      </w:r>
      <w:r w:rsidRPr="00344C89">
        <w:rPr>
          <w:spacing w:val="-1"/>
        </w:rPr>
        <w:t xml:space="preserve"> </w:t>
      </w:r>
      <w:r w:rsidRPr="00344C89">
        <w:t xml:space="preserve">грамотность. </w:t>
      </w:r>
      <w:r w:rsidRPr="00344C89">
        <w:rPr>
          <w:i/>
        </w:rPr>
        <w:t>Читательская</w:t>
      </w:r>
      <w:r w:rsidRPr="00344C89">
        <w:rPr>
          <w:i/>
          <w:spacing w:val="80"/>
        </w:rPr>
        <w:t xml:space="preserve"> </w:t>
      </w:r>
      <w:r w:rsidRPr="00344C89">
        <w:rPr>
          <w:i/>
        </w:rPr>
        <w:t>грамотность</w:t>
      </w:r>
      <w:r w:rsidR="00344C89">
        <w:rPr>
          <w:i/>
          <w:spacing w:val="80"/>
        </w:rPr>
        <w:t xml:space="preserve"> - </w:t>
      </w:r>
      <w:r w:rsidR="00344C89">
        <w:t>это с</w:t>
      </w:r>
      <w:r w:rsidRPr="00344C89">
        <w:t>пособность</w:t>
      </w:r>
      <w:r w:rsidRPr="00344C89">
        <w:rPr>
          <w:spacing w:val="80"/>
        </w:rPr>
        <w:t xml:space="preserve"> </w:t>
      </w:r>
      <w:r w:rsidRPr="00344C89">
        <w:t>человека</w:t>
      </w:r>
      <w:r w:rsidRPr="00344C89">
        <w:rPr>
          <w:spacing w:val="80"/>
        </w:rPr>
        <w:t xml:space="preserve"> </w:t>
      </w:r>
      <w:r w:rsidRPr="00344C89">
        <w:t>понимать</w:t>
      </w:r>
      <w:r w:rsidRPr="00344C89">
        <w:rPr>
          <w:spacing w:val="80"/>
        </w:rPr>
        <w:t xml:space="preserve"> </w:t>
      </w:r>
      <w:r w:rsidRPr="00344C89">
        <w:t>и использовать письменные</w:t>
      </w:r>
      <w:r w:rsidRPr="00344C89">
        <w:rPr>
          <w:spacing w:val="37"/>
        </w:rPr>
        <w:t xml:space="preserve"> </w:t>
      </w:r>
      <w:r w:rsidRPr="00344C89">
        <w:t>тексты,</w:t>
      </w:r>
      <w:r w:rsidRPr="00344C89">
        <w:rPr>
          <w:spacing w:val="36"/>
        </w:rPr>
        <w:t xml:space="preserve"> </w:t>
      </w:r>
      <w:r w:rsidRPr="00344C89">
        <w:t>размышлять</w:t>
      </w:r>
      <w:r w:rsidRPr="00344C89">
        <w:rPr>
          <w:spacing w:val="36"/>
        </w:rPr>
        <w:t xml:space="preserve"> </w:t>
      </w:r>
      <w:r w:rsidRPr="00344C89">
        <w:t>о</w:t>
      </w:r>
      <w:r w:rsidRPr="00344C89">
        <w:rPr>
          <w:spacing w:val="35"/>
        </w:rPr>
        <w:t xml:space="preserve"> </w:t>
      </w:r>
      <w:r w:rsidRPr="00344C89">
        <w:t>них</w:t>
      </w:r>
      <w:r w:rsidRPr="00344C89">
        <w:rPr>
          <w:spacing w:val="35"/>
        </w:rPr>
        <w:t xml:space="preserve"> </w:t>
      </w:r>
      <w:r w:rsidRPr="00344C89">
        <w:t>и</w:t>
      </w:r>
      <w:r w:rsidRPr="00344C89">
        <w:rPr>
          <w:spacing w:val="37"/>
        </w:rPr>
        <w:t xml:space="preserve"> </w:t>
      </w:r>
      <w:r w:rsidRPr="00344C89">
        <w:t>заниматься</w:t>
      </w:r>
      <w:r w:rsidRPr="00344C89">
        <w:rPr>
          <w:spacing w:val="37"/>
        </w:rPr>
        <w:t xml:space="preserve"> </w:t>
      </w:r>
      <w:r w:rsidRPr="00344C89">
        <w:t xml:space="preserve">чтением </w:t>
      </w:r>
      <w:r w:rsidRPr="00344C89">
        <w:rPr>
          <w:spacing w:val="-5"/>
        </w:rPr>
        <w:t>для</w:t>
      </w:r>
      <w:r w:rsidRPr="00344C89">
        <w:tab/>
      </w:r>
      <w:r w:rsidRPr="00344C89">
        <w:rPr>
          <w:spacing w:val="-2"/>
        </w:rPr>
        <w:t>того,</w:t>
      </w:r>
      <w:r w:rsidRPr="00344C89">
        <w:tab/>
      </w:r>
      <w:r w:rsidRPr="00344C89">
        <w:rPr>
          <w:spacing w:val="-4"/>
        </w:rPr>
        <w:t>чтобы</w:t>
      </w:r>
      <w:r w:rsidR="00344C89">
        <w:rPr>
          <w:spacing w:val="-4"/>
        </w:rPr>
        <w:t xml:space="preserve"> </w:t>
      </w:r>
      <w:r w:rsidRPr="00344C89">
        <w:rPr>
          <w:spacing w:val="-2"/>
        </w:rPr>
        <w:t>достигать</w:t>
      </w:r>
      <w:r w:rsidR="00344C89">
        <w:rPr>
          <w:spacing w:val="-2"/>
        </w:rPr>
        <w:t xml:space="preserve"> </w:t>
      </w:r>
      <w:r w:rsidRPr="00344C89">
        <w:rPr>
          <w:spacing w:val="-4"/>
        </w:rPr>
        <w:t>своих</w:t>
      </w:r>
      <w:r w:rsidR="00344C89">
        <w:rPr>
          <w:spacing w:val="-4"/>
        </w:rPr>
        <w:t xml:space="preserve"> </w:t>
      </w:r>
      <w:r w:rsidRPr="00344C89">
        <w:rPr>
          <w:spacing w:val="-2"/>
        </w:rPr>
        <w:t>целей,</w:t>
      </w:r>
      <w:r w:rsidR="00344C89">
        <w:t xml:space="preserve"> </w:t>
      </w:r>
      <w:r w:rsidRPr="00344C89">
        <w:rPr>
          <w:spacing w:val="-2"/>
        </w:rPr>
        <w:t>расширять</w:t>
      </w:r>
      <w:r w:rsidR="00344C89">
        <w:rPr>
          <w:spacing w:val="-2"/>
        </w:rPr>
        <w:t xml:space="preserve"> </w:t>
      </w:r>
      <w:r w:rsidRPr="00344C89">
        <w:rPr>
          <w:spacing w:val="-4"/>
        </w:rPr>
        <w:t>свои</w:t>
      </w:r>
      <w:r w:rsidR="00344C89">
        <w:rPr>
          <w:spacing w:val="-4"/>
        </w:rPr>
        <w:t xml:space="preserve"> </w:t>
      </w:r>
      <w:r w:rsidRPr="00344C89">
        <w:rPr>
          <w:spacing w:val="-2"/>
        </w:rPr>
        <w:t>знания</w:t>
      </w:r>
      <w:r w:rsidR="00344C89">
        <w:rPr>
          <w:spacing w:val="-2"/>
        </w:rPr>
        <w:t xml:space="preserve"> </w:t>
      </w:r>
      <w:r w:rsidRPr="00344C89">
        <w:rPr>
          <w:spacing w:val="-10"/>
        </w:rPr>
        <w:t>и</w:t>
      </w:r>
      <w:r w:rsidR="00344C89">
        <w:rPr>
          <w:spacing w:val="-10"/>
        </w:rPr>
        <w:t xml:space="preserve"> </w:t>
      </w:r>
      <w:r w:rsidRPr="00344C89">
        <w:t>возможности,</w:t>
      </w:r>
      <w:r w:rsidRPr="00344C89">
        <w:rPr>
          <w:spacing w:val="-8"/>
        </w:rPr>
        <w:t xml:space="preserve"> </w:t>
      </w:r>
      <w:r w:rsidRPr="00344C89">
        <w:t>участвовать</w:t>
      </w:r>
      <w:r w:rsidRPr="00344C89">
        <w:rPr>
          <w:spacing w:val="-8"/>
        </w:rPr>
        <w:t xml:space="preserve"> </w:t>
      </w:r>
      <w:r w:rsidRPr="00344C89">
        <w:t>в</w:t>
      </w:r>
      <w:r w:rsidRPr="00344C89">
        <w:rPr>
          <w:spacing w:val="-7"/>
        </w:rPr>
        <w:t xml:space="preserve"> </w:t>
      </w:r>
      <w:r w:rsidRPr="00344C89">
        <w:t>социальной</w:t>
      </w:r>
      <w:r w:rsidRPr="00344C89">
        <w:rPr>
          <w:spacing w:val="-5"/>
        </w:rPr>
        <w:t xml:space="preserve"> </w:t>
      </w:r>
      <w:r w:rsidRPr="00344C89">
        <w:rPr>
          <w:spacing w:val="-2"/>
        </w:rPr>
        <w:t>жизни.</w:t>
      </w:r>
    </w:p>
    <w:p w:rsidR="009D60AD" w:rsidRPr="00344C89" w:rsidRDefault="00344C89" w:rsidP="00344C89">
      <w:pPr>
        <w:pStyle w:val="a3"/>
        <w:spacing w:before="91" w:line="276" w:lineRule="auto"/>
        <w:ind w:right="138" w:firstLine="359"/>
      </w:pPr>
      <w:r>
        <w:t xml:space="preserve">На сегодняшний день </w:t>
      </w:r>
      <w:r w:rsidR="009D60AD" w:rsidRPr="00344C89">
        <w:t>основные недостатки</w:t>
      </w:r>
      <w:r w:rsidR="009D60AD" w:rsidRPr="00344C89">
        <w:rPr>
          <w:spacing w:val="40"/>
        </w:rPr>
        <w:t xml:space="preserve"> </w:t>
      </w:r>
      <w:r w:rsidR="009D60AD" w:rsidRPr="00344C89">
        <w:t xml:space="preserve">в достижении младших </w:t>
      </w:r>
      <w:r w:rsidR="009D60AD" w:rsidRPr="00344C89">
        <w:lastRenderedPageBreak/>
        <w:t>школьников:</w:t>
      </w:r>
    </w:p>
    <w:p w:rsidR="009D60AD" w:rsidRPr="00344C89" w:rsidRDefault="009D60AD" w:rsidP="006A2AB3">
      <w:pPr>
        <w:pStyle w:val="a5"/>
        <w:numPr>
          <w:ilvl w:val="0"/>
          <w:numId w:val="6"/>
        </w:numPr>
        <w:spacing w:before="76" w:line="276" w:lineRule="auto"/>
        <w:jc w:val="left"/>
        <w:rPr>
          <w:sz w:val="28"/>
          <w:szCs w:val="28"/>
        </w:rPr>
      </w:pPr>
      <w:r w:rsidRPr="00344C89">
        <w:rPr>
          <w:sz w:val="28"/>
          <w:szCs w:val="28"/>
        </w:rPr>
        <w:t>недостаточно</w:t>
      </w:r>
      <w:r w:rsidRPr="00344C89">
        <w:rPr>
          <w:spacing w:val="-9"/>
          <w:sz w:val="28"/>
          <w:szCs w:val="28"/>
        </w:rPr>
        <w:t xml:space="preserve"> </w:t>
      </w:r>
      <w:r w:rsidRPr="00344C89">
        <w:rPr>
          <w:sz w:val="28"/>
          <w:szCs w:val="28"/>
        </w:rPr>
        <w:t>владеют</w:t>
      </w:r>
      <w:r w:rsidRPr="00344C89">
        <w:rPr>
          <w:spacing w:val="-9"/>
          <w:sz w:val="28"/>
          <w:szCs w:val="28"/>
        </w:rPr>
        <w:t xml:space="preserve"> </w:t>
      </w:r>
      <w:r w:rsidRPr="00344C89">
        <w:rPr>
          <w:sz w:val="28"/>
          <w:szCs w:val="28"/>
        </w:rPr>
        <w:t>смысловым</w:t>
      </w:r>
      <w:r w:rsidRPr="00344C89">
        <w:rPr>
          <w:spacing w:val="-7"/>
          <w:sz w:val="28"/>
          <w:szCs w:val="28"/>
        </w:rPr>
        <w:t xml:space="preserve"> </w:t>
      </w:r>
      <w:r w:rsidRPr="00344C89">
        <w:rPr>
          <w:spacing w:val="-2"/>
          <w:sz w:val="28"/>
          <w:szCs w:val="28"/>
        </w:rPr>
        <w:t>чтением;</w:t>
      </w:r>
    </w:p>
    <w:p w:rsidR="009D60AD" w:rsidRPr="00344C89" w:rsidRDefault="009D60AD" w:rsidP="006A2AB3">
      <w:pPr>
        <w:pStyle w:val="a5"/>
        <w:numPr>
          <w:ilvl w:val="0"/>
          <w:numId w:val="6"/>
        </w:numPr>
        <w:spacing w:before="235" w:line="276" w:lineRule="auto"/>
        <w:jc w:val="left"/>
        <w:rPr>
          <w:sz w:val="28"/>
          <w:szCs w:val="28"/>
        </w:rPr>
      </w:pPr>
      <w:r w:rsidRPr="00344C89">
        <w:rPr>
          <w:sz w:val="28"/>
          <w:szCs w:val="28"/>
        </w:rPr>
        <w:t>не</w:t>
      </w:r>
      <w:r w:rsidRPr="00344C89">
        <w:rPr>
          <w:spacing w:val="-7"/>
          <w:sz w:val="28"/>
          <w:szCs w:val="28"/>
        </w:rPr>
        <w:t xml:space="preserve"> </w:t>
      </w:r>
      <w:r w:rsidRPr="00344C89">
        <w:rPr>
          <w:sz w:val="28"/>
          <w:szCs w:val="28"/>
        </w:rPr>
        <w:t>справляются</w:t>
      </w:r>
      <w:r w:rsidRPr="00344C89">
        <w:rPr>
          <w:spacing w:val="-5"/>
          <w:sz w:val="28"/>
          <w:szCs w:val="28"/>
        </w:rPr>
        <w:t xml:space="preserve"> </w:t>
      </w:r>
      <w:r w:rsidRPr="00344C89">
        <w:rPr>
          <w:sz w:val="28"/>
          <w:szCs w:val="28"/>
        </w:rPr>
        <w:t>с</w:t>
      </w:r>
      <w:r w:rsidRPr="00344C89">
        <w:rPr>
          <w:spacing w:val="-5"/>
          <w:sz w:val="28"/>
          <w:szCs w:val="28"/>
        </w:rPr>
        <w:t xml:space="preserve"> </w:t>
      </w:r>
      <w:r w:rsidRPr="00344C89">
        <w:rPr>
          <w:sz w:val="28"/>
          <w:szCs w:val="28"/>
        </w:rPr>
        <w:t>задачами</w:t>
      </w:r>
      <w:r w:rsidRPr="00344C89">
        <w:rPr>
          <w:spacing w:val="-8"/>
          <w:sz w:val="28"/>
          <w:szCs w:val="28"/>
        </w:rPr>
        <w:t xml:space="preserve"> </w:t>
      </w:r>
      <w:r w:rsidRPr="00344C89">
        <w:rPr>
          <w:sz w:val="28"/>
          <w:szCs w:val="28"/>
        </w:rPr>
        <w:t>на</w:t>
      </w:r>
      <w:r w:rsidRPr="00344C89">
        <w:rPr>
          <w:spacing w:val="-5"/>
          <w:sz w:val="28"/>
          <w:szCs w:val="28"/>
        </w:rPr>
        <w:t xml:space="preserve"> </w:t>
      </w:r>
      <w:r w:rsidRPr="00344C89">
        <w:rPr>
          <w:sz w:val="28"/>
          <w:szCs w:val="28"/>
        </w:rPr>
        <w:t>интерпретацию</w:t>
      </w:r>
      <w:r w:rsidRPr="00344C89">
        <w:rPr>
          <w:spacing w:val="-8"/>
          <w:sz w:val="28"/>
          <w:szCs w:val="28"/>
        </w:rPr>
        <w:t xml:space="preserve"> </w:t>
      </w:r>
      <w:r w:rsidRPr="00344C89">
        <w:rPr>
          <w:spacing w:val="-2"/>
          <w:sz w:val="28"/>
          <w:szCs w:val="28"/>
        </w:rPr>
        <w:t>информации;</w:t>
      </w:r>
    </w:p>
    <w:p w:rsidR="00344C89" w:rsidRDefault="009D60AD" w:rsidP="006A2AB3">
      <w:pPr>
        <w:pStyle w:val="a5"/>
        <w:numPr>
          <w:ilvl w:val="0"/>
          <w:numId w:val="6"/>
        </w:numPr>
        <w:spacing w:before="237" w:line="276" w:lineRule="auto"/>
        <w:ind w:right="141"/>
        <w:jc w:val="left"/>
        <w:rPr>
          <w:sz w:val="28"/>
          <w:szCs w:val="28"/>
        </w:rPr>
      </w:pPr>
      <w:r w:rsidRPr="00344C89">
        <w:rPr>
          <w:sz w:val="28"/>
          <w:szCs w:val="28"/>
        </w:rPr>
        <w:t>не</w:t>
      </w:r>
      <w:r w:rsidRPr="00344C89">
        <w:rPr>
          <w:spacing w:val="-6"/>
          <w:sz w:val="28"/>
          <w:szCs w:val="28"/>
        </w:rPr>
        <w:t xml:space="preserve"> </w:t>
      </w:r>
      <w:r w:rsidRPr="00344C89">
        <w:rPr>
          <w:sz w:val="28"/>
          <w:szCs w:val="28"/>
        </w:rPr>
        <w:t>умеют</w:t>
      </w:r>
      <w:r w:rsidRPr="00344C89">
        <w:rPr>
          <w:spacing w:val="-7"/>
          <w:sz w:val="28"/>
          <w:szCs w:val="28"/>
        </w:rPr>
        <w:t xml:space="preserve"> </w:t>
      </w:r>
      <w:r w:rsidRPr="00344C89">
        <w:rPr>
          <w:sz w:val="28"/>
          <w:szCs w:val="28"/>
        </w:rPr>
        <w:t>высказывать</w:t>
      </w:r>
      <w:r w:rsidRPr="00344C89">
        <w:rPr>
          <w:spacing w:val="-7"/>
          <w:sz w:val="28"/>
          <w:szCs w:val="28"/>
        </w:rPr>
        <w:t xml:space="preserve"> </w:t>
      </w:r>
      <w:r w:rsidRPr="00344C89">
        <w:rPr>
          <w:sz w:val="28"/>
          <w:szCs w:val="28"/>
        </w:rPr>
        <w:t>предположения,</w:t>
      </w:r>
      <w:r w:rsidRPr="00344C89">
        <w:rPr>
          <w:spacing w:val="-9"/>
          <w:sz w:val="28"/>
          <w:szCs w:val="28"/>
        </w:rPr>
        <w:t xml:space="preserve"> </w:t>
      </w:r>
      <w:r w:rsidRPr="00344C89">
        <w:rPr>
          <w:sz w:val="28"/>
          <w:szCs w:val="28"/>
        </w:rPr>
        <w:t>строить</w:t>
      </w:r>
      <w:r w:rsidRPr="00344C89">
        <w:rPr>
          <w:spacing w:val="-7"/>
          <w:sz w:val="28"/>
          <w:szCs w:val="28"/>
        </w:rPr>
        <w:t xml:space="preserve"> </w:t>
      </w:r>
      <w:r w:rsidR="00344C89">
        <w:rPr>
          <w:sz w:val="28"/>
          <w:szCs w:val="28"/>
        </w:rPr>
        <w:t>оказательства.</w:t>
      </w:r>
    </w:p>
    <w:p w:rsidR="009D60AD" w:rsidRPr="00344C89" w:rsidRDefault="009D60AD" w:rsidP="006A2AB3">
      <w:pPr>
        <w:spacing w:before="155"/>
        <w:ind w:left="143" w:right="14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44C89">
        <w:rPr>
          <w:rFonts w:ascii="Times New Roman" w:hAnsi="Times New Roman" w:cs="Times New Roman"/>
          <w:i/>
          <w:sz w:val="28"/>
          <w:szCs w:val="28"/>
        </w:rPr>
        <w:t xml:space="preserve">Читательская грамотность </w:t>
      </w:r>
      <w:r w:rsidRPr="00344C89">
        <w:rPr>
          <w:rFonts w:ascii="Times New Roman" w:hAnsi="Times New Roman" w:cs="Times New Roman"/>
          <w:sz w:val="28"/>
          <w:szCs w:val="28"/>
        </w:rPr>
        <w:t>(по Н.Ф. Виноградовой): совокупность умений и навыков, отражающих:</w:t>
      </w:r>
    </w:p>
    <w:p w:rsidR="009D60AD" w:rsidRPr="00344C89" w:rsidRDefault="009D60AD" w:rsidP="006A2AB3">
      <w:pPr>
        <w:pStyle w:val="a3"/>
        <w:numPr>
          <w:ilvl w:val="0"/>
          <w:numId w:val="7"/>
        </w:numPr>
        <w:spacing w:line="276" w:lineRule="auto"/>
        <w:ind w:right="138"/>
      </w:pPr>
      <w:r w:rsidRPr="00344C89">
        <w:t>потребность в читательской деятельности с целью успешной социализации, дальнейшего образования, саморазвития;</w:t>
      </w:r>
    </w:p>
    <w:p w:rsidR="009D60AD" w:rsidRPr="00344C89" w:rsidRDefault="009D60AD" w:rsidP="006A2AB3">
      <w:pPr>
        <w:pStyle w:val="a3"/>
        <w:numPr>
          <w:ilvl w:val="0"/>
          <w:numId w:val="7"/>
        </w:numPr>
        <w:spacing w:line="276" w:lineRule="auto"/>
        <w:ind w:right="138"/>
      </w:pPr>
      <w:r w:rsidRPr="00344C89">
        <w:t xml:space="preserve">готовность к смысловому чтению: восприятию письменных текстов, анализу, оценке, интерпретации обобщению представленной в них </w:t>
      </w:r>
      <w:r w:rsidRPr="00344C89">
        <w:rPr>
          <w:spacing w:val="-2"/>
        </w:rPr>
        <w:t>информации;</w:t>
      </w:r>
    </w:p>
    <w:p w:rsidR="009D60AD" w:rsidRPr="00344C89" w:rsidRDefault="009D60AD" w:rsidP="006A2AB3">
      <w:pPr>
        <w:pStyle w:val="a3"/>
        <w:numPr>
          <w:ilvl w:val="0"/>
          <w:numId w:val="7"/>
        </w:numPr>
        <w:spacing w:line="276" w:lineRule="auto"/>
        <w:ind w:right="135"/>
      </w:pPr>
      <w:r w:rsidRPr="00344C89">
        <w:t>способность извлекать необходимую информацию для ее преобразования в соответствии с учебной задачей; ориентироваться с помощью различной текстовой информации в жизненных ситуациях.</w:t>
      </w:r>
    </w:p>
    <w:p w:rsidR="009D60AD" w:rsidRPr="00344C89" w:rsidRDefault="009D60AD" w:rsidP="00344C89">
      <w:pPr>
        <w:pStyle w:val="a3"/>
        <w:spacing w:line="276" w:lineRule="auto"/>
        <w:ind w:right="136" w:firstLine="707"/>
      </w:pPr>
      <w:r w:rsidRPr="00344C89">
        <w:t>Читательская грамотность является базовым навыком функциональной грамотности. В современном обществе умение работать с информацией (читать, прежде всего) становится обязательным условием успешности. В своей педагогической деятельности развитию осознанности чтения уделяю пристальное внимание, организую работу в двух направлениях:</w:t>
      </w:r>
    </w:p>
    <w:p w:rsidR="009D60AD" w:rsidRPr="00344C89" w:rsidRDefault="006A2AB3" w:rsidP="00344C89">
      <w:pPr>
        <w:pStyle w:val="a3"/>
        <w:spacing w:before="91" w:line="276" w:lineRule="auto"/>
        <w:ind w:right="145"/>
      </w:pPr>
      <w:r>
        <w:t xml:space="preserve">1) </w:t>
      </w:r>
      <w:r w:rsidR="009D60AD" w:rsidRPr="00344C89">
        <w:t>сформировать способность работать с текстом, как источником информации</w:t>
      </w:r>
      <w:r w:rsidR="009D60AD" w:rsidRPr="00344C89">
        <w:rPr>
          <w:spacing w:val="73"/>
          <w:w w:val="150"/>
        </w:rPr>
        <w:t xml:space="preserve"> </w:t>
      </w:r>
      <w:r w:rsidR="009D60AD" w:rsidRPr="00344C89">
        <w:t>(общая</w:t>
      </w:r>
      <w:r w:rsidR="009D60AD" w:rsidRPr="00344C89">
        <w:rPr>
          <w:spacing w:val="73"/>
          <w:w w:val="150"/>
        </w:rPr>
        <w:t xml:space="preserve"> </w:t>
      </w:r>
      <w:r w:rsidR="009D60AD" w:rsidRPr="00344C89">
        <w:t>ориентация</w:t>
      </w:r>
      <w:r w:rsidR="009D60AD" w:rsidRPr="00344C89">
        <w:rPr>
          <w:spacing w:val="73"/>
          <w:w w:val="150"/>
        </w:rPr>
        <w:t xml:space="preserve"> </w:t>
      </w:r>
      <w:r w:rsidR="009D60AD" w:rsidRPr="00344C89">
        <w:t>в</w:t>
      </w:r>
      <w:r w:rsidR="009D60AD" w:rsidRPr="00344C89">
        <w:rPr>
          <w:spacing w:val="72"/>
          <w:w w:val="150"/>
        </w:rPr>
        <w:t xml:space="preserve"> </w:t>
      </w:r>
      <w:r w:rsidR="009D60AD" w:rsidRPr="00344C89">
        <w:t>содержании</w:t>
      </w:r>
      <w:r w:rsidR="009D60AD" w:rsidRPr="00344C89">
        <w:rPr>
          <w:spacing w:val="73"/>
          <w:w w:val="150"/>
        </w:rPr>
        <w:t xml:space="preserve"> </w:t>
      </w:r>
      <w:r w:rsidR="009D60AD" w:rsidRPr="00344C89">
        <w:t>текста</w:t>
      </w:r>
      <w:r w:rsidR="009D60AD" w:rsidRPr="00344C89">
        <w:rPr>
          <w:spacing w:val="72"/>
          <w:w w:val="150"/>
        </w:rPr>
        <w:t xml:space="preserve"> </w:t>
      </w:r>
      <w:r w:rsidR="009D60AD" w:rsidRPr="00344C89">
        <w:t>и</w:t>
      </w:r>
      <w:r w:rsidR="009D60AD" w:rsidRPr="00344C89">
        <w:rPr>
          <w:spacing w:val="71"/>
          <w:w w:val="150"/>
        </w:rPr>
        <w:t xml:space="preserve"> </w:t>
      </w:r>
      <w:r w:rsidR="009D60AD" w:rsidRPr="00344C89">
        <w:t>понимание</w:t>
      </w:r>
      <w:r w:rsidR="009D60AD" w:rsidRPr="00344C89">
        <w:rPr>
          <w:spacing w:val="72"/>
          <w:w w:val="150"/>
        </w:rPr>
        <w:t xml:space="preserve"> </w:t>
      </w:r>
      <w:r w:rsidR="009D60AD" w:rsidRPr="00344C89">
        <w:t>его целостного смысла; нахождение информации; интерпретация текста; рефлексия на содержание, форму текста и его оценка);</w:t>
      </w:r>
    </w:p>
    <w:p w:rsidR="009D60AD" w:rsidRPr="006A2AB3" w:rsidRDefault="006A2AB3" w:rsidP="006A2AB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2AB3">
        <w:rPr>
          <w:rFonts w:ascii="Times New Roman" w:hAnsi="Times New Roman" w:cs="Times New Roman"/>
          <w:sz w:val="28"/>
          <w:szCs w:val="28"/>
        </w:rPr>
        <w:t xml:space="preserve"> 2) </w:t>
      </w:r>
      <w:r w:rsidR="009D60AD" w:rsidRPr="006A2AB3">
        <w:rPr>
          <w:rFonts w:ascii="Times New Roman" w:hAnsi="Times New Roman" w:cs="Times New Roman"/>
          <w:sz w:val="28"/>
          <w:szCs w:val="28"/>
        </w:rPr>
        <w:t>развивать</w:t>
      </w:r>
      <w:r w:rsidR="009D60AD" w:rsidRPr="006A2A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D60AD" w:rsidRPr="006A2AB3">
        <w:rPr>
          <w:rFonts w:ascii="Times New Roman" w:hAnsi="Times New Roman" w:cs="Times New Roman"/>
          <w:sz w:val="28"/>
          <w:szCs w:val="28"/>
        </w:rPr>
        <w:t>и</w:t>
      </w:r>
      <w:r w:rsidR="009D60AD" w:rsidRPr="006A2AB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D60AD" w:rsidRPr="006A2AB3">
        <w:rPr>
          <w:rFonts w:ascii="Times New Roman" w:hAnsi="Times New Roman" w:cs="Times New Roman"/>
          <w:sz w:val="28"/>
          <w:szCs w:val="28"/>
        </w:rPr>
        <w:t>поддержать</w:t>
      </w:r>
      <w:r w:rsidR="009D60AD" w:rsidRPr="006A2AB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D60AD" w:rsidRPr="006A2AB3">
        <w:rPr>
          <w:rFonts w:ascii="Times New Roman" w:hAnsi="Times New Roman" w:cs="Times New Roman"/>
          <w:sz w:val="28"/>
          <w:szCs w:val="28"/>
        </w:rPr>
        <w:t>интерес</w:t>
      </w:r>
      <w:r w:rsidR="009D60AD" w:rsidRPr="006A2AB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D60AD" w:rsidRPr="006A2AB3">
        <w:rPr>
          <w:rFonts w:ascii="Times New Roman" w:hAnsi="Times New Roman" w:cs="Times New Roman"/>
          <w:sz w:val="28"/>
          <w:szCs w:val="28"/>
        </w:rPr>
        <w:t>к</w:t>
      </w:r>
      <w:r w:rsidR="009D60AD" w:rsidRPr="006A2A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D60AD" w:rsidRPr="006A2AB3">
        <w:rPr>
          <w:rFonts w:ascii="Times New Roman" w:hAnsi="Times New Roman" w:cs="Times New Roman"/>
          <w:spacing w:val="-2"/>
          <w:sz w:val="28"/>
          <w:szCs w:val="28"/>
        </w:rPr>
        <w:t>чтению.</w:t>
      </w:r>
    </w:p>
    <w:p w:rsidR="009D60AD" w:rsidRPr="00344C89" w:rsidRDefault="009D60AD" w:rsidP="00344C89">
      <w:pPr>
        <w:spacing w:before="163"/>
        <w:ind w:left="143" w:right="143" w:firstLine="70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C89">
        <w:rPr>
          <w:rFonts w:ascii="Times New Roman" w:hAnsi="Times New Roman" w:cs="Times New Roman"/>
          <w:i/>
          <w:sz w:val="28"/>
          <w:szCs w:val="28"/>
        </w:rPr>
        <w:t>Формы, методы и приемы развития читательской грамотности в урочной деятельности.</w:t>
      </w:r>
    </w:p>
    <w:p w:rsidR="009D60AD" w:rsidRPr="00344C89" w:rsidRDefault="009D60AD" w:rsidP="00344C89">
      <w:pPr>
        <w:pStyle w:val="a3"/>
        <w:spacing w:line="276" w:lineRule="auto"/>
        <w:ind w:right="135" w:firstLine="707"/>
      </w:pPr>
      <w:r w:rsidRPr="00344C89">
        <w:t>В</w:t>
      </w:r>
      <w:r w:rsidRPr="00344C89">
        <w:rPr>
          <w:spacing w:val="-2"/>
        </w:rPr>
        <w:t xml:space="preserve"> </w:t>
      </w:r>
      <w:r w:rsidRPr="00344C89">
        <w:t>настоящее</w:t>
      </w:r>
      <w:r w:rsidRPr="00344C89">
        <w:rPr>
          <w:spacing w:val="-2"/>
        </w:rPr>
        <w:t xml:space="preserve"> </w:t>
      </w:r>
      <w:r w:rsidRPr="00344C89">
        <w:t>время</w:t>
      </w:r>
      <w:r w:rsidRPr="00344C89">
        <w:rPr>
          <w:spacing w:val="-5"/>
        </w:rPr>
        <w:t xml:space="preserve"> </w:t>
      </w:r>
      <w:r w:rsidRPr="00344C89">
        <w:t>ребенку</w:t>
      </w:r>
      <w:r w:rsidRPr="00344C89">
        <w:rPr>
          <w:spacing w:val="-6"/>
        </w:rPr>
        <w:t xml:space="preserve"> </w:t>
      </w:r>
      <w:r w:rsidRPr="00344C89">
        <w:t>приходится</w:t>
      </w:r>
      <w:r w:rsidRPr="00344C89">
        <w:rPr>
          <w:spacing w:val="-4"/>
        </w:rPr>
        <w:t xml:space="preserve"> </w:t>
      </w:r>
      <w:r w:rsidRPr="00344C89">
        <w:t>сталкиваться</w:t>
      </w:r>
      <w:r w:rsidRPr="00344C89">
        <w:rPr>
          <w:spacing w:val="-2"/>
        </w:rPr>
        <w:t xml:space="preserve"> </w:t>
      </w:r>
      <w:r w:rsidRPr="00344C89">
        <w:t>с</w:t>
      </w:r>
      <w:r w:rsidRPr="00344C89">
        <w:rPr>
          <w:spacing w:val="-5"/>
        </w:rPr>
        <w:t xml:space="preserve"> </w:t>
      </w:r>
      <w:r w:rsidRPr="00344C89">
        <w:t>разными</w:t>
      </w:r>
      <w:r w:rsidRPr="00344C89">
        <w:rPr>
          <w:spacing w:val="-2"/>
        </w:rPr>
        <w:t xml:space="preserve"> </w:t>
      </w:r>
      <w:r w:rsidRPr="00344C89">
        <w:t xml:space="preserve">видами текстов. Ребенок часто встречается с </w:t>
      </w:r>
      <w:proofErr w:type="spellStart"/>
      <w:r w:rsidRPr="00344C89">
        <w:t>несплошными</w:t>
      </w:r>
      <w:proofErr w:type="spellEnd"/>
      <w:r w:rsidRPr="00344C89">
        <w:t xml:space="preserve"> текстами: знакомится с движением транспорта, читает афиши, билеты, карты сайтов, рекламные постеры, инструкции к гаджетам и многое другое. В </w:t>
      </w:r>
      <w:proofErr w:type="spellStart"/>
      <w:r w:rsidRPr="00344C89">
        <w:t>несплошных</w:t>
      </w:r>
      <w:proofErr w:type="spellEnd"/>
      <w:r w:rsidRPr="00344C89">
        <w:t xml:space="preserve"> текстах информация передаётся не только словесным способом, поэтому очень</w:t>
      </w:r>
      <w:r w:rsidRPr="00344C89">
        <w:rPr>
          <w:spacing w:val="80"/>
        </w:rPr>
        <w:t xml:space="preserve"> </w:t>
      </w:r>
      <w:r w:rsidRPr="00344C89">
        <w:t xml:space="preserve">важно научить ребенка правильно читать такие тексты, понимать, о чём говорится прямо, а о чём в неявном виде, </w:t>
      </w:r>
      <w:r w:rsidRPr="00344C89">
        <w:lastRenderedPageBreak/>
        <w:t xml:space="preserve">самостоятельно создавать </w:t>
      </w:r>
      <w:proofErr w:type="spellStart"/>
      <w:r w:rsidRPr="00344C89">
        <w:t>несплошной</w:t>
      </w:r>
      <w:proofErr w:type="spellEnd"/>
      <w:r w:rsidRPr="00344C89">
        <w:t xml:space="preserve"> текст, переводить информацию из одной формы в другую, строить устное связное высказывание.</w:t>
      </w:r>
    </w:p>
    <w:p w:rsidR="009D60AD" w:rsidRPr="00344C89" w:rsidRDefault="009D60AD" w:rsidP="00344C89">
      <w:pPr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C89">
        <w:rPr>
          <w:rFonts w:ascii="Times New Roman" w:hAnsi="Times New Roman" w:cs="Times New Roman"/>
          <w:i/>
          <w:sz w:val="28"/>
          <w:szCs w:val="28"/>
        </w:rPr>
        <w:t>Формируемые</w:t>
      </w:r>
      <w:r w:rsidRPr="00344C8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344C89">
        <w:rPr>
          <w:rFonts w:ascii="Times New Roman" w:hAnsi="Times New Roman" w:cs="Times New Roman"/>
          <w:i/>
          <w:sz w:val="28"/>
          <w:szCs w:val="28"/>
        </w:rPr>
        <w:t>базовые</w:t>
      </w:r>
      <w:r w:rsidRPr="00344C8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44C89">
        <w:rPr>
          <w:rFonts w:ascii="Times New Roman" w:hAnsi="Times New Roman" w:cs="Times New Roman"/>
          <w:i/>
          <w:sz w:val="28"/>
          <w:szCs w:val="28"/>
        </w:rPr>
        <w:t>умения</w:t>
      </w:r>
      <w:r w:rsidRPr="00344C8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344C89">
        <w:rPr>
          <w:rFonts w:ascii="Times New Roman" w:hAnsi="Times New Roman" w:cs="Times New Roman"/>
          <w:i/>
          <w:sz w:val="28"/>
          <w:szCs w:val="28"/>
        </w:rPr>
        <w:t>в</w:t>
      </w:r>
      <w:r w:rsidRPr="00344C8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344C89">
        <w:rPr>
          <w:rFonts w:ascii="Times New Roman" w:hAnsi="Times New Roman" w:cs="Times New Roman"/>
          <w:i/>
          <w:sz w:val="28"/>
          <w:szCs w:val="28"/>
        </w:rPr>
        <w:t>работе</w:t>
      </w:r>
      <w:r w:rsidRPr="00344C89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344C89">
        <w:rPr>
          <w:rFonts w:ascii="Times New Roman" w:hAnsi="Times New Roman" w:cs="Times New Roman"/>
          <w:i/>
          <w:sz w:val="28"/>
          <w:szCs w:val="28"/>
        </w:rPr>
        <w:t>с</w:t>
      </w:r>
      <w:r w:rsidRPr="00344C89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proofErr w:type="spellStart"/>
      <w:r w:rsidRPr="00344C89">
        <w:rPr>
          <w:rFonts w:ascii="Times New Roman" w:hAnsi="Times New Roman" w:cs="Times New Roman"/>
          <w:i/>
          <w:sz w:val="28"/>
          <w:szCs w:val="28"/>
        </w:rPr>
        <w:t>несплошными</w:t>
      </w:r>
      <w:proofErr w:type="spellEnd"/>
      <w:r w:rsidRPr="00344C8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344C89">
        <w:rPr>
          <w:rFonts w:ascii="Times New Roman" w:hAnsi="Times New Roman" w:cs="Times New Roman"/>
          <w:i/>
          <w:spacing w:val="-2"/>
          <w:sz w:val="28"/>
          <w:szCs w:val="28"/>
        </w:rPr>
        <w:t>текстами:</w:t>
      </w:r>
    </w:p>
    <w:p w:rsidR="009D60AD" w:rsidRPr="00344C89" w:rsidRDefault="009D60AD" w:rsidP="006A2AB3">
      <w:pPr>
        <w:pStyle w:val="a5"/>
        <w:numPr>
          <w:ilvl w:val="0"/>
          <w:numId w:val="3"/>
        </w:numPr>
        <w:spacing w:before="160" w:line="276" w:lineRule="auto"/>
        <w:ind w:right="194" w:firstLine="0"/>
        <w:jc w:val="both"/>
        <w:rPr>
          <w:sz w:val="28"/>
          <w:szCs w:val="28"/>
        </w:rPr>
      </w:pPr>
      <w:r w:rsidRPr="00344C89">
        <w:rPr>
          <w:sz w:val="28"/>
          <w:szCs w:val="28"/>
        </w:rPr>
        <w:t xml:space="preserve">Умение различать сплошные и </w:t>
      </w:r>
      <w:proofErr w:type="spellStart"/>
      <w:r w:rsidRPr="00344C89">
        <w:rPr>
          <w:sz w:val="28"/>
          <w:szCs w:val="28"/>
        </w:rPr>
        <w:t>несплошные</w:t>
      </w:r>
      <w:proofErr w:type="spellEnd"/>
      <w:r w:rsidRPr="00344C89">
        <w:rPr>
          <w:sz w:val="28"/>
          <w:szCs w:val="28"/>
        </w:rPr>
        <w:t xml:space="preserve"> тексты, определять вид </w:t>
      </w:r>
      <w:proofErr w:type="spellStart"/>
      <w:r w:rsidRPr="00344C89">
        <w:rPr>
          <w:sz w:val="28"/>
          <w:szCs w:val="28"/>
        </w:rPr>
        <w:t>несплошного</w:t>
      </w:r>
      <w:proofErr w:type="spellEnd"/>
      <w:r w:rsidRPr="00344C89">
        <w:rPr>
          <w:sz w:val="28"/>
          <w:szCs w:val="28"/>
        </w:rPr>
        <w:t xml:space="preserve"> текста (в 1 классе). На этом этапе использую приемы работы с текстом «Верные и неверные утверждения», игра «Да, нет-ка»;</w:t>
      </w:r>
    </w:p>
    <w:p w:rsidR="009D60AD" w:rsidRPr="00344C89" w:rsidRDefault="009D60AD" w:rsidP="006A2AB3">
      <w:pPr>
        <w:pStyle w:val="a5"/>
        <w:numPr>
          <w:ilvl w:val="0"/>
          <w:numId w:val="3"/>
        </w:numPr>
        <w:spacing w:before="1" w:line="276" w:lineRule="auto"/>
        <w:ind w:right="136" w:firstLine="0"/>
        <w:jc w:val="both"/>
        <w:rPr>
          <w:sz w:val="28"/>
          <w:szCs w:val="28"/>
        </w:rPr>
      </w:pPr>
      <w:r w:rsidRPr="00344C89">
        <w:rPr>
          <w:sz w:val="28"/>
          <w:szCs w:val="28"/>
        </w:rPr>
        <w:t xml:space="preserve">Умение читать </w:t>
      </w:r>
      <w:proofErr w:type="spellStart"/>
      <w:r w:rsidRPr="00344C89">
        <w:rPr>
          <w:sz w:val="28"/>
          <w:szCs w:val="28"/>
        </w:rPr>
        <w:t>несплошной</w:t>
      </w:r>
      <w:proofErr w:type="spellEnd"/>
      <w:r w:rsidRPr="00344C89">
        <w:rPr>
          <w:sz w:val="28"/>
          <w:szCs w:val="28"/>
        </w:rPr>
        <w:t xml:space="preserve"> текст (воспринимать его, извлекать информацию, данную в явном и неявном виде, интерпретировать её (во 2 классе) - приемы «Ромашка </w:t>
      </w:r>
      <w:proofErr w:type="spellStart"/>
      <w:r w:rsidRPr="00344C89">
        <w:rPr>
          <w:sz w:val="28"/>
          <w:szCs w:val="28"/>
        </w:rPr>
        <w:t>Блума</w:t>
      </w:r>
      <w:proofErr w:type="spellEnd"/>
      <w:r w:rsidRPr="00344C89">
        <w:rPr>
          <w:sz w:val="28"/>
          <w:szCs w:val="28"/>
        </w:rPr>
        <w:t>», «Толстые и тонкие вопросы»;</w:t>
      </w:r>
    </w:p>
    <w:p w:rsidR="009D60AD" w:rsidRPr="00344C89" w:rsidRDefault="009D60AD" w:rsidP="006A2AB3">
      <w:pPr>
        <w:pStyle w:val="a5"/>
        <w:numPr>
          <w:ilvl w:val="0"/>
          <w:numId w:val="3"/>
        </w:numPr>
        <w:spacing w:before="1" w:line="276" w:lineRule="auto"/>
        <w:ind w:right="133" w:firstLine="0"/>
        <w:jc w:val="both"/>
        <w:rPr>
          <w:sz w:val="28"/>
          <w:szCs w:val="28"/>
        </w:rPr>
      </w:pPr>
      <w:r w:rsidRPr="00344C89">
        <w:rPr>
          <w:sz w:val="28"/>
          <w:szCs w:val="28"/>
        </w:rPr>
        <w:t xml:space="preserve">Умение переводить информацию в другие текстовые формы (создать сплошной текст на основе </w:t>
      </w:r>
      <w:proofErr w:type="spellStart"/>
      <w:r w:rsidRPr="00344C89">
        <w:rPr>
          <w:sz w:val="28"/>
          <w:szCs w:val="28"/>
        </w:rPr>
        <w:t>несплошного</w:t>
      </w:r>
      <w:proofErr w:type="spellEnd"/>
      <w:r w:rsidRPr="00344C89">
        <w:rPr>
          <w:sz w:val="28"/>
          <w:szCs w:val="28"/>
        </w:rPr>
        <w:t xml:space="preserve"> текста, </w:t>
      </w:r>
      <w:proofErr w:type="spellStart"/>
      <w:r w:rsidRPr="00344C89">
        <w:rPr>
          <w:sz w:val="28"/>
          <w:szCs w:val="28"/>
        </w:rPr>
        <w:t>несплошной</w:t>
      </w:r>
      <w:proofErr w:type="spellEnd"/>
      <w:r w:rsidRPr="00344C89">
        <w:rPr>
          <w:sz w:val="28"/>
          <w:szCs w:val="28"/>
        </w:rPr>
        <w:t xml:space="preserve"> текст</w:t>
      </w:r>
      <w:r w:rsidRPr="00344C89">
        <w:rPr>
          <w:spacing w:val="80"/>
          <w:sz w:val="28"/>
          <w:szCs w:val="28"/>
        </w:rPr>
        <w:t xml:space="preserve"> </w:t>
      </w:r>
      <w:r w:rsidRPr="00344C89">
        <w:rPr>
          <w:sz w:val="28"/>
          <w:szCs w:val="28"/>
        </w:rPr>
        <w:t>переводить в таблицы, схемы) (в 3 классе) – приемы «</w:t>
      </w:r>
      <w:proofErr w:type="spellStart"/>
      <w:r w:rsidRPr="00344C89">
        <w:rPr>
          <w:sz w:val="28"/>
          <w:szCs w:val="28"/>
        </w:rPr>
        <w:t>Синквейн</w:t>
      </w:r>
      <w:proofErr w:type="spellEnd"/>
      <w:r w:rsidRPr="00344C89">
        <w:rPr>
          <w:sz w:val="28"/>
          <w:szCs w:val="28"/>
        </w:rPr>
        <w:t xml:space="preserve">», «Таблица </w:t>
      </w:r>
      <w:r w:rsidRPr="00344C89">
        <w:rPr>
          <w:spacing w:val="-2"/>
          <w:sz w:val="28"/>
          <w:szCs w:val="28"/>
        </w:rPr>
        <w:t>ЗХУ»;</w:t>
      </w:r>
    </w:p>
    <w:p w:rsidR="009D60AD" w:rsidRPr="00344C89" w:rsidRDefault="009D60AD" w:rsidP="00344C89">
      <w:pPr>
        <w:pStyle w:val="a3"/>
        <w:spacing w:line="276" w:lineRule="auto"/>
      </w:pPr>
      <w:r w:rsidRPr="00344C89">
        <w:t>4.</w:t>
      </w:r>
      <w:r w:rsidRPr="00344C89">
        <w:tab/>
        <w:t xml:space="preserve">Умение самостоятельно создавать и оформлять </w:t>
      </w:r>
      <w:proofErr w:type="spellStart"/>
      <w:r w:rsidRPr="00344C89">
        <w:t>несплошной</w:t>
      </w:r>
      <w:proofErr w:type="spellEnd"/>
      <w:r w:rsidRPr="00344C89">
        <w:t xml:space="preserve"> текст (в 4 классе) – прием «Таблица Кто? Что? Где? Когда? Почему?»</w:t>
      </w:r>
    </w:p>
    <w:p w:rsidR="009D60AD" w:rsidRPr="00344C89" w:rsidRDefault="009D60AD" w:rsidP="00344C89">
      <w:pPr>
        <w:pStyle w:val="a3"/>
        <w:spacing w:line="276" w:lineRule="auto"/>
      </w:pPr>
      <w:r w:rsidRPr="00344C89">
        <w:t xml:space="preserve"> 5.</w:t>
      </w:r>
      <w:r w:rsidRPr="00344C89">
        <w:tab/>
        <w:t>Умение использовать полученную информацию для решения учебной задачи (в 4 классе) – прием «Шесть шляп».</w:t>
      </w:r>
    </w:p>
    <w:p w:rsidR="009D60AD" w:rsidRPr="00344C89" w:rsidRDefault="009D60AD" w:rsidP="006A2AB3">
      <w:pPr>
        <w:pStyle w:val="a3"/>
        <w:spacing w:line="276" w:lineRule="auto"/>
        <w:ind w:firstLine="566"/>
      </w:pPr>
      <w:r w:rsidRPr="00344C89">
        <w:t xml:space="preserve">Тексты на всех уроках являются предметом обсуждения, исследования и анализа. Работу с </w:t>
      </w:r>
      <w:proofErr w:type="spellStart"/>
      <w:r w:rsidRPr="00344C89">
        <w:t>несплошными</w:t>
      </w:r>
      <w:proofErr w:type="spellEnd"/>
      <w:r w:rsidRPr="00344C89">
        <w:t xml:space="preserve"> текстами на уроках русского языка провожу  с  использованием  ресурсов  образовательн</w:t>
      </w:r>
      <w:r w:rsidR="006A2AB3">
        <w:t>ых</w:t>
      </w:r>
      <w:r w:rsidRPr="00344C89">
        <w:t xml:space="preserve">  платформ</w:t>
      </w:r>
      <w:r w:rsidR="006A2AB3">
        <w:t>.</w:t>
      </w:r>
    </w:p>
    <w:p w:rsidR="009D60AD" w:rsidRPr="00344C89" w:rsidRDefault="009D60AD" w:rsidP="00344C89">
      <w:pPr>
        <w:pStyle w:val="a3"/>
        <w:spacing w:line="276" w:lineRule="auto"/>
      </w:pPr>
      <w:r w:rsidRPr="00344C89">
        <w:t>В чтении, интерпретации, составлении таблиц, графиков, диаграмм, схем на уроках математики применяю интерактивные карточки-задания на образовательной платформе «</w:t>
      </w:r>
      <w:proofErr w:type="spellStart"/>
      <w:r w:rsidRPr="00344C89">
        <w:t>Учи</w:t>
      </w:r>
      <w:proofErr w:type="gramStart"/>
      <w:r w:rsidRPr="00344C89">
        <w:t>.р</w:t>
      </w:r>
      <w:proofErr w:type="gramEnd"/>
      <w:r w:rsidRPr="00344C89">
        <w:t>у</w:t>
      </w:r>
      <w:proofErr w:type="spellEnd"/>
      <w:r w:rsidRPr="00344C89">
        <w:t>».</w:t>
      </w:r>
    </w:p>
    <w:p w:rsidR="009D60AD" w:rsidRPr="00344C89" w:rsidRDefault="009C3BC4" w:rsidP="006A2AB3">
      <w:pPr>
        <w:spacing w:before="91"/>
        <w:ind w:left="143" w:right="135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44C89">
        <w:rPr>
          <w:rFonts w:ascii="Times New Roman" w:hAnsi="Times New Roman" w:cs="Times New Roman"/>
          <w:sz w:val="28"/>
          <w:szCs w:val="28"/>
        </w:rPr>
        <w:t xml:space="preserve">При чтении художественных произведений использую прием </w:t>
      </w:r>
      <w:r w:rsidRPr="00344C89">
        <w:rPr>
          <w:rFonts w:ascii="Times New Roman" w:hAnsi="Times New Roman" w:cs="Times New Roman"/>
          <w:b/>
          <w:sz w:val="28"/>
          <w:szCs w:val="28"/>
        </w:rPr>
        <w:t>«Чтение с остановками» («Чтение со стопами»)</w:t>
      </w:r>
      <w:r w:rsidRPr="00344C89">
        <w:rPr>
          <w:rFonts w:ascii="Times New Roman" w:hAnsi="Times New Roman" w:cs="Times New Roman"/>
          <w:sz w:val="28"/>
          <w:szCs w:val="28"/>
        </w:rPr>
        <w:t>.</w:t>
      </w:r>
      <w:r w:rsidR="006A2AB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44C89">
        <w:rPr>
          <w:rFonts w:ascii="Times New Roman" w:hAnsi="Times New Roman" w:cs="Times New Roman"/>
          <w:sz w:val="28"/>
          <w:szCs w:val="28"/>
        </w:rPr>
        <w:t>Не секрет, что современные дети не любят читать, предпочитают смотреть. Нельзя заставить любить читать, но можно создать условия (ситуацию) для активного чтения.</w:t>
      </w:r>
    </w:p>
    <w:p w:rsidR="009C3BC4" w:rsidRPr="00344C89" w:rsidRDefault="009C3BC4" w:rsidP="00344C89">
      <w:pPr>
        <w:pStyle w:val="a3"/>
        <w:spacing w:before="1" w:after="6" w:line="276" w:lineRule="auto"/>
        <w:ind w:left="251" w:right="231" w:firstLine="707"/>
      </w:pPr>
      <w:r w:rsidRPr="00344C89">
        <w:t>Приемы</w:t>
      </w:r>
      <w:r w:rsidRPr="00344C89">
        <w:rPr>
          <w:spacing w:val="-3"/>
        </w:rPr>
        <w:t xml:space="preserve"> </w:t>
      </w:r>
      <w:r w:rsidRPr="00344C89">
        <w:t>работы</w:t>
      </w:r>
      <w:r w:rsidRPr="00344C89">
        <w:rPr>
          <w:spacing w:val="-6"/>
        </w:rPr>
        <w:t xml:space="preserve"> </w:t>
      </w:r>
      <w:r w:rsidRPr="00344C89">
        <w:t>по</w:t>
      </w:r>
      <w:r w:rsidRPr="00344C89">
        <w:rPr>
          <w:spacing w:val="-6"/>
        </w:rPr>
        <w:t xml:space="preserve"> </w:t>
      </w:r>
      <w:r w:rsidRPr="00344C89">
        <w:t>формированию</w:t>
      </w:r>
      <w:r w:rsidRPr="00344C89">
        <w:rPr>
          <w:spacing w:val="-4"/>
        </w:rPr>
        <w:t xml:space="preserve"> </w:t>
      </w:r>
      <w:r w:rsidRPr="00344C89">
        <w:t>смыслового</w:t>
      </w:r>
      <w:r w:rsidRPr="00344C89">
        <w:rPr>
          <w:spacing w:val="-2"/>
        </w:rPr>
        <w:t xml:space="preserve"> </w:t>
      </w:r>
      <w:r w:rsidRPr="00344C89">
        <w:t>чтения</w:t>
      </w:r>
      <w:r w:rsidRPr="00344C89">
        <w:rPr>
          <w:spacing w:val="-3"/>
        </w:rPr>
        <w:t xml:space="preserve"> </w:t>
      </w:r>
      <w:r w:rsidRPr="00344C89">
        <w:t>(для</w:t>
      </w:r>
      <w:r w:rsidRPr="00344C89">
        <w:rPr>
          <w:spacing w:val="-5"/>
        </w:rPr>
        <w:t xml:space="preserve"> </w:t>
      </w:r>
      <w:r w:rsidRPr="00344C89">
        <w:t xml:space="preserve">сплошных и </w:t>
      </w:r>
      <w:proofErr w:type="spellStart"/>
      <w:r w:rsidRPr="00344C89">
        <w:t>несплошных</w:t>
      </w:r>
      <w:proofErr w:type="spellEnd"/>
      <w:r w:rsidRPr="00344C89">
        <w:t xml:space="preserve"> текстов) сгруппировала по классам, усложняя с каждым годом</w:t>
      </w:r>
      <w:r w:rsidRPr="00344C89">
        <w:rPr>
          <w:spacing w:val="80"/>
        </w:rPr>
        <w:t xml:space="preserve"> </w:t>
      </w:r>
      <w:r w:rsidRPr="00344C89">
        <w:t>обучения. Эти</w:t>
      </w:r>
      <w:r w:rsidRPr="00344C89">
        <w:rPr>
          <w:spacing w:val="80"/>
        </w:rPr>
        <w:t xml:space="preserve"> </w:t>
      </w:r>
      <w:r w:rsidRPr="00344C89">
        <w:t>приемы представлены в сводной таблице.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9C3BC4" w:rsidRPr="00344C89" w:rsidTr="007A0112">
        <w:trPr>
          <w:trHeight w:val="318"/>
        </w:trPr>
        <w:tc>
          <w:tcPr>
            <w:tcW w:w="2393" w:type="dxa"/>
            <w:shd w:val="clear" w:color="auto" w:fill="B4C5E7"/>
          </w:tcPr>
          <w:p w:rsidR="009C3BC4" w:rsidRPr="00344C89" w:rsidRDefault="009C3BC4" w:rsidP="00344C89">
            <w:pPr>
              <w:pStyle w:val="TableParagraph"/>
              <w:spacing w:before="3" w:line="276" w:lineRule="auto"/>
              <w:ind w:left="866"/>
              <w:jc w:val="left"/>
              <w:rPr>
                <w:b/>
                <w:sz w:val="28"/>
                <w:szCs w:val="28"/>
              </w:rPr>
            </w:pPr>
            <w:r w:rsidRPr="00344C89">
              <w:rPr>
                <w:b/>
                <w:sz w:val="28"/>
                <w:szCs w:val="28"/>
              </w:rPr>
              <w:t xml:space="preserve">1 </w:t>
            </w:r>
            <w:proofErr w:type="spellStart"/>
            <w:r w:rsidRPr="00344C89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B4C5E7"/>
          </w:tcPr>
          <w:p w:rsidR="009C3BC4" w:rsidRPr="00344C89" w:rsidRDefault="009C3BC4" w:rsidP="00344C89">
            <w:pPr>
              <w:pStyle w:val="TableParagraph"/>
              <w:spacing w:before="3" w:line="276" w:lineRule="auto"/>
              <w:ind w:left="864"/>
              <w:jc w:val="left"/>
              <w:rPr>
                <w:b/>
                <w:sz w:val="28"/>
                <w:szCs w:val="28"/>
              </w:rPr>
            </w:pPr>
            <w:r w:rsidRPr="00344C89">
              <w:rPr>
                <w:b/>
                <w:sz w:val="28"/>
                <w:szCs w:val="28"/>
              </w:rPr>
              <w:t xml:space="preserve">2 </w:t>
            </w:r>
            <w:proofErr w:type="spellStart"/>
            <w:r w:rsidRPr="00344C89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B4C5E7"/>
          </w:tcPr>
          <w:p w:rsidR="009C3BC4" w:rsidRPr="00344C89" w:rsidRDefault="009C3BC4" w:rsidP="00344C89">
            <w:pPr>
              <w:pStyle w:val="TableParagraph"/>
              <w:spacing w:before="3" w:line="276" w:lineRule="auto"/>
              <w:ind w:left="866"/>
              <w:jc w:val="left"/>
              <w:rPr>
                <w:b/>
                <w:sz w:val="28"/>
                <w:szCs w:val="28"/>
              </w:rPr>
            </w:pPr>
            <w:r w:rsidRPr="00344C89">
              <w:rPr>
                <w:b/>
                <w:sz w:val="28"/>
                <w:szCs w:val="28"/>
              </w:rPr>
              <w:t xml:space="preserve">3 </w:t>
            </w:r>
            <w:proofErr w:type="spellStart"/>
            <w:r w:rsidRPr="00344C89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393" w:type="dxa"/>
            <w:shd w:val="clear" w:color="auto" w:fill="B4C5E7"/>
          </w:tcPr>
          <w:p w:rsidR="009C3BC4" w:rsidRPr="00344C89" w:rsidRDefault="009C3BC4" w:rsidP="00344C89">
            <w:pPr>
              <w:pStyle w:val="TableParagraph"/>
              <w:spacing w:before="3" w:line="276" w:lineRule="auto"/>
              <w:ind w:left="867"/>
              <w:jc w:val="left"/>
              <w:rPr>
                <w:b/>
                <w:sz w:val="28"/>
                <w:szCs w:val="28"/>
              </w:rPr>
            </w:pPr>
            <w:r w:rsidRPr="00344C89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344C89">
              <w:rPr>
                <w:b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9C3BC4" w:rsidRPr="00344C89" w:rsidTr="0041226E">
        <w:trPr>
          <w:trHeight w:val="2117"/>
        </w:trPr>
        <w:tc>
          <w:tcPr>
            <w:tcW w:w="2393" w:type="dxa"/>
            <w:shd w:val="clear" w:color="auto" w:fill="B4C5E7"/>
          </w:tcPr>
          <w:p w:rsidR="009C3BC4" w:rsidRPr="0041226E" w:rsidRDefault="009C3BC4" w:rsidP="00344C89">
            <w:pPr>
              <w:pStyle w:val="TableParagraph"/>
              <w:spacing w:line="276" w:lineRule="auto"/>
              <w:ind w:left="215"/>
              <w:jc w:val="left"/>
              <w:rPr>
                <w:sz w:val="24"/>
                <w:szCs w:val="24"/>
                <w:lang w:val="ru-RU"/>
              </w:rPr>
            </w:pPr>
            <w:r w:rsidRPr="0041226E">
              <w:rPr>
                <w:sz w:val="24"/>
                <w:szCs w:val="24"/>
                <w:lang w:val="ru-RU"/>
              </w:rPr>
              <w:t>«До</w:t>
            </w:r>
            <w:r w:rsidRPr="004122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1226E">
              <w:rPr>
                <w:sz w:val="24"/>
                <w:szCs w:val="24"/>
                <w:lang w:val="ru-RU"/>
              </w:rPr>
              <w:t>и</w:t>
            </w:r>
            <w:r w:rsidRPr="004122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1226E">
              <w:rPr>
                <w:spacing w:val="-2"/>
                <w:sz w:val="24"/>
                <w:szCs w:val="24"/>
                <w:lang w:val="ru-RU"/>
              </w:rPr>
              <w:t>после»</w:t>
            </w:r>
          </w:p>
          <w:p w:rsidR="009C3BC4" w:rsidRPr="0041226E" w:rsidRDefault="009C3BC4" w:rsidP="00344C89">
            <w:pPr>
              <w:pStyle w:val="TableParagraph"/>
              <w:tabs>
                <w:tab w:val="left" w:pos="2285"/>
              </w:tabs>
              <w:spacing w:before="41" w:line="276" w:lineRule="auto"/>
              <w:ind w:left="215" w:right="-15"/>
              <w:jc w:val="left"/>
              <w:rPr>
                <w:sz w:val="24"/>
                <w:szCs w:val="24"/>
                <w:lang w:val="ru-RU"/>
              </w:rPr>
            </w:pPr>
            <w:r w:rsidRPr="0041226E">
              <w:rPr>
                <w:sz w:val="24"/>
                <w:szCs w:val="24"/>
                <w:lang w:val="ru-RU"/>
              </w:rPr>
              <w:t>Игра</w:t>
            </w:r>
            <w:r w:rsidRPr="0041226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1226E">
              <w:rPr>
                <w:sz w:val="24"/>
                <w:szCs w:val="24"/>
                <w:lang w:val="ru-RU"/>
              </w:rPr>
              <w:t>«Да,</w:t>
            </w:r>
            <w:r w:rsidRPr="0041226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1226E">
              <w:rPr>
                <w:sz w:val="24"/>
                <w:szCs w:val="24"/>
                <w:lang w:val="ru-RU"/>
              </w:rPr>
              <w:t>нет-</w:t>
            </w:r>
            <w:r w:rsidRPr="0041226E">
              <w:rPr>
                <w:spacing w:val="-5"/>
                <w:sz w:val="24"/>
                <w:szCs w:val="24"/>
                <w:lang w:val="ru-RU"/>
              </w:rPr>
              <w:t>ка»</w:t>
            </w:r>
          </w:p>
          <w:p w:rsidR="009C3BC4" w:rsidRPr="0041226E" w:rsidRDefault="009C3BC4" w:rsidP="00344C89">
            <w:pPr>
              <w:pStyle w:val="TableParagraph"/>
              <w:spacing w:before="41" w:line="276" w:lineRule="auto"/>
              <w:ind w:left="215" w:right="232"/>
              <w:jc w:val="left"/>
              <w:rPr>
                <w:sz w:val="24"/>
                <w:szCs w:val="24"/>
                <w:lang w:val="ru-RU"/>
              </w:rPr>
            </w:pPr>
            <w:r w:rsidRPr="0041226E">
              <w:rPr>
                <w:spacing w:val="-2"/>
                <w:sz w:val="24"/>
                <w:szCs w:val="24"/>
                <w:lang w:val="ru-RU"/>
              </w:rPr>
              <w:t>«Перепутанные логические цепочки»</w:t>
            </w:r>
          </w:p>
        </w:tc>
        <w:tc>
          <w:tcPr>
            <w:tcW w:w="2393" w:type="dxa"/>
            <w:shd w:val="clear" w:color="auto" w:fill="D9E1F3"/>
          </w:tcPr>
          <w:p w:rsidR="009C3BC4" w:rsidRPr="0041226E" w:rsidRDefault="009C3BC4" w:rsidP="00344C89">
            <w:pPr>
              <w:pStyle w:val="TableParagraph"/>
              <w:spacing w:line="276" w:lineRule="auto"/>
              <w:ind w:left="213" w:right="232"/>
              <w:jc w:val="left"/>
              <w:rPr>
                <w:sz w:val="24"/>
                <w:szCs w:val="24"/>
                <w:lang w:val="ru-RU"/>
              </w:rPr>
            </w:pPr>
            <w:r w:rsidRPr="0041226E">
              <w:rPr>
                <w:sz w:val="24"/>
                <w:szCs w:val="24"/>
                <w:lang w:val="ru-RU"/>
              </w:rPr>
              <w:t>«Тонкие</w:t>
            </w:r>
            <w:r w:rsidRPr="0041226E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1226E">
              <w:rPr>
                <w:sz w:val="24"/>
                <w:szCs w:val="24"/>
                <w:lang w:val="ru-RU"/>
              </w:rPr>
              <w:t>и толстые</w:t>
            </w:r>
            <w:r w:rsidRPr="0041226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1226E">
              <w:rPr>
                <w:sz w:val="24"/>
                <w:szCs w:val="24"/>
                <w:lang w:val="ru-RU"/>
              </w:rPr>
              <w:t>вопросы»</w:t>
            </w:r>
          </w:p>
          <w:p w:rsidR="009C3BC4" w:rsidRPr="0041226E" w:rsidRDefault="009C3BC4" w:rsidP="00344C89">
            <w:pPr>
              <w:pStyle w:val="TableParagraph"/>
              <w:spacing w:line="276" w:lineRule="auto"/>
              <w:ind w:left="213"/>
              <w:jc w:val="left"/>
              <w:rPr>
                <w:sz w:val="24"/>
                <w:szCs w:val="24"/>
                <w:lang w:val="ru-RU"/>
              </w:rPr>
            </w:pPr>
            <w:r w:rsidRPr="0041226E">
              <w:rPr>
                <w:spacing w:val="-2"/>
                <w:sz w:val="24"/>
                <w:szCs w:val="24"/>
                <w:lang w:val="ru-RU"/>
              </w:rPr>
              <w:t>«Кластер»</w:t>
            </w:r>
          </w:p>
          <w:p w:rsidR="009C3BC4" w:rsidRPr="0041226E" w:rsidRDefault="009C3BC4" w:rsidP="00344C89">
            <w:pPr>
              <w:pStyle w:val="TableParagraph"/>
              <w:spacing w:before="39" w:line="276" w:lineRule="auto"/>
              <w:ind w:left="213"/>
              <w:jc w:val="left"/>
              <w:rPr>
                <w:sz w:val="24"/>
                <w:szCs w:val="24"/>
                <w:lang w:val="ru-RU"/>
              </w:rPr>
            </w:pPr>
            <w:r w:rsidRPr="0041226E">
              <w:rPr>
                <w:sz w:val="24"/>
                <w:szCs w:val="24"/>
                <w:lang w:val="ru-RU"/>
              </w:rPr>
              <w:t>«Ключевые</w:t>
            </w:r>
            <w:r w:rsidRPr="0041226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1226E">
              <w:rPr>
                <w:spacing w:val="-2"/>
                <w:sz w:val="24"/>
                <w:szCs w:val="24"/>
                <w:lang w:val="ru-RU"/>
              </w:rPr>
              <w:t>слова»</w:t>
            </w:r>
          </w:p>
          <w:p w:rsidR="009C3BC4" w:rsidRPr="0041226E" w:rsidRDefault="009C3BC4" w:rsidP="00344C89">
            <w:pPr>
              <w:pStyle w:val="TableParagraph"/>
              <w:spacing w:before="41" w:line="276" w:lineRule="auto"/>
              <w:ind w:left="108" w:right="108"/>
              <w:jc w:val="left"/>
              <w:rPr>
                <w:sz w:val="24"/>
                <w:szCs w:val="24"/>
                <w:lang w:val="ru-RU"/>
              </w:rPr>
            </w:pPr>
            <w:r w:rsidRPr="0041226E">
              <w:rPr>
                <w:sz w:val="24"/>
                <w:szCs w:val="24"/>
                <w:lang w:val="ru-RU"/>
              </w:rPr>
              <w:t>«Ромашка</w:t>
            </w:r>
            <w:r w:rsidRPr="0041226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1226E">
              <w:rPr>
                <w:sz w:val="24"/>
                <w:szCs w:val="24"/>
                <w:lang w:val="ru-RU"/>
              </w:rPr>
              <w:t xml:space="preserve">вопросов» («Ромашка </w:t>
            </w:r>
            <w:proofErr w:type="spellStart"/>
            <w:r w:rsidRPr="0041226E">
              <w:rPr>
                <w:sz w:val="24"/>
                <w:szCs w:val="24"/>
                <w:lang w:val="ru-RU"/>
              </w:rPr>
              <w:t>Блума</w:t>
            </w:r>
            <w:proofErr w:type="spellEnd"/>
            <w:r w:rsidRPr="0041226E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2393" w:type="dxa"/>
            <w:shd w:val="clear" w:color="auto" w:fill="B4C5E7"/>
          </w:tcPr>
          <w:p w:rsidR="009C3BC4" w:rsidRPr="0041226E" w:rsidRDefault="009C3BC4" w:rsidP="00344C89">
            <w:pPr>
              <w:pStyle w:val="TableParagraph"/>
              <w:spacing w:before="43" w:line="276" w:lineRule="auto"/>
              <w:ind w:left="216" w:right="232"/>
              <w:jc w:val="left"/>
              <w:rPr>
                <w:sz w:val="24"/>
                <w:szCs w:val="24"/>
                <w:lang w:val="ru-RU"/>
              </w:rPr>
            </w:pPr>
            <w:r w:rsidRPr="0041226E">
              <w:rPr>
                <w:sz w:val="24"/>
                <w:szCs w:val="24"/>
                <w:lang w:val="ru-RU"/>
              </w:rPr>
              <w:t>«Таблица</w:t>
            </w:r>
            <w:r w:rsidRPr="0041226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1226E">
              <w:rPr>
                <w:sz w:val="24"/>
                <w:szCs w:val="24"/>
                <w:lang w:val="ru-RU"/>
              </w:rPr>
              <w:t>ЗХУ» Таблица</w:t>
            </w:r>
            <w:r w:rsidRPr="0041226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1226E">
              <w:rPr>
                <w:sz w:val="24"/>
                <w:szCs w:val="24"/>
                <w:lang w:val="ru-RU"/>
              </w:rPr>
              <w:t>«Что? Где? Когда?</w:t>
            </w:r>
          </w:p>
          <w:p w:rsidR="009C3BC4" w:rsidRPr="0041226E" w:rsidRDefault="009C3BC4" w:rsidP="00344C89">
            <w:pPr>
              <w:pStyle w:val="TableParagraph"/>
              <w:spacing w:line="276" w:lineRule="auto"/>
              <w:ind w:left="216" w:right="232"/>
              <w:jc w:val="left"/>
              <w:rPr>
                <w:sz w:val="24"/>
                <w:szCs w:val="24"/>
                <w:lang w:val="ru-RU"/>
              </w:rPr>
            </w:pPr>
            <w:r w:rsidRPr="0041226E">
              <w:rPr>
                <w:sz w:val="24"/>
                <w:szCs w:val="24"/>
                <w:lang w:val="ru-RU"/>
              </w:rPr>
              <w:t>Почему?»</w:t>
            </w:r>
            <w:r w:rsidRPr="0041226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1226E">
              <w:rPr>
                <w:sz w:val="24"/>
                <w:szCs w:val="24"/>
                <w:lang w:val="ru-RU"/>
              </w:rPr>
              <w:t xml:space="preserve">«Дерево </w:t>
            </w:r>
            <w:r w:rsidRPr="0041226E">
              <w:rPr>
                <w:spacing w:val="-2"/>
                <w:sz w:val="24"/>
                <w:szCs w:val="24"/>
                <w:lang w:val="ru-RU"/>
              </w:rPr>
              <w:t>предсказаний»</w:t>
            </w:r>
          </w:p>
          <w:p w:rsidR="009C3BC4" w:rsidRPr="00A4559A" w:rsidRDefault="009C3BC4" w:rsidP="00344C89">
            <w:pPr>
              <w:pStyle w:val="TableParagraph"/>
              <w:spacing w:line="276" w:lineRule="auto"/>
              <w:ind w:left="216"/>
              <w:jc w:val="left"/>
              <w:rPr>
                <w:sz w:val="24"/>
                <w:szCs w:val="24"/>
                <w:lang w:val="ru-RU"/>
              </w:rPr>
            </w:pPr>
            <w:r w:rsidRPr="00A4559A">
              <w:rPr>
                <w:sz w:val="24"/>
                <w:szCs w:val="24"/>
                <w:lang w:val="ru-RU"/>
              </w:rPr>
              <w:t>«Мозговой</w:t>
            </w:r>
            <w:r w:rsidRPr="00A4559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4559A">
              <w:rPr>
                <w:spacing w:val="-2"/>
                <w:sz w:val="24"/>
                <w:szCs w:val="24"/>
                <w:lang w:val="ru-RU"/>
              </w:rPr>
              <w:t>штурм»</w:t>
            </w:r>
          </w:p>
        </w:tc>
        <w:tc>
          <w:tcPr>
            <w:tcW w:w="2393" w:type="dxa"/>
            <w:shd w:val="clear" w:color="auto" w:fill="D9E1F3"/>
          </w:tcPr>
          <w:p w:rsidR="009C3BC4" w:rsidRPr="0041226E" w:rsidRDefault="009C3BC4" w:rsidP="006A2AB3">
            <w:pPr>
              <w:pStyle w:val="TableParagraph"/>
              <w:spacing w:line="276" w:lineRule="auto"/>
              <w:ind w:left="216" w:right="109"/>
              <w:jc w:val="left"/>
              <w:rPr>
                <w:sz w:val="24"/>
                <w:szCs w:val="24"/>
              </w:rPr>
            </w:pPr>
            <w:r w:rsidRPr="0041226E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41226E">
              <w:rPr>
                <w:spacing w:val="-2"/>
                <w:sz w:val="24"/>
                <w:szCs w:val="24"/>
              </w:rPr>
              <w:t>Шесть</w:t>
            </w:r>
            <w:proofErr w:type="spellEnd"/>
            <w:r w:rsidRPr="0041226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226E">
              <w:rPr>
                <w:spacing w:val="-2"/>
                <w:sz w:val="24"/>
                <w:szCs w:val="24"/>
              </w:rPr>
              <w:t>шляп</w:t>
            </w:r>
            <w:proofErr w:type="spellEnd"/>
            <w:r w:rsidRPr="0041226E">
              <w:rPr>
                <w:spacing w:val="-2"/>
                <w:sz w:val="24"/>
                <w:szCs w:val="24"/>
              </w:rPr>
              <w:t>»</w:t>
            </w:r>
          </w:p>
          <w:p w:rsidR="009C3BC4" w:rsidRPr="0041226E" w:rsidRDefault="009C3BC4" w:rsidP="006A2AB3">
            <w:pPr>
              <w:pStyle w:val="TableParagraph"/>
              <w:spacing w:line="276" w:lineRule="auto"/>
              <w:ind w:left="216" w:right="109"/>
              <w:jc w:val="left"/>
              <w:rPr>
                <w:sz w:val="24"/>
                <w:szCs w:val="24"/>
              </w:rPr>
            </w:pPr>
            <w:proofErr w:type="spellStart"/>
            <w:r w:rsidRPr="0041226E">
              <w:rPr>
                <w:spacing w:val="-4"/>
                <w:sz w:val="24"/>
                <w:szCs w:val="24"/>
              </w:rPr>
              <w:t>Эссе</w:t>
            </w:r>
            <w:proofErr w:type="spellEnd"/>
          </w:p>
        </w:tc>
      </w:tr>
    </w:tbl>
    <w:p w:rsidR="009C3BC4" w:rsidRPr="00344C89" w:rsidRDefault="009C3BC4" w:rsidP="00344C89">
      <w:pPr>
        <w:pStyle w:val="a3"/>
        <w:spacing w:line="276" w:lineRule="auto"/>
        <w:ind w:right="138" w:firstLine="707"/>
      </w:pPr>
      <w:r w:rsidRPr="00344C89">
        <w:lastRenderedPageBreak/>
        <w:t>Проблему отсутствия умений и навыков участия в диалоге; конструирование высказывания (текста) рассуждения; выдвижение предположений; приведение доказательств; создание описаний и повествований решаю через использование активных методов обучения и решение практических задач.</w:t>
      </w:r>
    </w:p>
    <w:p w:rsidR="009C3BC4" w:rsidRPr="00344C89" w:rsidRDefault="009C3BC4" w:rsidP="006A2AB3">
      <w:pPr>
        <w:pStyle w:val="a3"/>
        <w:spacing w:line="276" w:lineRule="auto"/>
        <w:ind w:right="136" w:firstLine="707"/>
      </w:pPr>
      <w:r w:rsidRPr="00344C89">
        <w:t xml:space="preserve">Использование в образовательном процессе цифровой образовательной среды, ресурсов </w:t>
      </w:r>
      <w:proofErr w:type="gramStart"/>
      <w:r w:rsidRPr="00344C89">
        <w:t>интернет-платформ</w:t>
      </w:r>
      <w:proofErr w:type="gramEnd"/>
      <w:r w:rsidRPr="00344C89">
        <w:t xml:space="preserve"> и онлайн-сервисов предполагают разные форматы</w:t>
      </w:r>
      <w:r w:rsidRPr="00344C89">
        <w:rPr>
          <w:spacing w:val="-1"/>
        </w:rPr>
        <w:t xml:space="preserve"> </w:t>
      </w:r>
      <w:r w:rsidRPr="00344C89">
        <w:t>коммуникации учителя</w:t>
      </w:r>
      <w:r w:rsidRPr="00344C89">
        <w:rPr>
          <w:spacing w:val="-1"/>
        </w:rPr>
        <w:t xml:space="preserve"> </w:t>
      </w:r>
      <w:r w:rsidRPr="00344C89">
        <w:t>с учениками</w:t>
      </w:r>
      <w:r w:rsidRPr="00344C89">
        <w:rPr>
          <w:spacing w:val="6"/>
        </w:rPr>
        <w:t xml:space="preserve"> </w:t>
      </w:r>
      <w:r w:rsidRPr="00344C89">
        <w:t>и</w:t>
      </w:r>
      <w:r w:rsidRPr="00344C89">
        <w:rPr>
          <w:spacing w:val="-1"/>
        </w:rPr>
        <w:t xml:space="preserve"> </w:t>
      </w:r>
      <w:r w:rsidRPr="00344C89">
        <w:t>учащихся</w:t>
      </w:r>
      <w:r w:rsidRPr="00344C89">
        <w:rPr>
          <w:spacing w:val="-2"/>
        </w:rPr>
        <w:t xml:space="preserve"> </w:t>
      </w:r>
      <w:r w:rsidRPr="00344C89">
        <w:t>друг с</w:t>
      </w:r>
      <w:r w:rsidRPr="00344C89">
        <w:rPr>
          <w:spacing w:val="-1"/>
        </w:rPr>
        <w:t xml:space="preserve"> </w:t>
      </w:r>
      <w:r w:rsidRPr="00344C89">
        <w:t>другом.</w:t>
      </w:r>
      <w:r w:rsidRPr="00344C89">
        <w:rPr>
          <w:spacing w:val="3"/>
        </w:rPr>
        <w:t xml:space="preserve"> </w:t>
      </w:r>
      <w:r w:rsidRPr="00344C89">
        <w:rPr>
          <w:spacing w:val="-5"/>
        </w:rPr>
        <w:t>При</w:t>
      </w:r>
      <w:r w:rsidR="006A2AB3">
        <w:rPr>
          <w:spacing w:val="-5"/>
        </w:rPr>
        <w:t xml:space="preserve"> </w:t>
      </w:r>
      <w:r w:rsidRPr="00344C89">
        <w:t>решении учебных задач на уроке обучающиеся работают с разным учебным контентом: видео, тесты, рисунки, полезные ссылки на информационные ресурсы. Для того</w:t>
      </w:r>
      <w:proofErr w:type="gramStart"/>
      <w:r w:rsidRPr="00344C89">
        <w:t>,</w:t>
      </w:r>
      <w:proofErr w:type="gramEnd"/>
      <w:r w:rsidRPr="00344C89">
        <w:t xml:space="preserve"> чтобы обмениваться необходимой информацией друг с другом</w:t>
      </w:r>
      <w:r w:rsidRPr="00344C89">
        <w:rPr>
          <w:spacing w:val="36"/>
        </w:rPr>
        <w:t xml:space="preserve">  </w:t>
      </w:r>
      <w:r w:rsidRPr="00344C89">
        <w:t>в</w:t>
      </w:r>
      <w:r w:rsidRPr="00344C89">
        <w:rPr>
          <w:spacing w:val="36"/>
        </w:rPr>
        <w:t xml:space="preserve">  </w:t>
      </w:r>
      <w:r w:rsidRPr="00344C89">
        <w:t>парной</w:t>
      </w:r>
      <w:r w:rsidRPr="00344C89">
        <w:rPr>
          <w:spacing w:val="35"/>
        </w:rPr>
        <w:t xml:space="preserve">  </w:t>
      </w:r>
      <w:r w:rsidRPr="00344C89">
        <w:t>и</w:t>
      </w:r>
      <w:r w:rsidRPr="00344C89">
        <w:rPr>
          <w:spacing w:val="36"/>
        </w:rPr>
        <w:t xml:space="preserve">  </w:t>
      </w:r>
      <w:r w:rsidRPr="00344C89">
        <w:t>групповой</w:t>
      </w:r>
      <w:r w:rsidRPr="00344C89">
        <w:rPr>
          <w:spacing w:val="35"/>
        </w:rPr>
        <w:t xml:space="preserve">  </w:t>
      </w:r>
      <w:r w:rsidRPr="00344C89">
        <w:t>работе</w:t>
      </w:r>
      <w:r w:rsidRPr="00344C89">
        <w:rPr>
          <w:spacing w:val="36"/>
        </w:rPr>
        <w:t xml:space="preserve">  </w:t>
      </w:r>
      <w:r w:rsidRPr="00344C89">
        <w:t>на</w:t>
      </w:r>
      <w:r w:rsidRPr="00344C89">
        <w:rPr>
          <w:spacing w:val="36"/>
        </w:rPr>
        <w:t xml:space="preserve">  </w:t>
      </w:r>
      <w:r w:rsidRPr="00344C89">
        <w:t>образовательной</w:t>
      </w:r>
      <w:r w:rsidRPr="00344C89">
        <w:rPr>
          <w:spacing w:val="36"/>
        </w:rPr>
        <w:t xml:space="preserve">  </w:t>
      </w:r>
      <w:r w:rsidRPr="00344C89">
        <w:t>платформе</w:t>
      </w:r>
    </w:p>
    <w:p w:rsidR="009C3BC4" w:rsidRPr="00344C89" w:rsidRDefault="009C3BC4" w:rsidP="00344C89">
      <w:pPr>
        <w:pStyle w:val="a3"/>
        <w:spacing w:before="1" w:line="276" w:lineRule="auto"/>
        <w:ind w:right="137" w:firstLine="707"/>
      </w:pPr>
      <w:r w:rsidRPr="00344C89">
        <w:t>«</w:t>
      </w:r>
      <w:proofErr w:type="spellStart"/>
      <w:r w:rsidRPr="00344C89">
        <w:t>Учи</w:t>
      </w:r>
      <w:proofErr w:type="gramStart"/>
      <w:r w:rsidRPr="00344C89">
        <w:t>.р</w:t>
      </w:r>
      <w:proofErr w:type="gramEnd"/>
      <w:r w:rsidRPr="00344C89">
        <w:t>у</w:t>
      </w:r>
      <w:proofErr w:type="spellEnd"/>
      <w:r w:rsidRPr="00344C89">
        <w:t xml:space="preserve">», использую </w:t>
      </w:r>
      <w:r w:rsidRPr="00344C89">
        <w:rPr>
          <w:b/>
        </w:rPr>
        <w:t xml:space="preserve">сервис «Чат с учениками». </w:t>
      </w:r>
      <w:r w:rsidRPr="00344C89">
        <w:t xml:space="preserve">Здесь дети обмениваются текстовыми сообщениями, прикрепляют фото и другие документы. Этот сервис удобен также и при проверке знаний. Провожу тестирование в формате </w:t>
      </w:r>
      <w:proofErr w:type="spellStart"/>
      <w:r w:rsidRPr="00344C89">
        <w:t>квиза</w:t>
      </w:r>
      <w:proofErr w:type="spellEnd"/>
      <w:r w:rsidRPr="00344C89">
        <w:t xml:space="preserve"> </w:t>
      </w:r>
      <w:r w:rsidRPr="00344C89">
        <w:rPr>
          <w:b/>
        </w:rPr>
        <w:t xml:space="preserve">(короткий онлайн-опрос): </w:t>
      </w:r>
      <w:r w:rsidRPr="00344C89">
        <w:t xml:space="preserve">на экране вопрос и четыре варианта ответа. Чтобы собрать ответы, ученики присылают в чат номер верного, по их мнению, варианта. </w:t>
      </w:r>
      <w:proofErr w:type="gramStart"/>
      <w:r w:rsidRPr="00344C89">
        <w:t>Активно применяю интерактивные методы обучения: игры – совместное живое и непосредственное общение с детьми и родителями, и что самое важное - вовлечение их в игру, где каждый участник полностью погружа</w:t>
      </w:r>
      <w:r w:rsidR="006A2AB3">
        <w:t xml:space="preserve">ется в игру </w:t>
      </w:r>
      <w:r w:rsidRPr="00344C89">
        <w:t>и получа</w:t>
      </w:r>
      <w:r w:rsidR="006A2AB3">
        <w:t>е</w:t>
      </w:r>
      <w:r w:rsidRPr="00344C89">
        <w:t>т живой</w:t>
      </w:r>
      <w:r w:rsidRPr="00344C89">
        <w:rPr>
          <w:spacing w:val="40"/>
        </w:rPr>
        <w:t xml:space="preserve"> </w:t>
      </w:r>
      <w:r w:rsidRPr="00344C89">
        <w:t xml:space="preserve">опыт: опыт </w:t>
      </w:r>
      <w:proofErr w:type="spellStart"/>
      <w:r w:rsidRPr="00344C89">
        <w:t>самопредъявления</w:t>
      </w:r>
      <w:proofErr w:type="spellEnd"/>
      <w:r w:rsidRPr="00344C89">
        <w:t>, применения коммуникативных способностей, опыт совместного решения творческих задач, на практике осваивают новые эффективные модели поведения.</w:t>
      </w:r>
      <w:proofErr w:type="gramEnd"/>
      <w:r w:rsidRPr="00344C89">
        <w:t xml:space="preserve"> Эти методы позволяют создавать учебные ситуации,</w:t>
      </w:r>
      <w:r w:rsidRPr="00344C89">
        <w:rPr>
          <w:spacing w:val="-2"/>
        </w:rPr>
        <w:t xml:space="preserve"> </w:t>
      </w:r>
      <w:r w:rsidRPr="00344C89">
        <w:t>в</w:t>
      </w:r>
      <w:r w:rsidRPr="00344C89">
        <w:rPr>
          <w:spacing w:val="-2"/>
        </w:rPr>
        <w:t xml:space="preserve"> </w:t>
      </w:r>
      <w:r w:rsidRPr="00344C89">
        <w:t>которых</w:t>
      </w:r>
      <w:r w:rsidRPr="00344C89">
        <w:rPr>
          <w:spacing w:val="-1"/>
        </w:rPr>
        <w:t xml:space="preserve"> </w:t>
      </w:r>
      <w:r w:rsidRPr="00344C89">
        <w:t>ребята</w:t>
      </w:r>
      <w:r w:rsidRPr="00344C89">
        <w:rPr>
          <w:spacing w:val="-2"/>
        </w:rPr>
        <w:t xml:space="preserve"> </w:t>
      </w:r>
      <w:r w:rsidRPr="00344C89">
        <w:t>учатся</w:t>
      </w:r>
      <w:r w:rsidRPr="00344C89">
        <w:rPr>
          <w:spacing w:val="-1"/>
        </w:rPr>
        <w:t xml:space="preserve"> </w:t>
      </w:r>
      <w:r w:rsidRPr="00344C89">
        <w:t>применять</w:t>
      </w:r>
      <w:r w:rsidRPr="00344C89">
        <w:rPr>
          <w:spacing w:val="-2"/>
        </w:rPr>
        <w:t xml:space="preserve"> </w:t>
      </w:r>
      <w:r w:rsidRPr="00344C89">
        <w:t>свой</w:t>
      </w:r>
      <w:r w:rsidRPr="00344C89">
        <w:rPr>
          <w:spacing w:val="-3"/>
        </w:rPr>
        <w:t xml:space="preserve"> </w:t>
      </w:r>
      <w:r w:rsidRPr="00344C89">
        <w:t>опыт,</w:t>
      </w:r>
      <w:r w:rsidRPr="00344C89">
        <w:rPr>
          <w:spacing w:val="-4"/>
        </w:rPr>
        <w:t xml:space="preserve"> </w:t>
      </w:r>
      <w:r w:rsidRPr="00344C89">
        <w:t>оценивать</w:t>
      </w:r>
      <w:r w:rsidRPr="00344C89">
        <w:rPr>
          <w:spacing w:val="-4"/>
        </w:rPr>
        <w:t xml:space="preserve"> </w:t>
      </w:r>
      <w:r w:rsidRPr="00344C89">
        <w:t>реальные ситуации. К примеру, задавая себе вопрос — а как бы вы поступили, если...?</w:t>
      </w:r>
    </w:p>
    <w:p w:rsidR="009C3BC4" w:rsidRPr="00344C89" w:rsidRDefault="009C3BC4" w:rsidP="00344C89">
      <w:pPr>
        <w:pStyle w:val="a3"/>
        <w:spacing w:before="156" w:line="276" w:lineRule="auto"/>
        <w:ind w:right="137" w:firstLine="707"/>
      </w:pPr>
      <w:r w:rsidRPr="00344C89">
        <w:t xml:space="preserve">Таким образом, читательская грамотность </w:t>
      </w:r>
      <w:r w:rsidR="006A2AB3">
        <w:t>–</w:t>
      </w:r>
      <w:r w:rsidRPr="00344C89">
        <w:t xml:space="preserve"> </w:t>
      </w:r>
      <w:r w:rsidR="006A2AB3">
        <w:t xml:space="preserve">это </w:t>
      </w:r>
      <w:r w:rsidRPr="00344C89">
        <w:t>ключ ко всем видам функциональной грамотности. Что пригодится ребенку во взрослой жизни? Умение сопоставлять, сравнивать, анализировать, объяснять. Поэтому именно читательская грамотность является одной из составных частей планируемых результатов обучения в соответствии с ФГОС НОО.</w:t>
      </w:r>
    </w:p>
    <w:p w:rsidR="009C3BC4" w:rsidRPr="00344C89" w:rsidRDefault="009C3BC4" w:rsidP="00344C89">
      <w:pPr>
        <w:pStyle w:val="a3"/>
        <w:spacing w:line="276" w:lineRule="auto"/>
      </w:pPr>
    </w:p>
    <w:p w:rsidR="009D60AD" w:rsidRPr="00344C89" w:rsidRDefault="009D60AD" w:rsidP="00344C89">
      <w:pPr>
        <w:pStyle w:val="a3"/>
        <w:spacing w:line="276" w:lineRule="auto"/>
        <w:jc w:val="left"/>
      </w:pPr>
    </w:p>
    <w:p w:rsidR="009D60AD" w:rsidRPr="00344C89" w:rsidRDefault="009D60AD" w:rsidP="009D60AD">
      <w:pPr>
        <w:rPr>
          <w:rFonts w:ascii="Times New Roman" w:hAnsi="Times New Roman" w:cs="Times New Roman"/>
          <w:sz w:val="28"/>
          <w:szCs w:val="28"/>
        </w:rPr>
      </w:pPr>
    </w:p>
    <w:sectPr w:rsidR="009D60AD" w:rsidRPr="0034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D7" w:rsidRDefault="009026D7" w:rsidP="009D60AD">
      <w:pPr>
        <w:spacing w:after="0" w:line="240" w:lineRule="auto"/>
      </w:pPr>
      <w:r>
        <w:separator/>
      </w:r>
    </w:p>
  </w:endnote>
  <w:endnote w:type="continuationSeparator" w:id="0">
    <w:p w:rsidR="009026D7" w:rsidRDefault="009026D7" w:rsidP="009D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D7" w:rsidRDefault="009026D7" w:rsidP="009D60AD">
      <w:pPr>
        <w:spacing w:after="0" w:line="240" w:lineRule="auto"/>
      </w:pPr>
      <w:r>
        <w:separator/>
      </w:r>
    </w:p>
  </w:footnote>
  <w:footnote w:type="continuationSeparator" w:id="0">
    <w:p w:rsidR="009026D7" w:rsidRDefault="009026D7" w:rsidP="009D6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511A"/>
    <w:multiLevelType w:val="hybridMultilevel"/>
    <w:tmpl w:val="B4A81934"/>
    <w:lvl w:ilvl="0" w:tplc="0419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13A95D3B"/>
    <w:multiLevelType w:val="hybridMultilevel"/>
    <w:tmpl w:val="F490E1C6"/>
    <w:lvl w:ilvl="0" w:tplc="1EEA7EBE">
      <w:start w:val="1"/>
      <w:numFmt w:val="decimal"/>
      <w:lvlText w:val="%1)"/>
      <w:lvlJc w:val="left"/>
      <w:pPr>
        <w:ind w:left="143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14C010">
      <w:numFmt w:val="bullet"/>
      <w:lvlText w:val="•"/>
      <w:lvlJc w:val="left"/>
      <w:pPr>
        <w:ind w:left="1089" w:hanging="408"/>
      </w:pPr>
      <w:rPr>
        <w:rFonts w:hint="default"/>
        <w:lang w:val="ru-RU" w:eastAsia="en-US" w:bidi="ar-SA"/>
      </w:rPr>
    </w:lvl>
    <w:lvl w:ilvl="2" w:tplc="DEE0CE82">
      <w:numFmt w:val="bullet"/>
      <w:lvlText w:val="•"/>
      <w:lvlJc w:val="left"/>
      <w:pPr>
        <w:ind w:left="2039" w:hanging="408"/>
      </w:pPr>
      <w:rPr>
        <w:rFonts w:hint="default"/>
        <w:lang w:val="ru-RU" w:eastAsia="en-US" w:bidi="ar-SA"/>
      </w:rPr>
    </w:lvl>
    <w:lvl w:ilvl="3" w:tplc="C646FE5A">
      <w:numFmt w:val="bullet"/>
      <w:lvlText w:val="•"/>
      <w:lvlJc w:val="left"/>
      <w:pPr>
        <w:ind w:left="2989" w:hanging="408"/>
      </w:pPr>
      <w:rPr>
        <w:rFonts w:hint="default"/>
        <w:lang w:val="ru-RU" w:eastAsia="en-US" w:bidi="ar-SA"/>
      </w:rPr>
    </w:lvl>
    <w:lvl w:ilvl="4" w:tplc="535C5868">
      <w:numFmt w:val="bullet"/>
      <w:lvlText w:val="•"/>
      <w:lvlJc w:val="left"/>
      <w:pPr>
        <w:ind w:left="3939" w:hanging="408"/>
      </w:pPr>
      <w:rPr>
        <w:rFonts w:hint="default"/>
        <w:lang w:val="ru-RU" w:eastAsia="en-US" w:bidi="ar-SA"/>
      </w:rPr>
    </w:lvl>
    <w:lvl w:ilvl="5" w:tplc="EA7C4152">
      <w:numFmt w:val="bullet"/>
      <w:lvlText w:val="•"/>
      <w:lvlJc w:val="left"/>
      <w:pPr>
        <w:ind w:left="4889" w:hanging="408"/>
      </w:pPr>
      <w:rPr>
        <w:rFonts w:hint="default"/>
        <w:lang w:val="ru-RU" w:eastAsia="en-US" w:bidi="ar-SA"/>
      </w:rPr>
    </w:lvl>
    <w:lvl w:ilvl="6" w:tplc="5504EDF0">
      <w:numFmt w:val="bullet"/>
      <w:lvlText w:val="•"/>
      <w:lvlJc w:val="left"/>
      <w:pPr>
        <w:ind w:left="5839" w:hanging="408"/>
      </w:pPr>
      <w:rPr>
        <w:rFonts w:hint="default"/>
        <w:lang w:val="ru-RU" w:eastAsia="en-US" w:bidi="ar-SA"/>
      </w:rPr>
    </w:lvl>
    <w:lvl w:ilvl="7" w:tplc="A0EE77BE">
      <w:numFmt w:val="bullet"/>
      <w:lvlText w:val="•"/>
      <w:lvlJc w:val="left"/>
      <w:pPr>
        <w:ind w:left="6789" w:hanging="408"/>
      </w:pPr>
      <w:rPr>
        <w:rFonts w:hint="default"/>
        <w:lang w:val="ru-RU" w:eastAsia="en-US" w:bidi="ar-SA"/>
      </w:rPr>
    </w:lvl>
    <w:lvl w:ilvl="8" w:tplc="44FC0E56">
      <w:numFmt w:val="bullet"/>
      <w:lvlText w:val="•"/>
      <w:lvlJc w:val="left"/>
      <w:pPr>
        <w:ind w:left="7739" w:hanging="408"/>
      </w:pPr>
      <w:rPr>
        <w:rFonts w:hint="default"/>
        <w:lang w:val="ru-RU" w:eastAsia="en-US" w:bidi="ar-SA"/>
      </w:rPr>
    </w:lvl>
  </w:abstractNum>
  <w:abstractNum w:abstractNumId="2">
    <w:nsid w:val="2B505E5F"/>
    <w:multiLevelType w:val="hybridMultilevel"/>
    <w:tmpl w:val="4D343490"/>
    <w:lvl w:ilvl="0" w:tplc="F0A6ACE4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55A7A48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9A6CAB70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53A8BECA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EFFE7C9A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89FAA7E8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DBA85CB6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0CBA7C4A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BC8CBFBC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3">
    <w:nsid w:val="34FB3C08"/>
    <w:multiLevelType w:val="hybridMultilevel"/>
    <w:tmpl w:val="B5B0B31E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3A727415"/>
    <w:multiLevelType w:val="hybridMultilevel"/>
    <w:tmpl w:val="07FA7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76CDF"/>
    <w:multiLevelType w:val="hybridMultilevel"/>
    <w:tmpl w:val="0DB2C662"/>
    <w:lvl w:ilvl="0" w:tplc="31EC95AE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A84FD7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43CA62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D716F88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02D2B07C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F2F06D7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F89AE90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5DF85E52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0DEA26D2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6">
    <w:nsid w:val="620361B1"/>
    <w:multiLevelType w:val="hybridMultilevel"/>
    <w:tmpl w:val="415E25D0"/>
    <w:lvl w:ilvl="0" w:tplc="1F4C2760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8B2D266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2" w:tplc="12940484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8158A1B0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4" w:tplc="83281A5E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 w:tplc="CE32D118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13202434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5A34F0A2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FA54FFFA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30"/>
    <w:rsid w:val="0001329F"/>
    <w:rsid w:val="00344C89"/>
    <w:rsid w:val="0041226E"/>
    <w:rsid w:val="0044332B"/>
    <w:rsid w:val="00652ABE"/>
    <w:rsid w:val="00654230"/>
    <w:rsid w:val="006A2AB3"/>
    <w:rsid w:val="009026D7"/>
    <w:rsid w:val="009C3BC4"/>
    <w:rsid w:val="009D60AD"/>
    <w:rsid w:val="00A4559A"/>
    <w:rsid w:val="00C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60AD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60A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D60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D60AD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D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60AD"/>
  </w:style>
  <w:style w:type="paragraph" w:styleId="a8">
    <w:name w:val="footer"/>
    <w:basedOn w:val="a"/>
    <w:link w:val="a9"/>
    <w:uiPriority w:val="99"/>
    <w:unhideWhenUsed/>
    <w:rsid w:val="009D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60AD"/>
  </w:style>
  <w:style w:type="paragraph" w:customStyle="1" w:styleId="TableParagraph">
    <w:name w:val="Table Paragraph"/>
    <w:basedOn w:val="a"/>
    <w:uiPriority w:val="1"/>
    <w:qFormat/>
    <w:rsid w:val="009C3BC4"/>
    <w:pPr>
      <w:widowControl w:val="0"/>
      <w:autoSpaceDE w:val="0"/>
      <w:autoSpaceDN w:val="0"/>
      <w:spacing w:after="0" w:line="240" w:lineRule="auto"/>
      <w:ind w:left="158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60AD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60A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D60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D60AD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D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60AD"/>
  </w:style>
  <w:style w:type="paragraph" w:styleId="a8">
    <w:name w:val="footer"/>
    <w:basedOn w:val="a"/>
    <w:link w:val="a9"/>
    <w:uiPriority w:val="99"/>
    <w:unhideWhenUsed/>
    <w:rsid w:val="009D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60AD"/>
  </w:style>
  <w:style w:type="paragraph" w:customStyle="1" w:styleId="TableParagraph">
    <w:name w:val="Table Paragraph"/>
    <w:basedOn w:val="a"/>
    <w:uiPriority w:val="1"/>
    <w:qFormat/>
    <w:rsid w:val="009C3BC4"/>
    <w:pPr>
      <w:widowControl w:val="0"/>
      <w:autoSpaceDE w:val="0"/>
      <w:autoSpaceDN w:val="0"/>
      <w:spacing w:after="0" w:line="240" w:lineRule="auto"/>
      <w:ind w:left="15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2025-09-23T13:57:00Z</dcterms:created>
  <dcterms:modified xsi:type="dcterms:W3CDTF">2025-09-23T17:59:00Z</dcterms:modified>
</cp:coreProperties>
</file>