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97006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013B8DB2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64B78E46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0D9FE80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6056F74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4991B831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653FDCC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F3C7EB0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083BD3"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Проект </w:t>
      </w:r>
    </w:p>
    <w:p w14:paraId="1ED4D7EB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666C0BC4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5A0C3D49" w14:textId="77777777" w:rsidR="0096331E" w:rsidRPr="00083BD3" w:rsidRDefault="0096331E" w:rsidP="009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 w:rsidRPr="00083BD3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по  английскому языку</w:t>
      </w:r>
    </w:p>
    <w:p w14:paraId="4963C93C" w14:textId="5E55ADC4" w:rsidR="0096331E" w:rsidRPr="00083BD3" w:rsidRDefault="0096331E" w:rsidP="0096331E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  <w:r w:rsidRPr="00083BD3">
        <w:rPr>
          <w:color w:val="000000" w:themeColor="text1"/>
          <w:sz w:val="36"/>
          <w:szCs w:val="36"/>
        </w:rPr>
        <w:t>Тема: «</w:t>
      </w:r>
      <w:r w:rsidRPr="00083BD3">
        <w:rPr>
          <w:b w:val="0"/>
          <w:bCs w:val="0"/>
          <w:color w:val="000000" w:themeColor="text1"/>
          <w:sz w:val="36"/>
          <w:szCs w:val="36"/>
        </w:rPr>
        <w:t>Использование современных информационных технологий на уроках английского языка»</w:t>
      </w:r>
    </w:p>
    <w:p w14:paraId="3D42A0DC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4021DA02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6DB56081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624436A3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6DF0FC21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510573ED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14:paraId="1CF7E290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CBB6A8D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Руководитель:</w:t>
      </w:r>
      <w:r w:rsidRPr="00083BD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3BD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Царькова</w:t>
      </w:r>
      <w:proofErr w:type="spellEnd"/>
      <w:r w:rsidRPr="00083BD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Ю.В., </w:t>
      </w:r>
    </w:p>
    <w:p w14:paraId="6CF3A4EC" w14:textId="77777777" w:rsidR="0096331E" w:rsidRPr="00083BD3" w:rsidRDefault="0096331E" w:rsidP="009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учитель английского языка</w:t>
      </w:r>
    </w:p>
    <w:p w14:paraId="5A0ADBC2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6D9D7C36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DB3228C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C41234F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9F46E5C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13A7F2F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C2E1E04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0426788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E8A8B59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109EFD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CB01897" w14:textId="77777777" w:rsidR="0096331E" w:rsidRPr="00083BD3" w:rsidRDefault="0096331E" w:rsidP="0096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AAC3A09" w14:textId="77777777" w:rsidR="0096331E" w:rsidRPr="00083BD3" w:rsidRDefault="0096331E" w:rsidP="0096331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C384DEB" w14:textId="33CB950D" w:rsidR="0096331E" w:rsidRDefault="0096331E" w:rsidP="005E05F5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083BD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г. Ялта, 2021 г.</w:t>
      </w:r>
    </w:p>
    <w:p w14:paraId="433EDB79" w14:textId="77777777" w:rsidR="00300A70" w:rsidRDefault="00300A70" w:rsidP="005E05F5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14:paraId="5D7677EA" w14:textId="77777777" w:rsidR="00300A70" w:rsidRDefault="00300A70" w:rsidP="005E05F5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14:paraId="24E32660" w14:textId="77777777" w:rsidR="00300A70" w:rsidRDefault="00300A70" w:rsidP="005E05F5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14:paraId="3943E699" w14:textId="77777777" w:rsidR="00300A70" w:rsidRPr="00300A70" w:rsidRDefault="00300A70" w:rsidP="005E05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5711FD06" w14:textId="77777777" w:rsidR="0096331E" w:rsidRPr="00083BD3" w:rsidRDefault="0096331E" w:rsidP="0096331E">
      <w:pPr>
        <w:tabs>
          <w:tab w:val="left" w:pos="99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6824A20C" w14:textId="38082309" w:rsidR="0096331E" w:rsidRPr="00EA16E0" w:rsidRDefault="0096331E" w:rsidP="00EA16E0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Введение………………………………………………………………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3E683841" w14:textId="714F31E1" w:rsidR="005E05F5" w:rsidRPr="00083BD3" w:rsidRDefault="00EA16E0" w:rsidP="00EA16E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1. </w:t>
      </w:r>
      <w:r w:rsidRPr="00083B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ЗНАЧЕНИЕ КОМПЬЮТЕРА В СОВРЕМЕННОЙ КОММУНИКАТИВНОЙ ТЕХНОЛОГИИ ПРЕПОДАВАНИЯ ИНОСТРАННЫХ ЯЗЫКОВ</w:t>
      </w:r>
    </w:p>
    <w:p w14:paraId="4F8C7AF8" w14:textId="3F2F299D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 </w:t>
      </w:r>
      <w:r w:rsidR="00D92515" w:rsidRPr="00083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Роль компьютера в современной коммуникативной технологии преподавания иностранных языков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5B564DD7" w14:textId="627B6DD6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1.2. </w:t>
      </w:r>
      <w:r w:rsidR="00D92515" w:rsidRPr="00083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Использование компьютерных технологий на уроках английского языка.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………................................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18F51177" w14:textId="6F80A2B5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D92515" w:rsidRPr="00083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Использование Интернет-ресурсов и компьютерных презентаций на уроках английского языка.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</w:p>
    <w:p w14:paraId="0CABCC57" w14:textId="5D12A443" w:rsidR="0096331E" w:rsidRPr="00083BD3" w:rsidRDefault="00EA16E0" w:rsidP="00EA16E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 ПРИМЕНЕНИЕ ИКТ НА УРОКАХ АНГЛИЙСКОГО ЯЗЫКА.</w:t>
      </w:r>
    </w:p>
    <w:p w14:paraId="35CACB5F" w14:textId="3241BFBF" w:rsidR="0096331E" w:rsidRPr="00083BD3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611BE3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электронных учебников на уроках английского языка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611BE3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611BE3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E8C3F8" w14:textId="416CB59F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2.2. </w:t>
      </w:r>
      <w:r w:rsidR="00611BE3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Компьютерные обучающие программы.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D66E2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</w:p>
    <w:p w14:paraId="066B4B46" w14:textId="2ADBCCA4" w:rsidR="00611BE3" w:rsidRPr="00EA16E0" w:rsidRDefault="00611BE3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2.3. Использование Интернет - ресурс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ов на уроках иностранного языка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..18</w:t>
      </w:r>
    </w:p>
    <w:p w14:paraId="5FB2CD5F" w14:textId="591B86D4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Заключение…………………………………………………………………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p w14:paraId="2FC4755D" w14:textId="704ED7B0" w:rsidR="00611BE3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 ……………………………………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="00EA16E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A16E0" w:rsidRPr="00EA16E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14:paraId="106D0752" w14:textId="72F27182" w:rsidR="0096331E" w:rsidRPr="00EA16E0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Приложение 1……………………………………………………………</w:t>
      </w:r>
      <w:r w:rsidR="00EA16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</w:t>
      </w:r>
      <w:r w:rsidR="00EA16E0" w:rsidRPr="00EA16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…..21</w:t>
      </w:r>
    </w:p>
    <w:p w14:paraId="41BE8591" w14:textId="30AEF5D0" w:rsidR="0096331E" w:rsidRPr="00083BD3" w:rsidRDefault="0096331E" w:rsidP="00EA16E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2ABBDA2" w14:textId="77777777" w:rsidR="0096331E" w:rsidRPr="00083BD3" w:rsidRDefault="0096331E" w:rsidP="0096331E">
      <w:pPr>
        <w:spacing w:after="0" w:line="360" w:lineRule="auto"/>
        <w:ind w:firstLine="992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</w:p>
    <w:p w14:paraId="6F37C5F2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9B1B965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222217F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26BDBC1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EDA540D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8D767DD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AB86DEB" w14:textId="77777777" w:rsidR="0096331E" w:rsidRPr="00083BD3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FD5AD52" w14:textId="77777777" w:rsidR="005B18A6" w:rsidRPr="00083BD3" w:rsidRDefault="005B18A6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315758F" w14:textId="77777777" w:rsidR="0096331E" w:rsidRPr="00300A70" w:rsidRDefault="0096331E" w:rsidP="0096331E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32A3C13" w14:textId="77777777" w:rsidR="0096331E" w:rsidRPr="00083BD3" w:rsidRDefault="0096331E" w:rsidP="0043311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14:paraId="5E883115" w14:textId="04CCBEF6" w:rsidR="0096331E" w:rsidRPr="00083BD3" w:rsidRDefault="0096331E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обществе все более возрастает роль иностранных языков. Знание иностранного языка дает молодежи возможность приобщиться к мировой культуре, использовать в своей деятельности потенциал обширных ресурсов глобальной сети Интернет, а также работать с информационными и коммуникационными технологиями и мультимедийными средствами обучения.</w:t>
      </w:r>
      <w:r w:rsidR="00107E36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Однако не всем известны информационные ресурсы, программы, сайты и прочие современные технологии, которые можно активно применять для изучения английского языка. Именно это и стало </w:t>
      </w:r>
      <w:r w:rsidR="00107E36" w:rsidRPr="00083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актуальностью</w:t>
      </w:r>
      <w:r w:rsidR="00107E36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работы. </w:t>
      </w:r>
    </w:p>
    <w:p w14:paraId="29CFD1F0" w14:textId="4449F509" w:rsidR="0096331E" w:rsidRPr="00083BD3" w:rsidRDefault="0096331E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иностранному языку – это коммуникативная деятельность учащихся, то есть практическое владение иностранным языком. Основной целью обучения иностранному языку учащихся средней школы является воспитание личности, желающей и способной к общению, людей, желающих и способных получать самообразование. Участие в разнообразных международных программах, возможность учиться за границей предполагают не только высокий уровень владения иностранным языком, но и определенные особенности личности: коммуникабельность, отсутствие языкового барьера, знание норм международного этикета, широкий кругозор, умение что называется “ подать” себя. Как правило, при выполнении различных тестов при поступлении в высшее учебное заведение или участии в конкурсах и олимпиадах, на ЕГЭ устанавливается строгий лимит времени выполнения каждого задания, что требует особый вид подготовки. Для достижения всех перечисленных целей, безусловно, эффективную помощь учителю</w:t>
      </w:r>
      <w:r w:rsidR="00107E36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ученикам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 использование компьютерных технологий и ресурсов Интернет в обучении английскому, презентаций.</w:t>
      </w:r>
    </w:p>
    <w:p w14:paraId="24B5BFD4" w14:textId="1B2E2999" w:rsidR="0096331E" w:rsidRPr="00083BD3" w:rsidRDefault="0096331E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Компьютер, в наше время, очень важная и независимая вещь. Многие ребята и даже взрослые используют его лишь для того, чтобы п</w:t>
      </w:r>
      <w:r w:rsidR="00107E36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оиграть в компьютерные игры. Но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 счастью, много и тех, кто нашел ему правильное применение. Так, например, он помогает в учебе. Очень удобно, когда под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рукой есть такой помощник, ведь мы, не выходя из дома, можем напечатать рефераты, доклады, одним словом, все что нужно. Кроме того, компьютер может помочь в изучении иностранного языка. Ведь существует масса дисков, электронных учебников, мультимедийных обучающих программ, которые приводят к хорошим результатам в изучении английского языка.</w:t>
      </w:r>
    </w:p>
    <w:p w14:paraId="2556B008" w14:textId="77777777" w:rsidR="00D92515" w:rsidRPr="00083BD3" w:rsidRDefault="0096331E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Поэтому, </w:t>
      </w:r>
      <w:r w:rsidRPr="00083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целью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работы </w:t>
      </w:r>
      <w:r w:rsidR="00D92515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определил</w:t>
      </w:r>
      <w:r w:rsidR="00D92515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45856287" w14:textId="77777777" w:rsidR="00D92515" w:rsidRPr="00083BD3" w:rsidRDefault="00D92515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6331E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раскрыть роль компьютера и программного обеспечения в успешном овладении английским языком. </w:t>
      </w:r>
    </w:p>
    <w:p w14:paraId="6B8CE11C" w14:textId="29219CC0" w:rsidR="0096331E" w:rsidRPr="00083BD3" w:rsidRDefault="0096331E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реализации этой цели необходимо решить следующие </w:t>
      </w:r>
      <w:r w:rsidRPr="00083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14:paraId="16A4D8C0" w14:textId="77777777" w:rsidR="0096331E" w:rsidRPr="00083BD3" w:rsidRDefault="0096331E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показать роль компьютера в современной коммуникативной технологии преподавания иностранных языков,</w:t>
      </w:r>
    </w:p>
    <w:p w14:paraId="4D1BEEAD" w14:textId="38B7389B" w:rsidR="0096331E" w:rsidRPr="00083BD3" w:rsidRDefault="0096331E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раскрыть многообразие форм применения компьютера и программного обеспечения в успешном овладении английским языком, использование информационных ресурсов Интернета, создание компьютерных презентаций по анг</w:t>
      </w:r>
      <w:r w:rsidR="00D92515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лийскому языку, а также информационной листовки. </w:t>
      </w:r>
    </w:p>
    <w:p w14:paraId="429DFB61" w14:textId="77777777" w:rsidR="00F14A07" w:rsidRPr="00083BD3" w:rsidRDefault="00F14A07" w:rsidP="00F14A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Объектом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исследования являются современные информационные технологии</w:t>
      </w:r>
    </w:p>
    <w:p w14:paraId="1E35DA31" w14:textId="5573F1E1" w:rsidR="00F14A07" w:rsidRPr="00083BD3" w:rsidRDefault="00F14A07" w:rsidP="00F14A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Предметов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исследования являет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использование современных информационных технологий в процессе обучения английскому языку</w:t>
      </w:r>
    </w:p>
    <w:p w14:paraId="7D87573B" w14:textId="47B07D88" w:rsidR="0096331E" w:rsidRPr="00083BD3" w:rsidRDefault="0096331E" w:rsidP="004331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Практическая значимость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работы состоит в том, что ее результаты могут быть использованы на теоретических и практических занятиях </w:t>
      </w:r>
      <w:r w:rsidR="00F900E4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</w:t>
      </w:r>
      <w:r w:rsidR="00F900E4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 w:rsidR="00F900E4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14:paraId="145AB5F1" w14:textId="77777777" w:rsidR="0096331E" w:rsidRPr="00083BD3" w:rsidRDefault="0096331E" w:rsidP="004331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7029DCA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A6C33E9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4105047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52BEEBA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C1317AF" w14:textId="77777777" w:rsidR="00F14A07" w:rsidRPr="00083BD3" w:rsidRDefault="00F14A07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C92E1F7" w14:textId="49F8367D" w:rsidR="00D732A2" w:rsidRPr="00083BD3" w:rsidRDefault="00F14A07" w:rsidP="0043311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 </w:t>
      </w:r>
      <w:r w:rsidRPr="00083B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ЗНАЧЕНИЕ КОМПЬЮТЕРА В СОВРЕМЕННОЙ КОММУНИКАТИВНОЙ ТЕХНОЛОГИИ ПРЕПОДАВАНИЯ ИНОСТРАННЫХ ЯЗЫКОВ</w:t>
      </w:r>
    </w:p>
    <w:p w14:paraId="21721509" w14:textId="19F383CB" w:rsidR="0096331E" w:rsidRPr="00083BD3" w:rsidRDefault="00D732A2" w:rsidP="0043311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</w:t>
      </w:r>
      <w:r w:rsidRPr="00083B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Роль компьютера в современной коммуникативной технологии преподавания иностранных языков</w:t>
      </w:r>
    </w:p>
    <w:p w14:paraId="38D136A7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внедрение персонального компьютера, технологии мультимедиа и глобальной информационной компьютерной сети Интернет влияет на систему образования, вызывая значительные изменения в содержании и методах обучения иностранным языкам. Перед современным учителем встает проблема поиска нового педагогического инструмента. В своей педагогической деятельности я пришла к выводу, что в современных условиях, учитывая большую и серьезную заинтересованность учащихся информационными технологиями, можно использовать эту возможность в качестве мощного инструмента развития мотивации на уроках английского языка.</w:t>
      </w:r>
    </w:p>
    <w:p w14:paraId="4D2A67E1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Компьютер позволяет качественно изменить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деятельностью учащихся, обеспечивая при этом гибкость управления учебным процессом. Роль преподавателя здесь не менее важна. Он подбирает компьютерные программы к уроку, дидактический материал и индивидуальные задания, помогает учащимся в процессе работы, оценивает их знание и развитие. Применение компьютерной техники делает и позволяет осуществить обоснованный выбор наилучшего варианта обучения.</w:t>
      </w:r>
    </w:p>
    <w:p w14:paraId="6EE0056B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компьютера как инструмента для работы с информацией очень разнообразно и многообразно. Он может за несколько секунд просмотреть электронную библиотеку и найти требуемую информацию.</w:t>
      </w:r>
    </w:p>
    <w:p w14:paraId="233CBC2E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использовании компьютера вербальную коммуникативную деятельность следует рассматривать в трех аспектах. Во-первых, как свободное общение учащихся в режиме реального времени посредством использования электронной почты и информационных сетей, то есть как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аутентичный диалог в письменной форме между партнерами по коммуникации. Во-вторых, как интерактивное диалоговое взаимодействие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обучаемого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компьютером, при котором преследуются реальные цели коммуникации, то есть как человеко-машинный диалог. В-третьих, как общение обучаемых в классе в процессе работы с компьютерными обучающими программами, выступающими в качестве стимула для коммуникации и средства воссоздания условий ситуации общения.</w:t>
      </w:r>
    </w:p>
    <w:p w14:paraId="6C0BF02C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Специфика предмета иностранного языка обуславливает активное и уместное применение компьютера на уроках. Ведущим компонентом содержания обучения иностранного языка является обучение различным видам речевой деятельности: говорению,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аудированию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чтению, письму. Обучающая компьютерная программа является тренажером, который организует самостоятельную работу обучаемого, управляет ею и создает условия, при которых учащиеся самостоятельно формируют свои знания, что и особо ценно, ибо знания, полученные в готовом виде, очень часто мимо их сознания и не остаются в памяти. Использование компьютеров на уроках английского языка - потребность времени.</w:t>
      </w:r>
    </w:p>
    <w:p w14:paraId="2E13CC07" w14:textId="77777777" w:rsidR="00D732A2" w:rsidRPr="00083BD3" w:rsidRDefault="00D732A2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09DCE57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101B1CE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90EE947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C182089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4A4F626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783C321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4E1B317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DDBB397" w14:textId="77777777" w:rsidR="0043311D" w:rsidRPr="00083BD3" w:rsidRDefault="0043311D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24F36B2" w14:textId="77777777" w:rsidR="00F14A07" w:rsidRPr="00083BD3" w:rsidRDefault="00F14A07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63705BE" w14:textId="77595144" w:rsidR="0096331E" w:rsidRPr="00083BD3" w:rsidRDefault="00D732A2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1.2 </w:t>
      </w: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3B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Использование компьютерных технологий на уроках английского языка</w:t>
      </w:r>
    </w:p>
    <w:p w14:paraId="1FCB34BF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последние годы все чаще поднимается вопрос о применении новых информационных технологий. Это не только современные технические средства, но и новые формы преподавания, новый подход к процессу обучения. Использование мультимедийных средств помогает реализовать личностно-ориентированный подход в обучении, обеспечивает индивидуализацию и дифференциацию с учетом особенностей детей, их уровня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обученности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склонностей. Изучение английского языка с помощью компьютерных программ вызывает огромный интерес у учащихся.</w:t>
      </w:r>
    </w:p>
    <w:p w14:paraId="51B356C8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Существующие сегодня диски позволяют выводить на экран компьютера информацию в виде текста, звука, видеоизображения, игр. Обучение с помощью компьютера дает возможность организовать самостоятельную работу каждого ученика. Интегрирование обычного урока с компьютером позволяет преподавателю переложить часть своей работы на компьютер, делая при этом процесс обучения более интересным и интенсивным. При этом компьютер не заменяет преподавателя, а только дополняет его. Подбор обучающих программ зависит, прежде всего, от текущего учебного материала, уровня подготовки обучаемых и их способностей.</w:t>
      </w:r>
    </w:p>
    <w:p w14:paraId="681516DD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компьютером не только способствует повышению интереса к учебе, но и дает возможность регулировать предъявление учебных задач по степени трудности, поощрение правильных решений. Кроме того, компьютер позволяет полностью устранить одну из важнейших причин отрицательного отношения к учебе – неуспех, обусловленный непониманием материала или проблема в знаниях. Именно этот аспект и предусмотрен авторами многих компьютерных обучающих программ.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Обучаемому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предоставлена возможность использовать различные справочные пособия и словари, которые можно вызвать на экран при помощи одного лишь щелчка по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мышке. Работая на компьютере, ученик получает возможность довести решение задачи до конца, опираясь на необходимую помощь.</w:t>
      </w:r>
    </w:p>
    <w:p w14:paraId="0C1AFED2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Существенный прогресс в развитии персональных компьютеров и компьютерных технологий приводит к изменению и в процессе обучения иностранным языкам. Активное и уместное применение компьютера на уроке английского языка представляется возможным и целесообразным исходя из специфики самого предмета. Ведущим компонентом содержания обучения иностранному языку является обучение различным видам речевой деятельности говорению,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аудированию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чтению, письму. При обучении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аудированию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ученик получает возможность слышать иноязычную речь. При обучении говорению каждый ученик может произносить фразы на английском языке в микрофон. При изучении грамматических явлений каждый ученик может выполнять грамматические упражнения, имеет возможность разгадывать кроссворды, чайнворды, заниматься поиском слов, выполнять игровые упражнения.</w:t>
      </w:r>
    </w:p>
    <w:p w14:paraId="02AE6C4D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практике применения компьютера в учебном процессе особо подчеркивается его обучающая функция, а также, компьютер является инструментом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организует самостоятельную работу обучаемых и управляет ею, особенно в процессе тренировочной работы с языком и речевым материалом.</w:t>
      </w:r>
    </w:p>
    <w:p w14:paraId="787D6750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Сфера применения компьютера в обучении иностранным языкам необычно широка. Компьютер может быть эффективно использован для ознакомления с новым языковым материалом, новыми образцами высказываний, а также с деятельностью общения на иностранном языке. На этапе тренировки и на этапе применения сформированных знаний, навыков, умений компьютер может быть использован в самых разнообразных коммуникативных заданиях и ситуациях с учетом личностных особенностей обучаемых.</w:t>
      </w:r>
    </w:p>
    <w:p w14:paraId="7DF161BF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может создавать оптимальные условия для успешного освоения программного материала: при этом обеспечивается гибкая, достаточная и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посильная нагрузка упражнениями всех учеников в классе. Кроме того трудно переоценить роль компьютера как средства осуществления контроля над деятельностью учащихся со стороны учителя, а также как средства формирования и совершенствования самоконтроля. В затруднительных случаях компьютер позволяет ученику получать необходимые сведения справочного характера за короткий промежуток времени, предъявлять ему те или иные “ключи” для успешного решения задания.</w:t>
      </w:r>
    </w:p>
    <w:p w14:paraId="303FCCB5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Важной особенностью компьютера в учебно-воспитательном процессе по иностранному языку является то, что он может быть “собеседником” обучаемого, т. е. работать в коммуникативно-направленном диалоговом режиме и определенным образом, например, с графических средств, анализатора и синтезатора речи восполнять отсутствие естественного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коммуниканта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моделируя и имитируя его неречевое и речевое поведение.</w:t>
      </w:r>
    </w:p>
    <w:p w14:paraId="1A9CFA06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Компьютер позволяет предъявлять на экране дисплея элементы страноведческого характера, особенности окружения и обстановки, которые могут использоваться как фон формирования у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обучаемых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речевой деятельности на иностранном языке. Компьютер обладает большими возможностями для построения цветных изображений, поддающихся необходимым преобразованиям в заданных пределах.</w:t>
      </w:r>
    </w:p>
    <w:p w14:paraId="1330697C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Отмеченные возможности компьютера делают его прекрасным техническим средством для различного рода пояснений и обобщений явлений языка, речи, речевой деятельности.</w:t>
      </w:r>
    </w:p>
    <w:p w14:paraId="434B8174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во всех школах идет раннее обучение учащихся иностранным языкам. Часто на уроках иностранного языка процесс вовлечения учащихся в устную речь по различным темам бывает неинтересным. При работе с использованием компьютеров это исключено, так как необходимые на уроках наглядность и ситуации на мониторах вполне реальны – “изображения” движутся, разговаривают по-английски, задают вопросы и т.д. Некоторые учителя могут спросить: а не превратится ли урок при этом из творческой работы в нечто развлекательное? Нет, так как, чтобы получить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 работе с компьютером хорошую оценку, ученику приходится творчески работать. Он делает все с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радостью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учителю приходится приобретать необходимые электронные учебники и делать подборку по ним нужных ситуаций, а также распечатку дополнительных вопросов и текстов и перенос их на все компьютера, чтобы в определенный момент на уроке учащиеся могли сесть за определенные компьютера, найти и открыть нужную папку в “Моих документах”, выполнить, например, тест по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аудированию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чтению. Это большой труд, но себя оправдывает. Радость познания – вот что дает использование компьютеров на уроках. А это, в свою очередь, вместе с развитием мышления ведет к развитию инициативной речи.</w:t>
      </w:r>
    </w:p>
    <w:p w14:paraId="42B21CF3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ребенка есть внутренний мотив, направленный на познавательную деятельность. Задача учителя - всячески способствовать развитию этого мотива, не дать ему угаснуть.</w:t>
      </w:r>
    </w:p>
    <w:p w14:paraId="460D8000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имеется большое разнообразие современных мультимедийных учебников, где можно найти достаточно упражнений для учащихся всех возрастов и разных знаний.</w:t>
      </w:r>
    </w:p>
    <w:p w14:paraId="0EF46528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помощь при обучении фонетике, формированию артикуляции, ритмико-интонационных произносительных навыков, для повышения мотивации учащихся к изучению английского языка оказывает программа “Профессор Хиггинс. Английский без акцента” и также ряд других мультимедийных учебников. Звуки, слова, словосочетания и предложения воспринимаются учащимися на слух и зрительно. Учащиеся имеют возможность наблюдать на экране компьютера за артикуляционными движениями и воспринимать на слух правильную интонацию. При этом в силу достаточно высоких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имитативных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способностей учащихся, в их памяти запечатлеваются правильные образцы.</w:t>
      </w:r>
    </w:p>
    <w:p w14:paraId="50D96B40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помощь при обучении фонетики, формированию артикуляции, для повышения мотивации учащихся к изучению английского языка оказывают программы “Профессор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Хииггис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Английский без акцента”, “ Английский язык от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Z”, “Английский язык. Я и моя семья”</w:t>
      </w:r>
    </w:p>
    <w:p w14:paraId="3FF4472C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подготовки к ЕГЭ использую “Английский язык. Экспрес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с-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к экзамену” и другие обучающие программы. Очень интересная обучающая программа по английскому языку “Учись учиться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”(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национально –региональный компонент о Республике Саха ( Якутия)</w:t>
      </w:r>
    </w:p>
    <w:p w14:paraId="195B436B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Компьютеризация нашего общества взывает к жизни и появление все большего количества людей, которые хотят и могут пользоваться этими умными машинами в повседневной жизни. Компьютеры облегчают жизнь и делают ее более интересной.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если при помощи этой машины в течение часа или двух можно посетить обучающие курсы в Интернете по любому предмету школьной и внешкольной программы, увидеть мир в его нынешнем состоянии и многообразии, пообщаться с огромной массой самых разных людей и получить доступ в библиотеки, музеи и на выставки, о которых можно только мечтать, то лучшего средства для саморазвития и индивидуального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и самообразования действительно нет.</w:t>
      </w:r>
    </w:p>
    <w:p w14:paraId="47E42476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657A5ED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B852D85" w14:textId="77777777" w:rsidR="0096331E" w:rsidRPr="00083BD3" w:rsidRDefault="0096331E" w:rsidP="0043311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F5E6BDF" w14:textId="77777777" w:rsidR="00D92515" w:rsidRPr="00083BD3" w:rsidRDefault="00D92515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45D00A3" w14:textId="77777777" w:rsidR="00D92515" w:rsidRPr="00083BD3" w:rsidRDefault="00D92515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EEE30A6" w14:textId="77777777" w:rsidR="00D92515" w:rsidRPr="00083BD3" w:rsidRDefault="00D92515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2CD3C6D" w14:textId="77777777" w:rsidR="00D92515" w:rsidRPr="00083BD3" w:rsidRDefault="00D92515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0857195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A635723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012DD23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BDA61D7" w14:textId="77777777" w:rsidR="0043311D" w:rsidRPr="00083BD3" w:rsidRDefault="0043311D" w:rsidP="00F14A07">
      <w:pPr>
        <w:shd w:val="clear" w:color="auto" w:fill="FFFFFF"/>
        <w:spacing w:before="120" w:after="135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C411118" w14:textId="77777777" w:rsidR="00F14A07" w:rsidRPr="00300A70" w:rsidRDefault="00F14A07" w:rsidP="00F14A07">
      <w:pPr>
        <w:shd w:val="clear" w:color="auto" w:fill="FFFFFF"/>
        <w:spacing w:before="120" w:after="135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693FFA2" w14:textId="3A19DE59" w:rsidR="00D92515" w:rsidRPr="00083BD3" w:rsidRDefault="00D732A2" w:rsidP="0043311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1.3</w:t>
      </w:r>
      <w:r w:rsidRPr="00083B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Использование Интернет-ресурсов и компьютерных презентаций на уроках английского языка</w:t>
      </w:r>
    </w:p>
    <w:p w14:paraId="2871FC05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уже все понимают, что Интернет обладает колоссальными информационными возможностями и не менее впечатляющими услугами. Интернет создает уникальную возможность для </w:t>
      </w:r>
      <w:proofErr w:type="gram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изучающих</w:t>
      </w:r>
      <w:proofErr w:type="gram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иностранный язык пользоваться аутентичными текстами, слушать и общаться с носителями языка.</w:t>
      </w:r>
    </w:p>
    <w:p w14:paraId="37DE1DDD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определиться, для каких целей мы собираемся использовать его возможности и ресурсы. Например:</w:t>
      </w:r>
    </w:p>
    <w:p w14:paraId="5F2C7D27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включения материалов сети в содержание урока,</w:t>
      </w:r>
    </w:p>
    <w:p w14:paraId="48CA2127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самостоятельного поиска информации учащимися в рамках работы над проектом,</w:t>
      </w:r>
    </w:p>
    <w:p w14:paraId="0D66A2CC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информационные ресурсы сети Интернет, можно, интегрируя их в учебный процесс более эффективно решать целый ряд дидактических задач на уроке:</w:t>
      </w:r>
    </w:p>
    <w:p w14:paraId="3580267B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навыки и умения чтения, непосредственно используя материалы сети разной степени сложности,</w:t>
      </w:r>
    </w:p>
    <w:p w14:paraId="10510345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совершенствовать умения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аудирования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аутентичных звуковых текстов сети Интернет, также соответственно подготовленных учителем,</w:t>
      </w:r>
    </w:p>
    <w:p w14:paraId="0EF72597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совершенствовать умения монологического и диалогического высказывания на основе проблемного обсуждения представленных учителем или кем-то из учащихся материалов сети,</w:t>
      </w:r>
    </w:p>
    <w:p w14:paraId="3A69DC2F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пополнять свой словарный запас, как активный, так и пассивный, лексикой современного иностранного языка, отражающего определенный этап развития культуры народа, социального и политического устройства общества,</w:t>
      </w:r>
    </w:p>
    <w:p w14:paraId="0A30D81C" w14:textId="77777777" w:rsidR="00D732A2" w:rsidRPr="00083BD3" w:rsidRDefault="00D732A2" w:rsidP="00433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знакомиться с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культуроведческими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знаниями, включающими в себя речевой этикет, особенно речевого поведения различных народов в условиях общения, особенности культуры, традиций страны изучаемого языка.</w:t>
      </w:r>
    </w:p>
    <w:p w14:paraId="0EDF6645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Оптимальным является также создание мультимедийной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Point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презентаций. Применение компьютерных презентаций на уроках позволяет ввести новый лексический, страноведческий материал в наиболее увлекательной форме, реализуется принцип</w:t>
      </w: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наглядности, что способствует прочному усвоению информации. Самостоятельная творческая работа учащихся по созданию компьютерных презентаций как нельзя лучше расширяет запас активной лексики.</w:t>
      </w:r>
    </w:p>
    <w:p w14:paraId="41BBA348" w14:textId="77777777" w:rsidR="00D732A2" w:rsidRPr="00083BD3" w:rsidRDefault="00D732A2" w:rsidP="0043311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FE78CE3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114AA44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0D4EFAE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3FBE584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1A0C3CE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F84A148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E2C3321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0B24917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2AAB180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751661F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8C7713A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64FA039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7C2A8F6" w14:textId="77777777" w:rsidR="0043311D" w:rsidRPr="00300A70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95CD86C" w14:textId="77777777" w:rsidR="00EA16E0" w:rsidRPr="00300A70" w:rsidRDefault="00EA16E0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9E7905C" w14:textId="77777777" w:rsidR="00EA16E0" w:rsidRPr="00300A70" w:rsidRDefault="00EA16E0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399ED32" w14:textId="77777777" w:rsidR="00EA16E0" w:rsidRPr="00300A70" w:rsidRDefault="00EA16E0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1D8C1C1" w14:textId="77777777" w:rsidR="0043311D" w:rsidRPr="00083BD3" w:rsidRDefault="0043311D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D809E74" w14:textId="3F056834" w:rsidR="00D92515" w:rsidRPr="00EA16E0" w:rsidRDefault="00EA16E0" w:rsidP="00EA16E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 ПРИМЕНЕНИЕ ИКТ НА УРОКАХ АНГЛИЙСКОГО ЯЗЫКА.</w:t>
      </w:r>
    </w:p>
    <w:p w14:paraId="1C9A9D31" w14:textId="77777777" w:rsidR="00D732A2" w:rsidRPr="00083BD3" w:rsidRDefault="00D732A2" w:rsidP="0043311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Использование электронных учебников на уроках английского языка</w:t>
      </w:r>
    </w:p>
    <w:p w14:paraId="544C55D8" w14:textId="77777777" w:rsidR="00E06D7E" w:rsidRPr="00083BD3" w:rsidRDefault="00E06D7E" w:rsidP="0043311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83BD3">
        <w:rPr>
          <w:rStyle w:val="c0"/>
          <w:color w:val="000000" w:themeColor="text1"/>
          <w:sz w:val="28"/>
          <w:szCs w:val="28"/>
        </w:rPr>
        <w:t>Все представляют, что такое бумажная книга. Ее можно определить как совокупность информации и носителя на бумажной основе.</w:t>
      </w:r>
    </w:p>
    <w:p w14:paraId="0F8623A7" w14:textId="77777777" w:rsidR="00E06D7E" w:rsidRPr="00083BD3" w:rsidRDefault="00E06D7E" w:rsidP="0043311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BD3">
        <w:rPr>
          <w:rStyle w:val="c0"/>
          <w:color w:val="000000" w:themeColor="text1"/>
          <w:sz w:val="28"/>
          <w:szCs w:val="28"/>
        </w:rPr>
        <w:t xml:space="preserve">А вот что такое </w:t>
      </w:r>
      <w:proofErr w:type="gramStart"/>
      <w:r w:rsidRPr="00083BD3">
        <w:rPr>
          <w:rStyle w:val="c0"/>
          <w:color w:val="000000" w:themeColor="text1"/>
          <w:sz w:val="28"/>
          <w:szCs w:val="28"/>
        </w:rPr>
        <w:t>электронная</w:t>
      </w:r>
      <w:proofErr w:type="gramEnd"/>
      <w:r w:rsidRPr="00083BD3">
        <w:rPr>
          <w:rStyle w:val="c0"/>
          <w:color w:val="000000" w:themeColor="text1"/>
          <w:sz w:val="28"/>
          <w:szCs w:val="28"/>
        </w:rPr>
        <w:t>? У этого термина есть некоторая двойственность значений. Во-первых, это набор байтов и килобайтов (т. е. файл) представленный в различных форматах, который можно читать с помощью программ для чтения на компьютере или каком-либо устройстве. Во-вторых, это устройство, на котором отображается информация, предназначенное для чтения и только для него. То есть это – носитель информации.</w:t>
      </w:r>
    </w:p>
    <w:p w14:paraId="71605525" w14:textId="77777777" w:rsidR="00E06D7E" w:rsidRPr="00083BD3" w:rsidRDefault="00E06D7E" w:rsidP="0043311D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83BD3">
        <w:rPr>
          <w:rStyle w:val="c0"/>
          <w:color w:val="000000" w:themeColor="text1"/>
          <w:sz w:val="28"/>
          <w:szCs w:val="28"/>
        </w:rPr>
        <w:t xml:space="preserve">Осенью 2012 года МОУ «Муниципальный общеобразовательный Лицей имени </w:t>
      </w:r>
      <w:proofErr w:type="spellStart"/>
      <w:r w:rsidRPr="00083BD3">
        <w:rPr>
          <w:rStyle w:val="c0"/>
          <w:color w:val="000000" w:themeColor="text1"/>
          <w:sz w:val="28"/>
          <w:szCs w:val="28"/>
        </w:rPr>
        <w:t>А.С.Пушкина</w:t>
      </w:r>
      <w:proofErr w:type="spellEnd"/>
      <w:r w:rsidRPr="00083BD3">
        <w:rPr>
          <w:rStyle w:val="c0"/>
          <w:color w:val="000000" w:themeColor="text1"/>
          <w:sz w:val="28"/>
          <w:szCs w:val="28"/>
        </w:rPr>
        <w:t xml:space="preserve">» заключило договор с </w:t>
      </w:r>
      <w:proofErr w:type="spellStart"/>
      <w:r w:rsidRPr="00083BD3">
        <w:rPr>
          <w:rStyle w:val="c0"/>
          <w:color w:val="000000" w:themeColor="text1"/>
          <w:sz w:val="28"/>
          <w:szCs w:val="28"/>
        </w:rPr>
        <w:t>государственнным</w:t>
      </w:r>
      <w:proofErr w:type="spellEnd"/>
      <w:r w:rsidRPr="00083BD3">
        <w:rPr>
          <w:rStyle w:val="c0"/>
          <w:color w:val="000000" w:themeColor="text1"/>
          <w:sz w:val="28"/>
          <w:szCs w:val="28"/>
        </w:rPr>
        <w:t xml:space="preserve"> автономным образовательным учреждением дополнительного профессионального образования РК Институтом повышения квалификации о совместной деятельности по организации и проведению опытно-экспериментальной  работы по образовательной инициативе «Использование электронных книг в образовательном процессе».</w:t>
      </w:r>
    </w:p>
    <w:p w14:paraId="17AF4F0D" w14:textId="77777777" w:rsidR="00E06D7E" w:rsidRPr="00083BD3" w:rsidRDefault="00E06D7E" w:rsidP="0043311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BD3">
        <w:rPr>
          <w:rStyle w:val="c0"/>
          <w:color w:val="000000" w:themeColor="text1"/>
          <w:sz w:val="28"/>
          <w:szCs w:val="28"/>
        </w:rPr>
        <w:t xml:space="preserve">Было проведено много подготовительной работы: создавалось нормативно-правовое поле эксперимента, решались вопросы материально – технического обеспечения,  реализовались диагностические мероприятия, обработка результатов диагностики и т.д. В итоге для реализации данного проекта нашим ОУ были закуплены мобильные устройства </w:t>
      </w:r>
      <w:proofErr w:type="spellStart"/>
      <w:r w:rsidRPr="00083BD3">
        <w:rPr>
          <w:rStyle w:val="c0"/>
          <w:color w:val="000000" w:themeColor="text1"/>
          <w:sz w:val="28"/>
          <w:szCs w:val="28"/>
        </w:rPr>
        <w:t>PocketBook</w:t>
      </w:r>
      <w:proofErr w:type="spellEnd"/>
      <w:r w:rsidRPr="00083BD3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083BD3">
        <w:rPr>
          <w:rStyle w:val="c0"/>
          <w:color w:val="000000" w:themeColor="text1"/>
          <w:sz w:val="28"/>
          <w:szCs w:val="28"/>
        </w:rPr>
        <w:t>Basic</w:t>
      </w:r>
      <w:proofErr w:type="spellEnd"/>
      <w:r w:rsidRPr="00083BD3">
        <w:rPr>
          <w:rStyle w:val="c0"/>
          <w:color w:val="000000" w:themeColor="text1"/>
          <w:sz w:val="28"/>
          <w:szCs w:val="28"/>
        </w:rPr>
        <w:t xml:space="preserve"> 611 в количестве 22 устройства. С педагогическим составом были проведены семинары по основам работы с электронной книгой данной модели, основным направлениям деятельности по внедрению ЭУ в образовательный процесс Лицея. Также было проведено анкетирование родителей и учащихся по разным аспектам использования электронных книг.</w:t>
      </w:r>
    </w:p>
    <w:p w14:paraId="45AFA058" w14:textId="08EF375A" w:rsidR="00E06D7E" w:rsidRPr="00083BD3" w:rsidRDefault="00E06D7E" w:rsidP="0043311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BD3">
        <w:rPr>
          <w:rStyle w:val="c0"/>
          <w:color w:val="000000" w:themeColor="text1"/>
          <w:sz w:val="28"/>
          <w:szCs w:val="28"/>
        </w:rPr>
        <w:lastRenderedPageBreak/>
        <w:t>В 2013 – 2014 учебном году начался следующий этап эксперимента, апробация электронных книг в образовательном процессе, а именно проведение уроков с использованием электронной книги.</w:t>
      </w:r>
    </w:p>
    <w:p w14:paraId="5107ADB3" w14:textId="728D1972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электронных учебников помогает учащимся выучить английский алфавит и счет, пополнить словарный запас, научиться писать иностранные слова и понимать английскую речь на слух. Благодаря красочной графике, увлекательным обучающим играм, головоломкам,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пазлам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интересным рассказам и занимательным заданиям, они  изучают английский язык с удовольствием. На дисках, прилагаемых к электронным учебникам, также зачастую представлены письменные задания, которые можно распечатать на принтере и выполнить дома или на уроках. Полученные во время занятий с программами знания позволяют более успешно изучать иностранный язык в школе.</w:t>
      </w:r>
    </w:p>
    <w:p w14:paraId="2B856E27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8DF96D9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AAE403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AFA377B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C2F5535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EE49ED4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AE1D48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9A62D12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1BE42E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40D8DFB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70CA4C8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B1A7B41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2C5D4D" w14:textId="77777777" w:rsidR="00D732A2" w:rsidRPr="00083BD3" w:rsidRDefault="00D732A2" w:rsidP="0043311D">
      <w:pPr>
        <w:shd w:val="clear" w:color="auto" w:fill="FFFFFF"/>
        <w:spacing w:before="120" w:after="13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E9F82F2" w14:textId="2A16108B" w:rsidR="009612FF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2.2 </w:t>
      </w:r>
      <w:r w:rsidR="009612FF"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Компьютерные обучающие программы.</w:t>
      </w:r>
    </w:p>
    <w:p w14:paraId="386F4C5D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Разнообразие тем, видов деятельности, красочность, увлекательность компьютерных программ вызывают огромный интерес у учащихся. Существующие сегодня CD-ROM-диски позволяют выводить информацию в виде текста, звука и видеоизображения. Обучение с помощью компьютера дает возможность организовать самостоятельные действия каждого учащегося. При обучении аудированию, каждый ученик имеет возможность слышать иностранную речь, при обучении говорению каждый ученик может произносить фразы на иностранном языке в микрофон, при обучении грамматике каждый ученик может выполнять грамматические упражнения, добиваясь правильных ответов и т.д.</w:t>
      </w:r>
    </w:p>
    <w:p w14:paraId="20D16C72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обучении лексике можно использовать различные упражнения на основе тестовых и игровых компьютерных программ с использованием визуальной наглядности; расширять пассивный и потенциальный словарный запас обучаемых; оказывать справочно-информационную поддержку (автоматические словари, программы подбора синонимов и антонимов).  На основе компьютерных обучающих программ возможны такие виды работы, как:</w:t>
      </w:r>
    </w:p>
    <w:p w14:paraId="1D3A1108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упражнения на заполнение пропусков (в случае неверного ответа возможны следующие варианты развития событий: запрет обучаемому переходить к следующему заданию или предложению; переход обучаемого к следующему заданию или предложению с последующей их корректировкой, а именно выделение другим цветом правильного ответа или проставление знака “крестик”, означающего неверный ответ);</w:t>
      </w:r>
    </w:p>
    <w:p w14:paraId="57AC1B8C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упражнения в виде кроссвордов, где при написании слова неправильная буква высвечивается другим цветом;</w:t>
      </w:r>
    </w:p>
    <w:p w14:paraId="00A9BA2E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 упражнения в виде игры на составление предложений, во время которой обучаемый наводит курсор на необходимое слово, которое затем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перемещается в составляемое предложение и становится за последним перемещённым словом.</w:t>
      </w:r>
    </w:p>
    <w:p w14:paraId="0A5834E8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учащемуся предлагается соотнести два списка иностранных слов и установить пары синонимов или антонимов;</w:t>
      </w:r>
    </w:p>
    <w:p w14:paraId="74F2529D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- учащемуся предлагается список иностранных слов и перечень изображений этих слов. От учащегося  требуется соединить каждое слово с соответствующей ему картинкой;</w:t>
      </w:r>
    </w:p>
    <w:p w14:paraId="0F584E6E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упражнения “Найди ошибку“, в котором предлагается исправить то или иное слово в соответствии с предложенным заданием.</w:t>
      </w:r>
    </w:p>
    <w:p w14:paraId="49C597B8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программы дают возможность выбирать оптимальный темп обучения, контролировать и корректировать ход усвоения материала. Преимущество заключается в том, что результат работы не отдален, он виден непосредственно на занятии. Обучающие диски обладают также богатыми воспитательными возможностями: развивают внимание, организованность. Средства графики, музыкальные фрагменты снимают напряжение.</w:t>
      </w:r>
    </w:p>
    <w:p w14:paraId="03881E99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0A81AA" w14:textId="77777777" w:rsidR="00D732A2" w:rsidRPr="00083BD3" w:rsidRDefault="00D732A2" w:rsidP="0043311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61D256E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731E287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FCC084C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670860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B930A1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8B5DBE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497FFEA" w14:textId="77777777" w:rsidR="00D732A2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12B5EB" w14:textId="77777777" w:rsidR="005B18A6" w:rsidRPr="00083BD3" w:rsidRDefault="005B18A6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D9B55E" w14:textId="77777777" w:rsidR="005B18A6" w:rsidRPr="00083BD3" w:rsidRDefault="005B18A6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71375E" w14:textId="77777777" w:rsidR="005B18A6" w:rsidRPr="00083BD3" w:rsidRDefault="005B18A6" w:rsidP="00F14A07">
      <w:pPr>
        <w:shd w:val="clear" w:color="auto" w:fill="FFFFFF"/>
        <w:spacing w:before="120" w:after="13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C5A4BCE" w14:textId="7E043C3E" w:rsidR="009612FF" w:rsidRPr="00083BD3" w:rsidRDefault="00D732A2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2.3. </w:t>
      </w:r>
      <w:r w:rsidR="009612FF"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Интернет - ресурсов на уроках иностранного языка</w:t>
      </w:r>
    </w:p>
    <w:p w14:paraId="6F1AEF21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 использования Интернет - ресурсов очень велики. Глобальная сеть Интернет создаёт условия для получения любой необходимой учащимся и учителям информации, находящейся в любой точке земного шара: страноведческий материал, новости из жизни молодёжи, статьи из газет и журналов, необходимую литературу и т.д.</w:t>
      </w:r>
    </w:p>
    <w:p w14:paraId="7754C842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информационные ресурсы сети Интернет, можно, интегрируя их в учебный процесс, более эффективно решать целый ряд дидактических задач на уроке английского языка:</w:t>
      </w:r>
    </w:p>
    <w:p w14:paraId="0A93952D" w14:textId="42DA9080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формировать навыки чтения, используя непосредственно материалы сети разной степени сложности </w:t>
      </w:r>
    </w:p>
    <w:p w14:paraId="5ACE82F0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совершенствовать умения аудирования на основе аутентичных текстов сети Интернет;</w:t>
      </w:r>
    </w:p>
    <w:p w14:paraId="3F8215BE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совершенствовать умения письменной речи, участвуя в подготовке рефератов, сочинений;</w:t>
      </w:r>
    </w:p>
    <w:p w14:paraId="7C88EAB8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пополнять свой словарный запас (как активный, так и пассивный) лексикой современного английского языка;</w:t>
      </w:r>
    </w:p>
    <w:p w14:paraId="2BA186BC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знакомиться с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культуроведческими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знаниями, включающими в себя речевой этикет, особенности речевого поведения различных народов в разных ситуациях общения, особенности культуры, традиций страны изучаемого языка;</w:t>
      </w:r>
    </w:p>
    <w:p w14:paraId="6EBAB7BB" w14:textId="77777777" w:rsidR="009612FF" w:rsidRPr="00083BD3" w:rsidRDefault="009612FF" w:rsidP="00433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формировать устойчивую мотивацию к языковой деятельности учащихся на уроке на основе систематического использования «живых» материалов, обсуждения не только вопросов к текстам учебника, но и актуальных проблем современного мира.</w:t>
      </w:r>
    </w:p>
    <w:p w14:paraId="5BD6A27F" w14:textId="0B6539AE" w:rsidR="0043311D" w:rsidRPr="002A249E" w:rsidRDefault="0043311D" w:rsidP="002A24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мы определили, что часто применяемыми информационными технологиями на уроках английского языка являются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интернет-ресурсы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1). </w:t>
      </w:r>
    </w:p>
    <w:p w14:paraId="3CFBC0FD" w14:textId="70B4F47D" w:rsidR="005B18A6" w:rsidRPr="00083BD3" w:rsidRDefault="005B18A6" w:rsidP="0043311D">
      <w:pPr>
        <w:shd w:val="clear" w:color="auto" w:fill="FFFFFF"/>
        <w:spacing w:before="120" w:after="135" w:line="360" w:lineRule="auto"/>
        <w:ind w:left="57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ЗАКЛЮЧЕНИЕ</w:t>
      </w:r>
    </w:p>
    <w:p w14:paraId="21278EEA" w14:textId="621E0A79" w:rsidR="005B18A6" w:rsidRPr="00083BD3" w:rsidRDefault="005B18A6" w:rsidP="002A24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Задачи модернизации образования не могут быть решены без оптимального внедрения информационных технологий во все его сферы. Использование информационных технологий дает толчок развитию новых форм и содержания традиционных видов деятельности учащихся, что ведет к их осуществлению на более высоком уровне. Работа с компьютером должна быть организованна так, чтобы с первых же уроков начальной ступени обучения она стала мощным психолого-педагогическим средством формирования </w:t>
      </w:r>
      <w:proofErr w:type="spellStart"/>
      <w:r w:rsidRPr="00083B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потребностно</w:t>
      </w:r>
      <w:proofErr w:type="spellEnd"/>
      <w:r w:rsidRPr="00083B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-мотивационного плана деятельности школьников, средством поддержания и дальнейшего развития их интереса к изучаемому предмету. Правильно организованная работа учащихся с компьютером может способствовать в частности росту их познавательного и коммуникативного интереса, что в свою очередь будет содействовать активизации и расширению возможностей самостоятельной работы обучаемых по овладению английским языком, как на уроке, так и во внеурочное время.</w:t>
      </w:r>
    </w:p>
    <w:p w14:paraId="7514CF55" w14:textId="67685EDA" w:rsidR="005B18A6" w:rsidRPr="00083BD3" w:rsidRDefault="005B18A6" w:rsidP="002A24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в ходе нашего исследования мы раскрыли роль компьютера и 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программного обеспечения при овладении английскому языку, показали различные формы применения компьютера и программного обеспечения в успешном овладении английским языком, использование информационных ресурсов Интернета, создание компьютерных презентаций по английскому языку, а также информационной листовки. </w:t>
      </w:r>
    </w:p>
    <w:p w14:paraId="5424D334" w14:textId="5BBC9E74" w:rsidR="0043311D" w:rsidRPr="00083BD3" w:rsidRDefault="005B18A6" w:rsidP="00F14A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исследования удалось определить, что часто используемыми информационными технологиями на уроках английского яз</w:t>
      </w:r>
      <w:r w:rsidR="0043311D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 являются различные интернет - ресурсы</w:t>
      </w: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E17AF8A" w14:textId="77777777" w:rsidR="00F14A07" w:rsidRPr="00083BD3" w:rsidRDefault="005B18A6" w:rsidP="005B18A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</w:p>
    <w:p w14:paraId="7206E83B" w14:textId="77777777" w:rsidR="00F14A07" w:rsidRPr="00300A70" w:rsidRDefault="00F14A07" w:rsidP="005B18A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CE35E2F" w14:textId="77777777" w:rsidR="002A249E" w:rsidRPr="00300A70" w:rsidRDefault="002A249E" w:rsidP="005B18A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081214" w14:textId="77777777" w:rsidR="00F14A07" w:rsidRPr="00083BD3" w:rsidRDefault="00F14A07" w:rsidP="005B18A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70857B" w14:textId="1DB63473" w:rsidR="009612FF" w:rsidRPr="00083BD3" w:rsidRDefault="005B18A6" w:rsidP="005B18A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СПИСОК ИСПОЛЬЗОВАННОЙ ЛИТЕРАТУРЫ</w:t>
      </w:r>
    </w:p>
    <w:p w14:paraId="3EBDA92F" w14:textId="69144011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Азимов Э. Г. Материалы Интернета на уроках англ. языка // «Иностранные языки в школе», - №1.</w:t>
      </w:r>
    </w:p>
    <w:p w14:paraId="5D6CC33D" w14:textId="308AEAE1" w:rsidR="005B18A6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Биболетова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М.З. Мультимедийные средства как помощник УМК “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Enjoy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English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для средней школы. ИЯШ, №3. 1999.</w:t>
      </w:r>
    </w:p>
    <w:p w14:paraId="3C552DC8" w14:textId="2ACA1CBC" w:rsidR="005B18A6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Владимирова Л. П. Интернет на уроках иностранного языка. ИЯШ, №3, 2002. с 33-41.</w:t>
      </w:r>
    </w:p>
    <w:p w14:paraId="0D104053" w14:textId="6AA5B417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Бухаркина</w:t>
      </w:r>
      <w:proofErr w:type="spellEnd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М.Ю. Мультимедийный учебник: Что это? // ИЯШ. 2001, №4, с.29—33.</w:t>
      </w:r>
    </w:p>
    <w:p w14:paraId="4380783C" w14:textId="71FAD0A3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Владимирова Л.П. Интернет на уроках иностранного языка //«Иностранные языки в школе», - №4.</w:t>
      </w:r>
    </w:p>
    <w:p w14:paraId="32916599" w14:textId="3E22E7D7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Донцов Д. Английский на компьютере. Изучаем, переводим, говорим / Д. Донцов. – М., 2007.</w:t>
      </w:r>
    </w:p>
    <w:p w14:paraId="0EF36338" w14:textId="0F064440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Евдокимова М.Г. Компьютерные технологии обучения иностранным языкам: методологические и педагогические аспекты // Телекоммуникация и информатизация образования. 2001, №4, с.47—57.</w:t>
      </w:r>
    </w:p>
    <w:p w14:paraId="2A321D82" w14:textId="681545FC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Ефременко В.А. Применение информационных технологий на уроках иностранного языка// ИЯШ №8, 2007., с.18-21.</w:t>
      </w:r>
    </w:p>
    <w:p w14:paraId="5FA2C69D" w14:textId="132AB761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Карамышева Т.В. Изучение иностранных языков с помощью компьютера. В вопросах и ответах. СПб.— Издательство «Союз», 2001.—192с.</w:t>
      </w:r>
    </w:p>
    <w:p w14:paraId="02AA4C55" w14:textId="68C9CE1E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Москалева И. С., Голубева С. П. Использование компьютерных технологий для профессиональной подготовки учителей иностранного языка // Иностранные языки в школе. – 2005. - №1. – С. 83-89.</w:t>
      </w:r>
    </w:p>
    <w:p w14:paraId="620E9522" w14:textId="799E93DD" w:rsidR="005B18A6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Нелунова</w:t>
      </w:r>
      <w:proofErr w:type="spellEnd"/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Е.Д. К проблеме компьютеризации обучения иностранным языкам. Якутск, 2004.</w:t>
      </w:r>
    </w:p>
    <w:p w14:paraId="5A3EFD71" w14:textId="539B76CD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Сергеева М. Э. Новые информационные технологии в обучении     английскому языку // Педагог. – 2005. – № 2. – с .162-166</w:t>
      </w:r>
    </w:p>
    <w:p w14:paraId="3D8DCA78" w14:textId="0E297782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Полат</w:t>
      </w:r>
      <w:proofErr w:type="spellEnd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Е.С. Интернет во внеклассной работе по иностранному языку // ИЯШ 2001, №5, с.4—10.</w:t>
      </w:r>
    </w:p>
    <w:p w14:paraId="039D3617" w14:textId="67DA7251" w:rsidR="009612FF" w:rsidRPr="00083BD3" w:rsidRDefault="005B18A6" w:rsidP="005B18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</w:t>
      </w:r>
      <w:proofErr w:type="spellStart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Полат</w:t>
      </w:r>
      <w:proofErr w:type="spellEnd"/>
      <w:r w:rsidR="009612FF" w:rsidRPr="0008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Е.С. Интернет на уроках иностранного языка // ИЯШ 2001, №2,3</w:t>
      </w:r>
    </w:p>
    <w:p w14:paraId="6F00F1C5" w14:textId="20DACA77" w:rsidR="005B18A6" w:rsidRPr="00083BD3" w:rsidRDefault="00ED66E2" w:rsidP="005B18A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B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60430" wp14:editId="73858808">
                <wp:simplePos x="0" y="0"/>
                <wp:positionH relativeFrom="column">
                  <wp:posOffset>2675255</wp:posOffset>
                </wp:positionH>
                <wp:positionV relativeFrom="paragraph">
                  <wp:posOffset>1171575</wp:posOffset>
                </wp:positionV>
                <wp:extent cx="485775" cy="3048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EB85" w14:textId="3B33725D" w:rsidR="00ED66E2" w:rsidRDefault="00ED66E2">
                            <w:r>
                              <w:t>20%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0.65pt;margin-top:92.25pt;width:3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" stroked="f">
                <v:textbox>
                  <w:txbxContent>
                    <w:p w14:paraId="3A73EB85" w14:textId="3B33725D" w:rsidR="00ED66E2" w:rsidRDefault="00ED66E2">
                      <w: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 w:rsidRPr="00083BD3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2C5551D" wp14:editId="5108AEFD">
            <wp:simplePos x="0" y="0"/>
            <wp:positionH relativeFrom="column">
              <wp:posOffset>-241935</wp:posOffset>
            </wp:positionH>
            <wp:positionV relativeFrom="paragraph">
              <wp:posOffset>413385</wp:posOffset>
            </wp:positionV>
            <wp:extent cx="5876925" cy="3200400"/>
            <wp:effectExtent l="0" t="0" r="9525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8A6" w:rsidRPr="00083BD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14:paraId="62F808F4" w14:textId="4304ECA2" w:rsidR="001D0D50" w:rsidRPr="00083BD3" w:rsidRDefault="001D0D50" w:rsidP="005B18A6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1D0D50" w:rsidRPr="00083BD3" w:rsidSect="00F14A0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CE3B5" w14:textId="77777777" w:rsidR="00986982" w:rsidRDefault="00986982" w:rsidP="00F14A07">
      <w:pPr>
        <w:spacing w:after="0" w:line="240" w:lineRule="auto"/>
      </w:pPr>
      <w:r>
        <w:separator/>
      </w:r>
    </w:p>
  </w:endnote>
  <w:endnote w:type="continuationSeparator" w:id="0">
    <w:p w14:paraId="66E0D7D5" w14:textId="77777777" w:rsidR="00986982" w:rsidRDefault="00986982" w:rsidP="00F1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60027" w14:textId="77777777" w:rsidR="00986982" w:rsidRDefault="00986982" w:rsidP="00F14A07">
      <w:pPr>
        <w:spacing w:after="0" w:line="240" w:lineRule="auto"/>
      </w:pPr>
      <w:r>
        <w:separator/>
      </w:r>
    </w:p>
  </w:footnote>
  <w:footnote w:type="continuationSeparator" w:id="0">
    <w:p w14:paraId="4F0C769B" w14:textId="77777777" w:rsidR="00986982" w:rsidRDefault="00986982" w:rsidP="00F1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021912"/>
      <w:docPartObj>
        <w:docPartGallery w:val="Page Numbers (Top of Page)"/>
        <w:docPartUnique/>
      </w:docPartObj>
    </w:sdtPr>
    <w:sdtEndPr/>
    <w:sdtContent>
      <w:p w14:paraId="000456A1" w14:textId="5195EDB6" w:rsidR="00F14A07" w:rsidRDefault="00F14A0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49">
          <w:rPr>
            <w:noProof/>
          </w:rPr>
          <w:t>20</w:t>
        </w:r>
        <w:r>
          <w:fldChar w:fldCharType="end"/>
        </w:r>
      </w:p>
    </w:sdtContent>
  </w:sdt>
  <w:p w14:paraId="243D34D1" w14:textId="77777777" w:rsidR="00F14A07" w:rsidRDefault="00F14A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6B1"/>
    <w:multiLevelType w:val="multilevel"/>
    <w:tmpl w:val="88F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64CD4"/>
    <w:multiLevelType w:val="multilevel"/>
    <w:tmpl w:val="39E6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B1361"/>
    <w:multiLevelType w:val="multilevel"/>
    <w:tmpl w:val="591A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4723D"/>
    <w:multiLevelType w:val="multilevel"/>
    <w:tmpl w:val="B60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10393"/>
    <w:multiLevelType w:val="multilevel"/>
    <w:tmpl w:val="8046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34AE2"/>
    <w:multiLevelType w:val="multilevel"/>
    <w:tmpl w:val="F24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37D67"/>
    <w:multiLevelType w:val="multilevel"/>
    <w:tmpl w:val="4860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53FC9"/>
    <w:multiLevelType w:val="hybridMultilevel"/>
    <w:tmpl w:val="0164BC6C"/>
    <w:lvl w:ilvl="0" w:tplc="018A853A">
      <w:start w:val="1"/>
      <w:numFmt w:val="bullet"/>
      <w:lvlText w:val="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89528DC6" w:tentative="1">
      <w:start w:val="1"/>
      <w:numFmt w:val="bullet"/>
      <w:lvlText w:val="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795E7F08" w:tentative="1">
      <w:start w:val="1"/>
      <w:numFmt w:val="bullet"/>
      <w:lvlText w:val="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DED2C3EC" w:tentative="1">
      <w:start w:val="1"/>
      <w:numFmt w:val="bullet"/>
      <w:lvlText w:val="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E202FC98" w:tentative="1">
      <w:start w:val="1"/>
      <w:numFmt w:val="bullet"/>
      <w:lvlText w:val="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060EB17E" w:tentative="1">
      <w:start w:val="1"/>
      <w:numFmt w:val="bullet"/>
      <w:lvlText w:val="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C090FE5E" w:tentative="1">
      <w:start w:val="1"/>
      <w:numFmt w:val="bullet"/>
      <w:lvlText w:val="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26F041E8" w:tentative="1">
      <w:start w:val="1"/>
      <w:numFmt w:val="bullet"/>
      <w:lvlText w:val="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DB04C3CA" w:tentative="1">
      <w:start w:val="1"/>
      <w:numFmt w:val="bullet"/>
      <w:lvlText w:val="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8">
    <w:nsid w:val="690A7770"/>
    <w:multiLevelType w:val="multilevel"/>
    <w:tmpl w:val="A48C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01051"/>
    <w:multiLevelType w:val="multilevel"/>
    <w:tmpl w:val="31E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B3778"/>
    <w:multiLevelType w:val="multilevel"/>
    <w:tmpl w:val="4E40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50"/>
    <w:rsid w:val="00083BD3"/>
    <w:rsid w:val="00107E36"/>
    <w:rsid w:val="001A3CC9"/>
    <w:rsid w:val="001D0D50"/>
    <w:rsid w:val="002A249E"/>
    <w:rsid w:val="00300A70"/>
    <w:rsid w:val="003E2EB2"/>
    <w:rsid w:val="0043311D"/>
    <w:rsid w:val="00565849"/>
    <w:rsid w:val="005B18A6"/>
    <w:rsid w:val="005E05F5"/>
    <w:rsid w:val="005E0E34"/>
    <w:rsid w:val="00611BE3"/>
    <w:rsid w:val="009612FF"/>
    <w:rsid w:val="0096331E"/>
    <w:rsid w:val="00974D4A"/>
    <w:rsid w:val="00986982"/>
    <w:rsid w:val="00997254"/>
    <w:rsid w:val="009C0875"/>
    <w:rsid w:val="00BD08A8"/>
    <w:rsid w:val="00D732A2"/>
    <w:rsid w:val="00D92515"/>
    <w:rsid w:val="00E06D7E"/>
    <w:rsid w:val="00EA16E0"/>
    <w:rsid w:val="00EA307E"/>
    <w:rsid w:val="00ED66E2"/>
    <w:rsid w:val="00F14A07"/>
    <w:rsid w:val="00F900E4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8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D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_"/>
    <w:basedOn w:val="a0"/>
    <w:rsid w:val="001D0D50"/>
  </w:style>
  <w:style w:type="character" w:customStyle="1" w:styleId="ff7">
    <w:name w:val="ff7"/>
    <w:basedOn w:val="a0"/>
    <w:rsid w:val="001D0D50"/>
  </w:style>
  <w:style w:type="character" w:customStyle="1" w:styleId="ls6">
    <w:name w:val="ls6"/>
    <w:basedOn w:val="a0"/>
    <w:rsid w:val="001D0D50"/>
  </w:style>
  <w:style w:type="character" w:customStyle="1" w:styleId="ff6">
    <w:name w:val="ff6"/>
    <w:basedOn w:val="a0"/>
    <w:rsid w:val="001D0D50"/>
  </w:style>
  <w:style w:type="character" w:customStyle="1" w:styleId="lsa">
    <w:name w:val="lsa"/>
    <w:basedOn w:val="a0"/>
    <w:rsid w:val="001D0D50"/>
  </w:style>
  <w:style w:type="character" w:customStyle="1" w:styleId="ws1">
    <w:name w:val="ws1"/>
    <w:basedOn w:val="a0"/>
    <w:rsid w:val="001D0D50"/>
  </w:style>
  <w:style w:type="character" w:customStyle="1" w:styleId="ls0">
    <w:name w:val="ls0"/>
    <w:basedOn w:val="a0"/>
    <w:rsid w:val="001D0D50"/>
  </w:style>
  <w:style w:type="character" w:customStyle="1" w:styleId="ls27">
    <w:name w:val="ls27"/>
    <w:basedOn w:val="a0"/>
    <w:rsid w:val="001D0D50"/>
  </w:style>
  <w:style w:type="character" w:customStyle="1" w:styleId="ff9">
    <w:name w:val="ff9"/>
    <w:basedOn w:val="a0"/>
    <w:rsid w:val="001D0D50"/>
  </w:style>
  <w:style w:type="character" w:customStyle="1" w:styleId="ws0">
    <w:name w:val="ws0"/>
    <w:basedOn w:val="a0"/>
    <w:rsid w:val="001D0D50"/>
  </w:style>
  <w:style w:type="character" w:customStyle="1" w:styleId="ls22">
    <w:name w:val="ls22"/>
    <w:basedOn w:val="a0"/>
    <w:rsid w:val="001D0D50"/>
  </w:style>
  <w:style w:type="character" w:customStyle="1" w:styleId="ls28">
    <w:name w:val="ls28"/>
    <w:basedOn w:val="a0"/>
    <w:rsid w:val="001D0D50"/>
  </w:style>
  <w:style w:type="character" w:customStyle="1" w:styleId="ls29">
    <w:name w:val="ls29"/>
    <w:basedOn w:val="a0"/>
    <w:rsid w:val="001D0D50"/>
  </w:style>
  <w:style w:type="character" w:customStyle="1" w:styleId="fc0">
    <w:name w:val="fc0"/>
    <w:basedOn w:val="a0"/>
    <w:rsid w:val="001D0D50"/>
  </w:style>
  <w:style w:type="character" w:styleId="a5">
    <w:name w:val="Hyperlink"/>
    <w:basedOn w:val="a0"/>
    <w:uiPriority w:val="99"/>
    <w:semiHidden/>
    <w:unhideWhenUsed/>
    <w:rsid w:val="001D0D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0D50"/>
    <w:rPr>
      <w:color w:val="800080"/>
      <w:u w:val="single"/>
    </w:rPr>
  </w:style>
  <w:style w:type="character" w:customStyle="1" w:styleId="ls2b">
    <w:name w:val="ls2b"/>
    <w:basedOn w:val="a0"/>
    <w:rsid w:val="001D0D50"/>
  </w:style>
  <w:style w:type="character" w:styleId="a7">
    <w:name w:val="Strong"/>
    <w:basedOn w:val="a0"/>
    <w:uiPriority w:val="22"/>
    <w:qFormat/>
    <w:rsid w:val="009612FF"/>
    <w:rPr>
      <w:b/>
      <w:bCs/>
    </w:rPr>
  </w:style>
  <w:style w:type="paragraph" w:styleId="a8">
    <w:name w:val="No Spacing"/>
    <w:uiPriority w:val="1"/>
    <w:qFormat/>
    <w:rsid w:val="0096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E0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6D7E"/>
  </w:style>
  <w:style w:type="paragraph" w:styleId="a9">
    <w:name w:val="Balloon Text"/>
    <w:basedOn w:val="a"/>
    <w:link w:val="aa"/>
    <w:uiPriority w:val="99"/>
    <w:semiHidden/>
    <w:unhideWhenUsed/>
    <w:rsid w:val="0043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11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1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4A07"/>
  </w:style>
  <w:style w:type="paragraph" w:styleId="ad">
    <w:name w:val="footer"/>
    <w:basedOn w:val="a"/>
    <w:link w:val="ae"/>
    <w:uiPriority w:val="99"/>
    <w:unhideWhenUsed/>
    <w:rsid w:val="00F1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D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_"/>
    <w:basedOn w:val="a0"/>
    <w:rsid w:val="001D0D50"/>
  </w:style>
  <w:style w:type="character" w:customStyle="1" w:styleId="ff7">
    <w:name w:val="ff7"/>
    <w:basedOn w:val="a0"/>
    <w:rsid w:val="001D0D50"/>
  </w:style>
  <w:style w:type="character" w:customStyle="1" w:styleId="ls6">
    <w:name w:val="ls6"/>
    <w:basedOn w:val="a0"/>
    <w:rsid w:val="001D0D50"/>
  </w:style>
  <w:style w:type="character" w:customStyle="1" w:styleId="ff6">
    <w:name w:val="ff6"/>
    <w:basedOn w:val="a0"/>
    <w:rsid w:val="001D0D50"/>
  </w:style>
  <w:style w:type="character" w:customStyle="1" w:styleId="lsa">
    <w:name w:val="lsa"/>
    <w:basedOn w:val="a0"/>
    <w:rsid w:val="001D0D50"/>
  </w:style>
  <w:style w:type="character" w:customStyle="1" w:styleId="ws1">
    <w:name w:val="ws1"/>
    <w:basedOn w:val="a0"/>
    <w:rsid w:val="001D0D50"/>
  </w:style>
  <w:style w:type="character" w:customStyle="1" w:styleId="ls0">
    <w:name w:val="ls0"/>
    <w:basedOn w:val="a0"/>
    <w:rsid w:val="001D0D50"/>
  </w:style>
  <w:style w:type="character" w:customStyle="1" w:styleId="ls27">
    <w:name w:val="ls27"/>
    <w:basedOn w:val="a0"/>
    <w:rsid w:val="001D0D50"/>
  </w:style>
  <w:style w:type="character" w:customStyle="1" w:styleId="ff9">
    <w:name w:val="ff9"/>
    <w:basedOn w:val="a0"/>
    <w:rsid w:val="001D0D50"/>
  </w:style>
  <w:style w:type="character" w:customStyle="1" w:styleId="ws0">
    <w:name w:val="ws0"/>
    <w:basedOn w:val="a0"/>
    <w:rsid w:val="001D0D50"/>
  </w:style>
  <w:style w:type="character" w:customStyle="1" w:styleId="ls22">
    <w:name w:val="ls22"/>
    <w:basedOn w:val="a0"/>
    <w:rsid w:val="001D0D50"/>
  </w:style>
  <w:style w:type="character" w:customStyle="1" w:styleId="ls28">
    <w:name w:val="ls28"/>
    <w:basedOn w:val="a0"/>
    <w:rsid w:val="001D0D50"/>
  </w:style>
  <w:style w:type="character" w:customStyle="1" w:styleId="ls29">
    <w:name w:val="ls29"/>
    <w:basedOn w:val="a0"/>
    <w:rsid w:val="001D0D50"/>
  </w:style>
  <w:style w:type="character" w:customStyle="1" w:styleId="fc0">
    <w:name w:val="fc0"/>
    <w:basedOn w:val="a0"/>
    <w:rsid w:val="001D0D50"/>
  </w:style>
  <w:style w:type="character" w:styleId="a5">
    <w:name w:val="Hyperlink"/>
    <w:basedOn w:val="a0"/>
    <w:uiPriority w:val="99"/>
    <w:semiHidden/>
    <w:unhideWhenUsed/>
    <w:rsid w:val="001D0D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0D50"/>
    <w:rPr>
      <w:color w:val="800080"/>
      <w:u w:val="single"/>
    </w:rPr>
  </w:style>
  <w:style w:type="character" w:customStyle="1" w:styleId="ls2b">
    <w:name w:val="ls2b"/>
    <w:basedOn w:val="a0"/>
    <w:rsid w:val="001D0D50"/>
  </w:style>
  <w:style w:type="character" w:styleId="a7">
    <w:name w:val="Strong"/>
    <w:basedOn w:val="a0"/>
    <w:uiPriority w:val="22"/>
    <w:qFormat/>
    <w:rsid w:val="009612FF"/>
    <w:rPr>
      <w:b/>
      <w:bCs/>
    </w:rPr>
  </w:style>
  <w:style w:type="paragraph" w:styleId="a8">
    <w:name w:val="No Spacing"/>
    <w:uiPriority w:val="1"/>
    <w:qFormat/>
    <w:rsid w:val="0096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E0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6D7E"/>
  </w:style>
  <w:style w:type="paragraph" w:styleId="a9">
    <w:name w:val="Balloon Text"/>
    <w:basedOn w:val="a"/>
    <w:link w:val="aa"/>
    <w:uiPriority w:val="99"/>
    <w:semiHidden/>
    <w:unhideWhenUsed/>
    <w:rsid w:val="0043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11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1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4A07"/>
  </w:style>
  <w:style w:type="paragraph" w:styleId="ad">
    <w:name w:val="footer"/>
    <w:basedOn w:val="a"/>
    <w:link w:val="ae"/>
    <w:uiPriority w:val="99"/>
    <w:unhideWhenUsed/>
    <w:rsid w:val="00F1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8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6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8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9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1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8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75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2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0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8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5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4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8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9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4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9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2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3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0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8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7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Частота использования ИКТ на уроках английского языка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Эл.книги</c:v>
                </c:pt>
                <c:pt idx="1">
                  <c:v>Обучающие программа</c:v>
                </c:pt>
                <c:pt idx="2">
                  <c:v>Интернет-ресурсы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0.15</c:v>
                </c:pt>
                <c:pt idx="2">
                  <c:v>0.5</c:v>
                </c:pt>
                <c:pt idx="3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0.56823</cdr:x>
      <cdr:y>0.52063</cdr:y>
    </cdr:from>
    <cdr:to>
      <cdr:x>0.65089</cdr:x>
      <cdr:y>0.61587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9465" y="1666240"/>
          <a:ext cx="485775" cy="3048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/>
            <a:t>15%</a:t>
          </a:r>
        </a:p>
      </cdr:txBody>
    </cdr:sp>
  </cdr:relSizeAnchor>
  <cdr:relSizeAnchor xmlns:cdr="http://schemas.openxmlformats.org/drawingml/2006/chartDrawing">
    <cdr:from>
      <cdr:x>0.09173</cdr:x>
      <cdr:y>0.68433</cdr:y>
    </cdr:from>
    <cdr:to>
      <cdr:x>0.17439</cdr:x>
      <cdr:y>0.77956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9115" y="2190115"/>
          <a:ext cx="485775" cy="3048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/>
            <a:t>50%</a:t>
          </a:r>
        </a:p>
      </cdr:txBody>
    </cdr:sp>
  </cdr:relSizeAnchor>
  <cdr:relSizeAnchor xmlns:cdr="http://schemas.openxmlformats.org/drawingml/2006/chartDrawing">
    <cdr:from>
      <cdr:x>0.18412</cdr:x>
      <cdr:y>0.20516</cdr:y>
    </cdr:from>
    <cdr:to>
      <cdr:x>0.26677</cdr:x>
      <cdr:y>0.3004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82040" y="656590"/>
          <a:ext cx="485775" cy="3048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/>
            <a:t>15%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0FD80C-B811-43D8-98C8-905D9A5B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Алсу</cp:lastModifiedBy>
  <cp:revision>2</cp:revision>
  <dcterms:created xsi:type="dcterms:W3CDTF">2024-03-16T16:52:00Z</dcterms:created>
  <dcterms:modified xsi:type="dcterms:W3CDTF">2024-03-16T16:52:00Z</dcterms:modified>
</cp:coreProperties>
</file>