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1"/>
        <w:rPr>
          <w:rFonts w:ascii="inherit" w:eastAsia="Times New Roman" w:hAnsi="inherit" w:cs="Courier New"/>
          <w:b/>
          <w:bCs/>
          <w:spacing w:val="-5"/>
          <w:sz w:val="36"/>
          <w:szCs w:val="36"/>
          <w:lang w:eastAsia="ru-RU"/>
        </w:rPr>
      </w:pPr>
      <w:r w:rsidRPr="003704C0">
        <w:rPr>
          <w:rFonts w:ascii="inherit" w:eastAsia="Times New Roman" w:hAnsi="inherit" w:cs="Courier New"/>
          <w:b/>
          <w:bCs/>
          <w:spacing w:val="-5"/>
          <w:sz w:val="36"/>
          <w:szCs w:val="36"/>
          <w:bdr w:val="none" w:sz="0" w:space="0" w:color="auto" w:frame="1"/>
          <w:lang w:eastAsia="ru-RU"/>
        </w:rPr>
        <w:t>Современные педагогические технологии в СПО: опыт использования ИКТ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bookmarkStart w:id="0" w:name="_GoBack"/>
      <w:r w:rsidRPr="003704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Информационно-коммуникационные технологии (ИКТ) становятся неотъемлемой частью образовательного процесса в средних профессиональных образовательных учреждениях (СПО). Мой многолетний опыт работы преподавателем показал, насколько эффективным может быть введение цифровых инструментов в практику преподавания, и как это положительно сказывается на мотивации и заинтересованности студентов.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426"/>
        <w:jc w:val="both"/>
        <w:textAlignment w:val="baseline"/>
        <w:outlineLvl w:val="2"/>
        <w:rPr>
          <w:rFonts w:ascii="inherit" w:eastAsia="Times New Roman" w:hAnsi="inherit" w:cs="Courier New"/>
          <w:b/>
          <w:bCs/>
          <w:spacing w:val="-5"/>
          <w:sz w:val="27"/>
          <w:szCs w:val="27"/>
          <w:lang w:eastAsia="ru-RU"/>
        </w:rPr>
      </w:pPr>
      <w:r w:rsidRPr="003704C0">
        <w:rPr>
          <w:rFonts w:ascii="inherit" w:eastAsia="Times New Roman" w:hAnsi="inherit" w:cs="Courier New"/>
          <w:b/>
          <w:bCs/>
          <w:spacing w:val="-5"/>
          <w:sz w:val="27"/>
          <w:szCs w:val="27"/>
          <w:bdr w:val="none" w:sz="0" w:space="0" w:color="auto" w:frame="1"/>
          <w:lang w:eastAsia="ru-RU"/>
        </w:rPr>
        <w:t>Практический опыт использования ИКТ в моей деятельности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426"/>
        <w:jc w:val="both"/>
        <w:textAlignment w:val="baseline"/>
        <w:outlineLvl w:val="3"/>
        <w:rPr>
          <w:rFonts w:ascii="inherit" w:eastAsia="Times New Roman" w:hAnsi="inherit" w:cs="Courier New"/>
          <w:b/>
          <w:bCs/>
          <w:spacing w:val="-5"/>
          <w:sz w:val="24"/>
          <w:szCs w:val="24"/>
          <w:lang w:eastAsia="ru-RU"/>
        </w:rPr>
      </w:pPr>
      <w:r w:rsidRPr="003704C0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1. Электронные дневники и журналы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704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Один из моих любимых способов оптимизации учебного процесса — это ведение электронной документации. Онлайн-журналы и электронные дневники позволяют упростить администрирование, повысить точность отслеживания успеваемости и облегчить обратную связь с родителями. Уже несколько лет мои коллеги и я используем единую цифровую платформу, где выставляются оценки, задаются домашние задания и публикуются объявления. Это помогло снять нагрузку с преподавателя и повысило комфорт студентов и родителей.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426"/>
        <w:jc w:val="both"/>
        <w:textAlignment w:val="baseline"/>
        <w:outlineLvl w:val="3"/>
        <w:rPr>
          <w:rFonts w:ascii="inherit" w:eastAsia="Times New Roman" w:hAnsi="inherit" w:cs="Courier New"/>
          <w:b/>
          <w:bCs/>
          <w:spacing w:val="-5"/>
          <w:sz w:val="24"/>
          <w:szCs w:val="24"/>
          <w:lang w:eastAsia="ru-RU"/>
        </w:rPr>
      </w:pPr>
      <w:r w:rsidRPr="003704C0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Pr="003704C0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Вебинарные</w:t>
      </w:r>
      <w:proofErr w:type="spellEnd"/>
      <w:r w:rsidRPr="003704C0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технологии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704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Следующим этапом в интеграции ИКТ стало внедрение </w:t>
      </w:r>
      <w:proofErr w:type="spellStart"/>
      <w:r w:rsidRPr="003704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вебинаров</w:t>
      </w:r>
      <w:proofErr w:type="spellEnd"/>
      <w:r w:rsidRPr="003704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и видеоконференций. Во время пандемии COVID-19, когда пришлось срочно перейти на удалённую форму обучения, выяснилось, что </w:t>
      </w:r>
      <w:proofErr w:type="spellStart"/>
      <w:r w:rsidRPr="003704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вебинары</w:t>
      </w:r>
      <w:proofErr w:type="spellEnd"/>
      <w:r w:rsidRPr="003704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отлично подходят для объяснения сложных тем, демонстрации практических приёмов и проведения консультаций. Преподаватели смогли взаимодействовать с аудиторией независимо от географического положения, а студенты получили доступ к материалам занятий круглосуточно.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426"/>
        <w:jc w:val="both"/>
        <w:textAlignment w:val="baseline"/>
        <w:outlineLvl w:val="3"/>
        <w:rPr>
          <w:rFonts w:ascii="inherit" w:eastAsia="Times New Roman" w:hAnsi="inherit" w:cs="Courier New"/>
          <w:b/>
          <w:bCs/>
          <w:spacing w:val="-5"/>
          <w:sz w:val="24"/>
          <w:szCs w:val="24"/>
          <w:lang w:eastAsia="ru-RU"/>
        </w:rPr>
      </w:pPr>
      <w:r w:rsidRPr="003704C0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3. Электронные образовательные ресурсы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704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Ещё одна важная сторона использования ИКТ — предоставление доступа к электронным учебникам, пособиям и научным ресурсам. Сейчас большинство моих курсов сопровождается электронными материалами, которыми студенты пользуются как в аудиториях, так и дома. Это упрощает проверку знаний и даёт возможность глубже изучить интересующие темы.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426"/>
        <w:jc w:val="both"/>
        <w:textAlignment w:val="baseline"/>
        <w:outlineLvl w:val="3"/>
        <w:rPr>
          <w:rFonts w:ascii="inherit" w:eastAsia="Times New Roman" w:hAnsi="inherit" w:cs="Courier New"/>
          <w:b/>
          <w:bCs/>
          <w:spacing w:val="-5"/>
          <w:sz w:val="24"/>
          <w:szCs w:val="24"/>
          <w:lang w:eastAsia="ru-RU"/>
        </w:rPr>
      </w:pPr>
      <w:r w:rsidRPr="003704C0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4. Активное использование интерактивных досок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704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Интерактивные доски позволили изменить традиционный подход к проведению уроков. Теперь урок не ограничивается записью формул на обычной классной доске, а превращается в полноценное мультимедийное шоу. Демонстрируются видео, интерактивные карты, проводятся опросы прямо на экране. Всё это усиливает внимание студентов и ускоряет понимание сложного материала.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426"/>
        <w:jc w:val="both"/>
        <w:textAlignment w:val="baseline"/>
        <w:outlineLvl w:val="3"/>
        <w:rPr>
          <w:rFonts w:ascii="inherit" w:eastAsia="Times New Roman" w:hAnsi="inherit" w:cs="Courier New"/>
          <w:b/>
          <w:bCs/>
          <w:spacing w:val="-5"/>
          <w:sz w:val="24"/>
          <w:szCs w:val="24"/>
          <w:lang w:eastAsia="ru-RU"/>
        </w:rPr>
      </w:pPr>
      <w:r w:rsidRPr="003704C0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5. Применение мобильных приложений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704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Мобильные устройства превратились в незаменимый помощник для студентов и преподавателей. Специальные мобильные приложения позволяют проверять домашнее задание, проводить викторины и тестирования, собирать статистические данные об успеваемости. Наши студенты активно используют специализированные приложения для изучения иностранного языка, математики и программирования.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426"/>
        <w:jc w:val="both"/>
        <w:textAlignment w:val="baseline"/>
        <w:outlineLvl w:val="2"/>
        <w:rPr>
          <w:rFonts w:ascii="inherit" w:eastAsia="Times New Roman" w:hAnsi="inherit" w:cs="Courier New"/>
          <w:b/>
          <w:bCs/>
          <w:spacing w:val="-5"/>
          <w:sz w:val="27"/>
          <w:szCs w:val="27"/>
          <w:lang w:eastAsia="ru-RU"/>
        </w:rPr>
      </w:pPr>
      <w:r w:rsidRPr="003704C0">
        <w:rPr>
          <w:rFonts w:ascii="inherit" w:eastAsia="Times New Roman" w:hAnsi="inherit" w:cs="Courier New"/>
          <w:b/>
          <w:bCs/>
          <w:spacing w:val="-5"/>
          <w:sz w:val="27"/>
          <w:szCs w:val="27"/>
          <w:bdr w:val="none" w:sz="0" w:space="0" w:color="auto" w:frame="1"/>
          <w:lang w:eastAsia="ru-RU"/>
        </w:rPr>
        <w:lastRenderedPageBreak/>
        <w:t>Результаты и выводы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704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Внедрение ИКТ в образовательный процесс не только сделало обучение удобнее и эффективнее, но и значительно повысило интерес студентов к изучению предметов. Инновационные методы позволили интегрировать обучение в повседневную жизнь студентов, сделав его более гибким и индивидуальным. Регулярное обновление программного обеспечения и постепенное привыкание к новому типу коммуникаций сделали работу преподавателя более интересной и творческой.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704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Безусловно, есть препятствия на пути полноценного перехода на цифровые технологии, такие как недостаток технической инфраструктуры, низкий уровень компьютерной грамотности у части преподавателей и слабая финансовая поддержка школ. Однако общий тренд направлен на усиление роли ИТ в образовании, и наша задача — идти в ногу со временем, внедряя новшества и развивая навыки цифровой компетентности.</w:t>
      </w:r>
    </w:p>
    <w:p w:rsidR="003704C0" w:rsidRPr="003704C0" w:rsidRDefault="003704C0" w:rsidP="0037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704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Опыт показывает, что сочетание классического подхода с цифровыми технологиями открывает огромные возможности для улучшения качества образования в учреждениях СПО.</w:t>
      </w:r>
      <w:bookmarkEnd w:id="0"/>
    </w:p>
    <w:p w:rsidR="00B02B18" w:rsidRDefault="00B02B18" w:rsidP="003704C0"/>
    <w:sectPr w:rsidR="00B0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0"/>
    <w:rsid w:val="003704C0"/>
    <w:rsid w:val="00B0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FA596-CC39-480A-B6AC-395915A2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0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04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704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0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04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04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c-ehmyha">
    <w:name w:val="sc-ehmyha"/>
    <w:basedOn w:val="a0"/>
    <w:rsid w:val="003704C0"/>
  </w:style>
  <w:style w:type="paragraph" w:customStyle="1" w:styleId="sc-ighpsv">
    <w:name w:val="sc-ighpsv"/>
    <w:basedOn w:val="a"/>
    <w:rsid w:val="0037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2025-09-22T03:32:00Z</dcterms:created>
  <dcterms:modified xsi:type="dcterms:W3CDTF">2025-09-22T03:32:00Z</dcterms:modified>
</cp:coreProperties>
</file>