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D6A" w:rsidRPr="003737F3" w:rsidRDefault="00280D6A" w:rsidP="00280D6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52"/>
          <w:szCs w:val="52"/>
          <w:lang w:eastAsia="ru-RU"/>
        </w:rPr>
      </w:pPr>
      <w:r w:rsidRPr="003737F3">
        <w:rPr>
          <w:rFonts w:ascii="Times New Roman" w:eastAsia="Times New Roman" w:hAnsi="Times New Roman" w:cs="Times New Roman"/>
          <w:b/>
          <w:color w:val="FF0000"/>
          <w:kern w:val="36"/>
          <w:sz w:val="52"/>
          <w:szCs w:val="52"/>
          <w:lang w:eastAsia="ru-RU"/>
        </w:rPr>
        <w:t>Консультация «Речевое развитие ребенка 5–6 лет»</w:t>
      </w:r>
      <w:r w:rsidRPr="003737F3">
        <w:rPr>
          <w:sz w:val="52"/>
          <w:szCs w:val="52"/>
        </w:rPr>
        <w:t xml:space="preserve"> 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Речь – одна из основных линий развития ребенка. Родной язык помогает малышу войти в наш мир, открывает широкие возможности для общения </w:t>
      </w:r>
      <w:proofErr w:type="gramStart"/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 и детьми. Особенности речевого развития детей шестого года жизни</w:t>
      </w:r>
      <w:r w:rsidRPr="00930451">
        <w:t xml:space="preserve"> 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Речь детей, развитию которой уделялось большое внимание их родителями и педагогами, на этом возрастном этапе практически не отличается от речи взрослых. От того на каком уровне она находится, во многом зависит успешное овладение грамотой и письмом в первом классе. Если старший дошкольник меняет местами звуки и слоги в устной речи, он точно так же будет это делать при письме и во время чтения.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Скудный словарный запас и неразвитая связная речь, спустя некоторое время помешают ребёнку в школе пересказать текст из учебника или объяснить, как он получил ответ решения задачи. Опрометчиво поступают мамы и папы, пытаясь наверстать упущенные возможности за 3–4 месяца до поступления в первый класс.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Речь включает в себя несколько составляющих сторон: фонематическую (звуковая культура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лексическую, грамматический строй, связную речь.</w:t>
      </w:r>
    </w:p>
    <w:p w:rsidR="00280D6A" w:rsidRPr="003737F3" w:rsidRDefault="00280D6A" w:rsidP="00280D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3737F3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Речь ребенка в 5-6 лет: нормы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норме ребенок 5-6 лет имеет богатый словарный запас (до 2500-3000 слов, может придумать рассказ по картинке или на заданную тему, пересказать услышанное (не всегда точно).</w:t>
      </w:r>
      <w:proofErr w:type="gramEnd"/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Активно используются обобщающие слова (цветы, деревья, животные и так далее, в предложениях встречаются все части речи (существительное, прилагательное, глагол, числительные, местоимения, союзы, предлоги, частицы, междометия, наречие, а также причастные и деепричастные обороты).</w:t>
      </w:r>
      <w:proofErr w:type="gramEnd"/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шестом году жизни речь детей становится более правильной. </w:t>
      </w:r>
      <w:proofErr w:type="gramStart"/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достаточно хорошо образуют множественное число существительных (кукла – куклы, изменяют слова с помощью уменьшительно-ласкательных суффиксов (кукла – куколка).</w:t>
      </w:r>
      <w:proofErr w:type="gramEnd"/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Быстро накапливается «математический» словарь, что заставляет детей согласовывать числительные с существительными, и они успешно справляются с этой задачей (одна кукла, две куклы). Дети 5 лет уверенно согласуют притяжательные местоимения мой, моя, </w:t>
      </w:r>
      <w:proofErr w:type="gramStart"/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моё</w:t>
      </w:r>
      <w:proofErr w:type="gramEnd"/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мои с существительными (моя кукла, мой мяч). Однако в этом возрасте можно столкнуться с некоторыми затруднениями при образовании </w:t>
      </w: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некоторых существительных множественного числа родительного падежа (чулок, носков, ботинок, тапочек и т. д.).</w:t>
      </w:r>
      <w:r w:rsidRPr="00D26818">
        <w:t xml:space="preserve"> 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Уровень развития речевого слуха ребенка в 5 лет позволяет ему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контролировать правильность собственной речи и речи окружающих в произношении звуков и слов;</w:t>
      </w:r>
      <w:r w:rsidRPr="00D26818">
        <w:t xml:space="preserve"> 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усваивать правила ударения в соответствии с традициями родного языка;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выделять первую фонему (звук) в слове; находить в слове место определенного звука; определять последовательность звуков в односложных словах (например, сок);</w:t>
      </w:r>
      <w:r w:rsidRPr="00B73F35">
        <w:t xml:space="preserve"> 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-127635</wp:posOffset>
            </wp:positionH>
            <wp:positionV relativeFrom="margin">
              <wp:posOffset>2994660</wp:posOffset>
            </wp:positionV>
            <wp:extent cx="3105150" cy="2247900"/>
            <wp:effectExtent l="19050" t="0" r="0" b="0"/>
            <wp:wrapSquare wrapText="bothSides"/>
            <wp:docPr id="3" name="Рисунок 39" descr="https://sch2001.ru/userImages/vrem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sch2001.ru/userImages/vremy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овладеть делением слова на слоги.</w:t>
      </w:r>
      <w:r w:rsidRPr="00D26818">
        <w:t xml:space="preserve"> 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сказать, что словарный запас и грамматика речи детей 5-6 лет полностью зависят от воспитания и от стараний взрослых в предыдущие периоды. Если вы регулярно занимались и занимаетесь с ребенком, читаете ему книжки, много разговариваете, то, скорее всего, речевое развитие вашего ребенка шестого года жизни будет в норме. Давайте проверим?</w:t>
      </w:r>
      <w:r w:rsidRPr="006E20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80D6A" w:rsidRPr="003737F3" w:rsidRDefault="00280D6A" w:rsidP="00280D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3737F3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Диагностика речевого развития детей 5 лет</w:t>
      </w:r>
    </w:p>
    <w:p w:rsidR="00280D6A" w:rsidRPr="003737F3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737F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Проверьте!</w:t>
      </w:r>
      <w:r w:rsidRPr="003737F3">
        <w:rPr>
          <w:b/>
          <w:color w:val="FF0000"/>
        </w:rPr>
        <w:t xml:space="preserve"> </w:t>
      </w:r>
    </w:p>
    <w:p w:rsidR="00280D6A" w:rsidRPr="00E21C67" w:rsidRDefault="00280D6A" w:rsidP="00280D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Может ли ребенок развернуто описать предмет или определить предмет по перечисленным признакам, подбирать синонимы? </w:t>
      </w: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 круглый, красный, резиновый – «мяч».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Умеет ли контролировать громкость голоса, замедлять или ускорять темп речи?</w:t>
      </w:r>
    </w:p>
    <w:p w:rsidR="00280D6A" w:rsidRPr="00E21C67" w:rsidRDefault="00280D6A" w:rsidP="00280D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21C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Как ребенок отвечает на ваши открытые) вопросы: кратко и сухо или развернуто, логично и эмоционально?</w:t>
      </w:r>
      <w:proofErr w:type="gramEnd"/>
      <w:r w:rsidRPr="00E21C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Например, вопрос «Что тебе особенно понравилось и запомнилось в зоопарке?» – </w:t>
      </w:r>
      <w:proofErr w:type="gramStart"/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«Всё» (краткий ответ, «Как плавал бегемот, олень кушал траву и бегал с оленятами…» (развернутый ответ)</w:t>
      </w:r>
      <w:proofErr w:type="gramEnd"/>
    </w:p>
    <w:p w:rsidR="00280D6A" w:rsidRPr="00E21C67" w:rsidRDefault="00280D6A" w:rsidP="00280D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Составляет ли по картинке рассказ?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Какие ошибки обычно допускает в речи ребенок? </w:t>
      </w:r>
      <w:proofErr w:type="gramStart"/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Особенно обратите внимание на согласование существительных (в роде, числе, падеже, </w:t>
      </w: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ударение.</w:t>
      </w:r>
      <w:proofErr w:type="gramEnd"/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Например, ребенок может говорить: «много </w:t>
      </w:r>
      <w:proofErr w:type="spellStart"/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окнов</w:t>
      </w:r>
      <w:proofErr w:type="spellEnd"/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(вместо «много окон»)</w:t>
      </w:r>
    </w:p>
    <w:p w:rsidR="00280D6A" w:rsidRPr="00E21C67" w:rsidRDefault="00280D6A" w:rsidP="00280D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Все ли звуки ребенок произносит правильно?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Возможно, вы заметили, что, отвечая на наши вопросы, ребенок допускает недочеты. </w:t>
      </w:r>
      <w:proofErr w:type="gramStart"/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стоит расстраиваться, у вас еще есть время (до школы, чтобы всё исправить, а мы подскажем, какие упражнения лучше всего помогут подтянуть речевой уровень.</w:t>
      </w:r>
      <w:proofErr w:type="gramEnd"/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Эти упражнения не будут лишними и для дошкольника, который полностью соответствует возрастной норме.</w:t>
      </w:r>
      <w:r w:rsidRPr="006E20C3">
        <w:rPr>
          <w:noProof/>
          <w:lang w:eastAsia="ru-RU"/>
        </w:rPr>
        <w:t xml:space="preserve"> </w:t>
      </w:r>
    </w:p>
    <w:p w:rsidR="00280D6A" w:rsidRPr="003737F3" w:rsidRDefault="00280D6A" w:rsidP="00280D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</w:pPr>
      <w:r w:rsidRPr="003737F3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Развиваем речь, играя!</w:t>
      </w:r>
      <w:r w:rsidRPr="009B55A5">
        <w:rPr>
          <w:rFonts w:ascii="Times New Roman" w:eastAsia="Times New Roman" w:hAnsi="Times New Roman" w:cs="Times New Roman"/>
          <w:b/>
          <w:noProof/>
          <w:color w:val="FF0000"/>
          <w:kern w:val="36"/>
          <w:sz w:val="52"/>
          <w:szCs w:val="52"/>
          <w:lang w:eastAsia="ru-RU"/>
        </w:rPr>
        <w:t xml:space="preserve"> </w:t>
      </w:r>
    </w:p>
    <w:p w:rsidR="00280D6A" w:rsidRPr="00E21C67" w:rsidRDefault="00280D6A" w:rsidP="00280D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80D6A" w:rsidRPr="00E21C67" w:rsidRDefault="00280D6A" w:rsidP="00280D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«Назови лишнее слово»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3139440</wp:posOffset>
            </wp:positionH>
            <wp:positionV relativeFrom="margin">
              <wp:posOffset>3213735</wp:posOffset>
            </wp:positionV>
            <wp:extent cx="2809875" cy="1952625"/>
            <wp:effectExtent l="19050" t="0" r="9525" b="0"/>
            <wp:wrapSquare wrapText="bothSides"/>
            <wp:docPr id="4" name="Рисунок 42" descr="https://phonoteka.org/uploads/posts/2021-05/1620163092_8-phonoteka_org-p-fon-razvitie-rechi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phonoteka.org/uploads/posts/2021-05/1620163092_8-phonoteka_org-p-fon-razvitie-rechi-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 называет слова и предлагает ребенку назвать «лишнее» слово, а затем объяснить, почему это слово «лишнее». «Лишнее» слово среди имен существительных: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кукла, песок, юла, ведерко, мяч;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стол, шкаф, ковер, кресло, диван;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пальто, шапка, шарф, сапоги, шляпа;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слива, яблоко, помидор, абрикос, груша;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волк, собака, рысь, лиса, заяц;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лошадь, корова, олень, баран, свинья;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роза, тюльпан, фасоль, василек, мак;</w:t>
      </w:r>
    </w:p>
    <w:p w:rsidR="00280D6A" w:rsidRPr="00E21C67" w:rsidRDefault="00280D6A" w:rsidP="00280D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«Лишнее» слово среди имен прилагательных</w:t>
      </w: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грустный, печальный, унылый, глубокий;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храбрый, звонкий, смелый, отважный;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желтый, красный, сильный, зеленый;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отличаются предметы?»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Чашка и стакан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Яблоко и груша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Помидор и тыква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Тарелка и миска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Кофта и свитер</w:t>
      </w:r>
    </w:p>
    <w:p w:rsidR="00280D6A" w:rsidRPr="00E21C67" w:rsidRDefault="00280D6A" w:rsidP="00280D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«Что общее?»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двух предметов: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огурец, помидор (овощи);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ромашка, тюльпан (цветы);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слон, собака (животные).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трех предметов: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мяч, солнце, шар</w:t>
      </w:r>
      <w:proofErr w:type="gramStart"/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—.</w:t>
      </w:r>
      <w:proofErr w:type="gramEnd"/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тарелка, ваза, чашка</w:t>
      </w:r>
      <w:proofErr w:type="gramStart"/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—.</w:t>
      </w:r>
      <w:proofErr w:type="gramEnd"/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лист, трава, крокодил</w:t>
      </w:r>
      <w:proofErr w:type="gramStart"/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—.</w:t>
      </w:r>
      <w:proofErr w:type="gramEnd"/>
    </w:p>
    <w:p w:rsidR="00280D6A" w:rsidRPr="00E21C67" w:rsidRDefault="00280D6A" w:rsidP="00280D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"Подбери словечко"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эту игру можно играть с мячом, перекидывая, его друг другу.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 что можно сказать "свежий"… (воздух, огурец, хлеб, ветер);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"старый"… (дом, пень, человек, ботинок);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"свежая"… (булочка, новость, газета, скатерть);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"старая</w:t>
      </w:r>
      <w:proofErr w:type="gramStart"/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"(</w:t>
      </w:r>
      <w:proofErr w:type="gramEnd"/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мебель, сказка, книга, бабушка); "свежее"… (молоко, мясо, варенье); "старое"(кресло, сиденье, окно).</w:t>
      </w:r>
    </w:p>
    <w:p w:rsidR="00280D6A" w:rsidRPr="003737F3" w:rsidRDefault="00280D6A" w:rsidP="00280D6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737F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Рекомендации родителям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 чтобы ребенок научился хорошо говорить: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 ребенка должен быть стимул для разговора (это может быть Ваш вопрос, просьба о чем-то рассказать). При этом взрослый действительно заинтересован услышать ответ, рассказ ребенка. Можно предложить ребенку поделиться своими впечатлениями от просмотра мультфильма, от совместной прогулки, посещения спектакля, музея, выставки и т. д.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Рассматриваете ли Вы картинку, слушаете ли сказку, обращайте внимание ребенка на редко встречающееся слово, меткое, образное выражение - это приучит его «вслушиваться» в речь, осмысленно использовать слова в своем рассказе. Для развития речи ребенка можно </w:t>
      </w: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использовать любую ситуацию: поездку в транспорте, прогулку и т. д. В литературе можно встретить множество игр на развитие словаря, разговорной речи дошкольников. Это </w:t>
      </w:r>
      <w:proofErr w:type="gramStart"/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такие</w:t>
      </w:r>
      <w:proofErr w:type="gramEnd"/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как: «Назови любимые игрушки», «Каких животных ты знаешь?», «Скажи по-другому», «Опиши свою одежду» и многие другие. Поиграйте с детьми.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В каждой семье есть детская литература. Ее можно использовать для развития детской речи. Прочитайте с детьми книгу, разберите новые (сложные, непонятные) слова, встреченные в тексте, попросите ребенка рассказать понравившийся эпизод, рассмотрите вместе иллюстрации в книге и попросите рассказать, что на них изображено. А потом предложите нарисовать понравившегося героя. Важно, чтобы такая работа по развитию речи была систематической. Взрослые должны постоянно помнить: речь не передается по наследству. Ребенок перенимает опыт речевого общения от окружающих, т. е. овладение речью находится в прямой зависимости </w:t>
      </w:r>
      <w:proofErr w:type="gramStart"/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</w:t>
      </w:r>
      <w:proofErr w:type="gramEnd"/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окружающей речевой среды. Поэтому так важно, чтобы взрослые создавали эту речевую среду для постоянного общения с ребенком.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 об этом, уважаемые взрослые!</w:t>
      </w:r>
      <w:r w:rsidRPr="00BB1D60">
        <w:rPr>
          <w:rFonts w:ascii="Times New Roman" w:eastAsia="Times New Roman" w:hAnsi="Times New Roman" w:cs="Times New Roman"/>
          <w:b/>
          <w:noProof/>
          <w:color w:val="FF0000"/>
          <w:kern w:val="36"/>
          <w:sz w:val="52"/>
          <w:szCs w:val="52"/>
          <w:lang w:eastAsia="ru-RU"/>
        </w:rPr>
        <w:t xml:space="preserve"> 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Не торопитесь все рассказать и объяснить сами (взрослые это очень любят). Дайте ребенку возможность самому рассказать, объяснить, не торопите его. Взрослый может подсказать необходимое слово, поправить произношение, но всегда нужно дать выговориться ребенку и поучиться внимательно его слушать, не перебивая, не торопя, не отвлекаясь.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Верьте в силы ребенка!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Обучайте в игре!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Умейте выслушать ребенка.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Следите за звукопроизношением ребенка в бытовой речи, ненавязчиво поправляя его. Лишь постоянное наблюдение за речью ребенка способствует успешной и быстрой автоматизации звуков.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· Уделяйте постоянное внимание собственной речи, так как высказывания взрослых являются образцом для правильного, а зачастую неправильного развития лексической, грамматической сторон детской речи.</w:t>
      </w:r>
    </w:p>
    <w:p w:rsidR="00280D6A" w:rsidRPr="006E20C3" w:rsidRDefault="00280D6A" w:rsidP="00280D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E20C3">
        <w:rPr>
          <w:rFonts w:ascii="Times New Roman" w:eastAsia="Times New Roman" w:hAnsi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>Наполнить повседневную жизнь детей грамотным речевым общением:</w:t>
      </w:r>
    </w:p>
    <w:p w:rsidR="00280D6A" w:rsidRPr="00E21C67" w:rsidRDefault="00280D6A" w:rsidP="00280D6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1C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посредством называния окружающих предметов и явлений развивать предметный словарь (например, это мяч, это шапка и т. д.);</w:t>
      </w:r>
    </w:p>
    <w:p w:rsidR="00006231" w:rsidRDefault="00006231"/>
    <w:sectPr w:rsidR="00006231" w:rsidSect="00006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D6A"/>
    <w:rsid w:val="00006231"/>
    <w:rsid w:val="00280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1233</Words>
  <Characters>7031</Characters>
  <Application>Microsoft Office Word</Application>
  <DocSecurity>0</DocSecurity>
  <Lines>58</Lines>
  <Paragraphs>16</Paragraphs>
  <ScaleCrop>false</ScaleCrop>
  <Company/>
  <LinksUpToDate>false</LinksUpToDate>
  <CharactersWithSpaces>8248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км</cp:lastModifiedBy>
  <cp:revision>2</cp:revision>
  <dcterms:created xsi:type="dcterms:W3CDTF">2025-09-21T17:16:00Z</dcterms:created>
  <dcterms:modified xsi:type="dcterms:W3CDTF">2025-09-21T17:19:00Z</dcterms:modified>
</cp:coreProperties>
</file>