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28" w:rsidRPr="00B80328" w:rsidRDefault="00B80328" w:rsidP="00B80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в ясельной группе</w:t>
      </w:r>
    </w:p>
    <w:p w:rsidR="00B80328" w:rsidRPr="00B80328" w:rsidRDefault="00B80328" w:rsidP="00B803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0328"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B80328" w:rsidRPr="00B80328" w:rsidRDefault="00B80328" w:rsidP="00B80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28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в ясельной группе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Публикация «Развивающая предметно-пространственная среда в ясельной группе» размещена в разделах</w:t>
      </w:r>
      <w:bookmarkStart w:id="0" w:name="_GoBack"/>
      <w:bookmarkEnd w:id="0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Оформление детских садов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среда. РППС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Темочки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по развитию речи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дидактические наглядные материалы, предметные и сюжетные картинки, книжные уголки с соответствующей возрасту литературой; «Чудесный мешочек» с различными предметами.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спорта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 xml:space="preserve">Оборудование и материалы: доска гладкая и ребристая, коврики, дорожки массажные со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следочками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(для профилактики плоскостопия, палка гимнастическая, мячи, корзина для метания мечей, обручи, скакалка, кегли, кубы, скамейка, шнур длинный и короткий, мешочки с грузом (150-200 гр., ленты, флажки.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Уголок по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 xml:space="preserve">Оборудование и материалы: мольберт, наборы цветных карандашей, наборы фломастеров, гуашь, акварель,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</w:t>
      </w:r>
      <w:r w:rsidRPr="00B80328">
        <w:rPr>
          <w:rFonts w:ascii="Times New Roman" w:hAnsi="Times New Roman" w:cs="Times New Roman"/>
          <w:sz w:val="28"/>
          <w:szCs w:val="28"/>
        </w:rPr>
        <w:lastRenderedPageBreak/>
        <w:t>впитывающей воду, для осушения кисти; губки из поролона, салфетки для рук; пластилин, доски для лепки, клеёнки для покрытия столов, мелки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конструирования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 xml:space="preserve">Оборудование и материалы: пластмассовые конструкторы с разнообразными способами крепления деталей (в течение года желательно использовать 2-3 новых, строительные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росверленными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дырками, маленькие игрушечные персонажи (котята, собачки и др., машинки, для обыгрывания.</w:t>
      </w:r>
      <w:proofErr w:type="gramEnd"/>
      <w:r w:rsidRPr="00B80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328">
        <w:rPr>
          <w:rFonts w:ascii="Times New Roman" w:hAnsi="Times New Roman" w:cs="Times New Roman"/>
          <w:sz w:val="28"/>
          <w:szCs w:val="28"/>
        </w:rPr>
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 д.); проволока в цветной оболочке; природные материалы, инструменты: ножницы с тупыми концами, кисть, клей.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Театр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театр настольный, ширма и наборы кукол (пальчиковых, плоскостных и др., театр, сделанный воспитателем (конусы с головками-насадками, маски, декорации, театр-драматизации – готовые костюмы, маски для разыгрывания сказок, самодельные костюмы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Книжный уголок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стеллаж для книг, стол и два стульчика, мягкий диванчик, ширма, отделяющая уголок от зон подвижных игр,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 д.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lastRenderedPageBreak/>
        <w:t>Уголок природы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комнатные растения, с широкими плотными листьями, лейка, палочки для рыхления почвы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сюжетно-ролевых игр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кукольная мебель для комнаты и кухни, атрибуты для игры в «Дом», «Магазин», «Парикмахерскую», «Больницу», моряков, водителей, куклы крупные (35-40 см, средние (25-35 см, куклы девочки и мальчики, игрушечные дикие и домашние животные, наборы кухонной и чайной посуды, набор овощей и фруктов, машины крупные и средние, грузовые и легковые, телефон, руль, весы, сумки, ведёрки, утюг, молоток, кукольные коляски</w:t>
      </w:r>
      <w:proofErr w:type="gramEnd"/>
      <w:r w:rsidRPr="00B803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80328">
        <w:rPr>
          <w:rFonts w:ascii="Times New Roman" w:hAnsi="Times New Roman" w:cs="Times New Roman"/>
          <w:sz w:val="28"/>
          <w:szCs w:val="28"/>
        </w:rPr>
        <w:t xml:space="preserve">игрушки-забавы с зависимостью эффекта от действия (неваляшка, клюющие курочки, дерущиеся бараны, прыгающие лягушки и т. п., одежда для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дидактических игр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Оборудование и материалы по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и математике: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80328">
        <w:rPr>
          <w:rFonts w:ascii="Times New Roman" w:hAnsi="Times New Roman" w:cs="Times New Roman"/>
          <w:sz w:val="28"/>
          <w:szCs w:val="28"/>
        </w:rPr>
        <w:t>Крупная мозаика, объемные вкладыши из 5-10 элементов, сборные игрушки, пирамидки (из 6-10 элементов, шнуровки, игры с элементами моделирования и замещения, лото, парные картинки, настольно-печатные игры.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2. 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Ковролиновое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полотно, наборное полотно, магнитная доска.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4. Комплект геометрических фигур, предметов различной геометрической формы, счетный материал на «липучках»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5. Различные мелкие фигурки и нетрадиционный материал (шишки, желуди, камушки) для счета.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80328">
        <w:rPr>
          <w:rFonts w:ascii="Times New Roman" w:hAnsi="Times New Roman" w:cs="Times New Roman"/>
          <w:sz w:val="28"/>
          <w:szCs w:val="28"/>
        </w:rPr>
        <w:t>Матрешки (из 5-7 элементов, доски-вкладыши, рамки-вкладыши, набор цветных палочек (по 5-7 каждого цвета).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7. Разрезные (складные) кубики с предметными картинками (4-6 частей).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8. Разрезные предметные картинки, разделенные на 2-4 части (по вертикали и горизонтали).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Материалы по развитию речи и познавательной деятельности: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80328">
        <w:rPr>
          <w:rFonts w:ascii="Times New Roman" w:hAnsi="Times New Roman" w:cs="Times New Roman"/>
          <w:sz w:val="28"/>
          <w:szCs w:val="28"/>
        </w:rPr>
        <w:t>Наборы картинок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2. Наборы предметных картинок для последовательной группировки по разным признакам (назначению)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 xml:space="preserve">3. Серии из 3-4 картинок для установления последовательности событий (сказки,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социобытовые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ситуации).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lastRenderedPageBreak/>
        <w:t>4. Серии из 4 картинок: части суток (деятельность людей ближайшего окружения).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5. Серии из 4 картинок: времена года (природа и сезонная деятельность людей).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6. Сюжетные картинки крупного формата с различной тематикой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Музыкальный уголок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 xml:space="preserve">Оборудование и материалы: набор шумовых коробочек, звучащие игрушки, контрастные по тембру и характеру </w:t>
      </w:r>
      <w:proofErr w:type="spellStart"/>
      <w:r w:rsidRPr="00B8032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B80328">
        <w:rPr>
          <w:rFonts w:ascii="Times New Roman" w:hAnsi="Times New Roman" w:cs="Times New Roman"/>
          <w:sz w:val="28"/>
          <w:szCs w:val="28"/>
        </w:rPr>
        <w:t xml:space="preserve"> (колокольчики, барабан, резиновые пищалки, погремушки, музыкальные дидактические игры.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ПДД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t>Оборудование и материалы: светофор, полотно с изображением дорог, пешеходных переходов, транспорт, макеты домов, деревьев, дорожные указатели, фигурки людей, животных</w:t>
      </w:r>
      <w:proofErr w:type="gramEnd"/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Уголок уединения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r w:rsidRPr="00B80328">
        <w:rPr>
          <w:rFonts w:ascii="Times New Roman" w:hAnsi="Times New Roman" w:cs="Times New Roman"/>
          <w:sz w:val="28"/>
          <w:szCs w:val="28"/>
        </w:rPr>
        <w:t>Раздевалка и стендовые материалы в раздевалке</w:t>
      </w:r>
    </w:p>
    <w:p w:rsidR="00B80328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</w:p>
    <w:p w:rsidR="0012430B" w:rsidRPr="00B80328" w:rsidRDefault="00B80328" w:rsidP="00B80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0328">
        <w:rPr>
          <w:rFonts w:ascii="Times New Roman" w:hAnsi="Times New Roman" w:cs="Times New Roman"/>
          <w:sz w:val="28"/>
          <w:szCs w:val="28"/>
        </w:rPr>
        <w:lastRenderedPageBreak/>
        <w:t>Оборудование и материалы: шкафчики с определителем индивидуальной принадлежности (яркими картинками, скамейки, «алгоритм» процесса одевания, стенды для родителей, постоянно обновляющаяся выставка работ детей, информация, рекомендации родителям по организации досуга детей</w:t>
      </w:r>
      <w:proofErr w:type="gramEnd"/>
    </w:p>
    <w:sectPr w:rsidR="0012430B" w:rsidRPr="00B8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8"/>
    <w:rsid w:val="0012430B"/>
    <w:rsid w:val="00B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2025-09-19T15:38:00Z</dcterms:created>
  <dcterms:modified xsi:type="dcterms:W3CDTF">2025-09-19T15:41:00Z</dcterms:modified>
</cp:coreProperties>
</file>