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Условия проведения  туристических соревнований </w:t>
      </w:r>
    </w:p>
    <w:p>
      <w:pPr>
        <w:pStyle w:val="Normal"/>
        <w:spacing w:lineRule="auto" w:line="240" w:before="0" w:after="0"/>
        <w:ind w:firstLine="567"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на дистанции «Полоса препятствий»</w:t>
      </w:r>
    </w:p>
    <w:p>
      <w:pPr>
        <w:pStyle w:val="Normal"/>
        <w:spacing w:lineRule="auto" w:line="240" w:before="0" w:after="0"/>
        <w:ind w:firstLine="567"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проведения – 12  сентября  2025 г., старт в 11:00</w:t>
      </w:r>
    </w:p>
    <w:p>
      <w:pPr>
        <w:pStyle w:val="Normal"/>
        <w:spacing w:lineRule="auto" w:line="240" w:before="0"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Состав команды – 6 человек (не менее 2 девочек)</w:t>
      </w:r>
    </w:p>
    <w:p>
      <w:pPr>
        <w:pStyle w:val="Normal"/>
        <w:spacing w:lineRule="auto" w:line="240" w:before="0"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Возраст участников слета –  14-17 лет.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Для прохождения дистанции всем участникам необходимо знать узлы «Встречный», «Проводник восьмерка».</w:t>
      </w:r>
    </w:p>
    <w:p>
      <w:pPr>
        <w:pStyle w:val="Normal"/>
        <w:spacing w:lineRule="auto" w:line="240" w:before="0"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1.  Предстартовая проверка.</w:t>
      </w:r>
    </w:p>
    <w:p>
      <w:pPr>
        <w:pStyle w:val="Normal"/>
        <w:spacing w:lineRule="auto" w:line="240" w:before="0"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Обязательное снаряжение, транспортируемое в рюкзаке: дрова, спички, полотно или 3 ветровки, вода (</w:t>
      </w:r>
      <w:r>
        <w:rPr>
          <w:rFonts w:cs="Times New Roman" w:ascii="Times New Roman" w:hAnsi="Times New Roman"/>
          <w:sz w:val="24"/>
          <w:szCs w:val="24"/>
        </w:rPr>
        <w:t>3</w:t>
      </w:r>
      <w:r>
        <w:rPr>
          <w:rFonts w:cs="Times New Roman" w:ascii="Times New Roman" w:hAnsi="Times New Roman"/>
          <w:sz w:val="24"/>
          <w:szCs w:val="24"/>
        </w:rPr>
        <w:t xml:space="preserve"> литра). Без данного оборудования команда на дистанцию не допускается. </w:t>
      </w:r>
    </w:p>
    <w:p>
      <w:pPr>
        <w:pStyle w:val="Normal"/>
        <w:spacing w:lineRule="auto" w:line="240" w:before="0"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 потерю снаряжения на полосе препятствий команда получает штраф -30 с.</w:t>
      </w:r>
    </w:p>
    <w:p>
      <w:pPr>
        <w:pStyle w:val="Normal"/>
        <w:spacing w:lineRule="auto" w:line="240" w:before="0"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 Костер.</w:t>
      </w:r>
      <w:r>
        <w:rPr>
          <w:rFonts w:cs="Times New Roman" w:ascii="Times New Roman" w:hAnsi="Times New Roman"/>
          <w:sz w:val="24"/>
          <w:szCs w:val="24"/>
        </w:rPr>
        <w:t xml:space="preserve"> (Контрольное время 7 минут) Оборудование этапа: -  костровище. </w:t>
      </w:r>
    </w:p>
    <w:p>
      <w:pPr>
        <w:pStyle w:val="Normal"/>
        <w:spacing w:lineRule="auto" w:line="240" w:before="0"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Условия прохождения этапа: Команда разводит костер (дрова, спички команды) и пережигает нить. Высота костра не более 30 см, высота нити – не более 50 см.</w:t>
      </w:r>
    </w:p>
    <w:p>
      <w:pPr>
        <w:pStyle w:val="Normal"/>
        <w:spacing w:lineRule="auto" w:line="240" w:before="0"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Запрещено использовать бумагу, бересту, сено, стружку, горючие синтетические средства, ветки с хвоей и листьями, использовать различные приспособления для поднятия пламени, охотничьи спички. </w:t>
      </w:r>
    </w:p>
    <w:p>
      <w:pPr>
        <w:pStyle w:val="Normal"/>
        <w:spacing w:lineRule="auto" w:line="240" w:before="0"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3. «Узлы»</w:t>
      </w:r>
      <w:r>
        <w:rPr>
          <w:rFonts w:cs="Times New Roman" w:ascii="Times New Roman" w:hAnsi="Times New Roman"/>
          <w:sz w:val="24"/>
          <w:szCs w:val="24"/>
        </w:rPr>
        <w:t xml:space="preserve"> (контрольное время 1 минута) все члены команды вяжут узел « Встречный» (за один неправильно завязанный узел, штраф 30 секунд, несвязанный узел-1 минута).</w:t>
      </w:r>
    </w:p>
    <w:p>
      <w:pPr>
        <w:pStyle w:val="Normal"/>
        <w:spacing w:lineRule="auto" w:line="240" w:before="0"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4. Преодоление препятствия способом «Маятник».</w:t>
      </w:r>
    </w:p>
    <w:p>
      <w:pPr>
        <w:pStyle w:val="Normal"/>
        <w:spacing w:lineRule="auto" w:line="240" w:before="0"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Оборудование этапа: условное препятствие, «опасная зона», маятниковая веревка. Условие прохождения этапа: Этап преодолевается по одному. В случае касание земли в «опасной зоне» участник возвращается на исходную позицию и повторяет попытку. На преодоление этапа дается 3 попытки, после чего участник продолжает движение, минуя этап.</w:t>
      </w:r>
    </w:p>
    <w:p>
      <w:pPr>
        <w:pStyle w:val="Normal"/>
        <w:spacing w:lineRule="auto" w:line="240" w:before="0"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5. Бабочка</w:t>
      </w:r>
    </w:p>
    <w:p>
      <w:pPr>
        <w:pStyle w:val="Normal"/>
        <w:spacing w:lineRule="auto" w:line="240" w:before="0"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Этап преодолевается по одному. В случае срыва или  падения участник возвращается на исходную позицию и повторяет попытку.  На преодоление этапа дается 3 попытки, после чего участник продолжает движение, минуя этап.</w:t>
      </w:r>
    </w:p>
    <w:p>
      <w:pPr>
        <w:pStyle w:val="Normal"/>
        <w:spacing w:lineRule="auto" w:line="240" w:before="0"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6. Этап «Ориентирование».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Оборудование этапа: Компас судейский.</w:t>
      </w:r>
    </w:p>
    <w:p>
      <w:pPr>
        <w:pStyle w:val="Normal"/>
        <w:spacing w:lineRule="auto" w:line="240" w:before="0" w:after="0"/>
        <w:ind w:left="-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Условия прохождения этапа:</w:t>
      </w:r>
    </w:p>
    <w:p>
      <w:pPr>
        <w:pStyle w:val="Normal"/>
        <w:spacing w:lineRule="auto" w:line="240" w:before="0" w:after="0"/>
        <w:ind w:left="-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На этапе собирается вся команда. Один участник определяет азимут на заданный предмет. В </w:t>
        <w:tab/>
        <w:t>случае неправильного определения азимута команда получает штрафной круг перебега.</w:t>
      </w:r>
    </w:p>
    <w:p>
      <w:pPr>
        <w:pStyle w:val="Normal"/>
        <w:spacing w:lineRule="auto" w:line="240" w:before="0" w:after="0"/>
        <w:ind w:left="-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>Неправильно взятый азимут -штраф 30 секунд (погрешность 10 градусов)</w:t>
      </w:r>
    </w:p>
    <w:p>
      <w:pPr>
        <w:pStyle w:val="Normal"/>
        <w:spacing w:lineRule="auto" w:line="240" w:before="0"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7. Этап «Кочки» </w:t>
      </w:r>
    </w:p>
    <w:p>
      <w:pPr>
        <w:pStyle w:val="Normal"/>
        <w:spacing w:lineRule="auto" w:line="240" w:before="0"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Оборудование этапа: условное препятствие, «опасная зона», Кочки. </w:t>
      </w:r>
    </w:p>
    <w:p>
      <w:pPr>
        <w:pStyle w:val="Normal"/>
        <w:spacing w:lineRule="auto" w:line="240" w:before="0"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Условия прохождения этапа: участники самостоятельно выстраивают (выкладывают) себе путь в условно обозначенной «опасной зоне». В случае непрохождения этапа (касание земли в опасной зоне) участник возвращается на исходную позицию и повторяет попытку. На преодоление этапа дается 3 попытки, после чего участник продолжает движение,  минуя этап. </w:t>
      </w:r>
    </w:p>
    <w:p>
      <w:pPr>
        <w:pStyle w:val="Normal"/>
        <w:spacing w:lineRule="auto" w:line="240" w:before="0"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 xml:space="preserve">8. Этап «Веревочный парк», </w:t>
      </w:r>
      <w:r>
        <w:rPr>
          <w:rFonts w:cs="Times New Roman" w:ascii="Times New Roman" w:hAnsi="Times New Roman"/>
          <w:sz w:val="24"/>
          <w:szCs w:val="24"/>
        </w:rPr>
        <w:t>2 участника  надевают специальное снаряжение и проходят препятствия.</w:t>
      </w:r>
    </w:p>
    <w:p>
      <w:pPr>
        <w:pStyle w:val="Normal"/>
        <w:spacing w:lineRule="auto" w:line="240" w:before="0"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9. Этап «Сюрприз»</w:t>
      </w:r>
    </w:p>
    <w:p>
      <w:pPr>
        <w:pStyle w:val="Normal"/>
        <w:spacing w:lineRule="auto" w:line="240" w:before="0"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10. Транспортировка  пострадавшего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Используя судейские жерди, которые необходимо забрать с финиша, участники изготавливают волокуши из своих штормовок. Разрешается замена штормовок на транспортное полотно, либо ветровки (в случае замка – молнии - длина замка не должна превышать 20см.) Транспортировочное средство должно пройти техническую комиссию. Команда (4 человека) транспортирует условно пострадавшего участника на изготовленных волокушах до финиша.</w:t>
      </w:r>
    </w:p>
    <w:p>
      <w:pPr>
        <w:pStyle w:val="Normal"/>
        <w:spacing w:before="0" w:after="0"/>
        <w:ind w:left="-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случае непрохождения этапа (падение или неправильного положения пострадавшего на волокушах) команда занимает последнее место после всех участников.</w:t>
      </w:r>
    </w:p>
    <w:p>
      <w:pPr>
        <w:pStyle w:val="Normal"/>
        <w:spacing w:lineRule="auto" w:line="240" w:before="0"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Конкурс «Краеведение»</w:t>
      </w:r>
      <w:r>
        <w:rPr>
          <w:rFonts w:cs="Times New Roman" w:ascii="Times New Roman" w:hAnsi="Times New Roman"/>
          <w:sz w:val="24"/>
          <w:szCs w:val="24"/>
        </w:rPr>
        <w:t xml:space="preserve"> (Оценивается отдельно)</w:t>
      </w:r>
    </w:p>
    <w:p>
      <w:pPr>
        <w:pStyle w:val="Normal"/>
        <w:spacing w:lineRule="auto" w:line="240" w:before="0"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конкурсной программе участвую 4 человека.</w:t>
      </w:r>
    </w:p>
    <w:p>
      <w:pPr>
        <w:pStyle w:val="Normal"/>
        <w:spacing w:lineRule="auto" w:line="240" w:before="0" w:after="0"/>
        <w:ind w:left="-42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ab/>
      </w:r>
      <w:bookmarkStart w:id="0" w:name="_GoBack"/>
      <w:r>
        <w:rPr>
          <w:rFonts w:cs="Times New Roman" w:ascii="Times New Roman" w:hAnsi="Times New Roman"/>
          <w:bCs/>
          <w:sz w:val="24"/>
          <w:szCs w:val="24"/>
        </w:rPr>
        <w:t xml:space="preserve">Команда вытягивает билеты с заданиями по краеведению и отвечает на вопросы. </w:t>
      </w:r>
      <w:r>
        <w:rPr>
          <w:rFonts w:cs="Times New Roman" w:ascii="Times New Roman" w:hAnsi="Times New Roman"/>
          <w:sz w:val="24"/>
          <w:szCs w:val="24"/>
        </w:rPr>
        <w:t>Темы заданий: биография Юрия Утешева,  животные, птицы Красной книги Кузбасса, ядовитые растения Междуреченского района</w:t>
      </w:r>
      <w:r>
        <w:rPr>
          <w:rFonts w:cs="Times New Roman" w:ascii="Times New Roman" w:hAnsi="Times New Roman"/>
          <w:bCs/>
          <w:sz w:val="24"/>
          <w:szCs w:val="24"/>
        </w:rPr>
        <w:t>.</w:t>
      </w:r>
      <w:r>
        <w:rPr>
          <w:rFonts w:cs="Times New Roman" w:ascii="Times New Roman" w:hAnsi="Times New Roman"/>
        </w:rPr>
        <w:t xml:space="preserve"> </w:t>
      </w:r>
      <w:bookmarkEnd w:id="0"/>
    </w:p>
    <w:sectPr>
      <w:type w:val="nextPage"/>
      <w:pgSz w:w="11906" w:h="16838"/>
      <w:pgMar w:left="1134" w:right="851" w:gutter="0" w:header="0" w:top="284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204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Application>LibreOffice/7.6.7.2$Linux_X86_64 LibreOffice_project/60$Build-2</Application>
  <AppVersion>15.0000</AppVersion>
  <Pages>1</Pages>
  <Words>454</Words>
  <Characters>3072</Characters>
  <CharactersWithSpaces>3525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2017-07-18T04:51:00Z</dcterms:created>
  <dc:creator>user</dc:creator>
  <dc:description/>
  <dc:language>ru-RU</dc:language>
  <cp:lastModifiedBy/>
  <cp:lastPrinted>2024-09-12T07:15:00Z</cp:lastPrinted>
  <dcterms:modified xsi:type="dcterms:W3CDTF">2025-09-01T13:51:17Z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