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2224" w14:textId="77777777" w:rsidR="00C356B5" w:rsidRPr="00C356B5" w:rsidRDefault="00C356B5" w:rsidP="00C356B5">
      <w:pPr>
        <w:shd w:val="clear" w:color="auto" w:fill="FFFFFF"/>
        <w:spacing w:after="100" w:afterAutospacing="1" w:line="240" w:lineRule="auto"/>
        <w:outlineLvl w:val="1"/>
        <w:rPr>
          <w:rFonts w:ascii="Segoe UI" w:eastAsia="Times New Roman" w:hAnsi="Segoe UI" w:cs="Segoe UI"/>
          <w:color w:val="212529"/>
          <w:sz w:val="36"/>
          <w:szCs w:val="36"/>
          <w:lang w:eastAsia="ru-RU"/>
        </w:rPr>
      </w:pPr>
      <w:r w:rsidRPr="00C356B5">
        <w:rPr>
          <w:rFonts w:ascii="Segoe UI" w:eastAsia="Times New Roman" w:hAnsi="Segoe UI" w:cs="Segoe UI"/>
          <w:color w:val="212529"/>
          <w:sz w:val="36"/>
          <w:szCs w:val="36"/>
          <w:lang w:eastAsia="ru-RU"/>
        </w:rPr>
        <w:t>Развитие речевой активности у детей раннего возраста посредством пальчиковых игр</w:t>
      </w:r>
    </w:p>
    <w:p w14:paraId="0F22C9C9"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Чтобы научить ребенка говорить, важно не только тренировать его артикуляционный аппарат, но и уделять внимание развитию мелкой моторики рук, что эффективно влияет на речевое развитие детей, способствует формированию их творческих способностей. Педагоги отмечают, что чем раньше ребенок начинает умело двигать пальцами, демонстрировать действия, тем активнее развивается его речь.</w:t>
      </w:r>
    </w:p>
    <w:p w14:paraId="44A3E249"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Многие педагоги-исследователи, занимающиеся проблемами воспитания и развития детей раннего возраста, отмечали, что двигательная и речевая функции – это два взаимосвязанных и взаимозависимых элемента. Уровень развития детской речи напрямую зависит от степени сформированности тонких движений пальцев рук.</w:t>
      </w:r>
    </w:p>
    <w:p w14:paraId="5E2CE22F"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В работах М. М. Кольцовой отмечается, что каждый палец имеет довольно обширное представительство в коре больших полушарий головного мозга. Мелкая моторика рук напрямую связана с речевой функцией. Это связано со строением головного мозга: проекция руки занимает около трети площади двигательной проекции всей поверхности коры головного мозга, и расположена она чрезвычайно близко к речевой зоне. Поэтому, развивая способность совершать точные движения пальцами, активно развивается и речевая функция.</w:t>
      </w:r>
    </w:p>
    <w:p w14:paraId="7AEE12D7"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В настоящее время существует огромное количество методов, форм и технологий, способствующих речевому развитию детей. Пальчиковые игры занимают особое место в развитии речевой деятельности маленьких детей.</w:t>
      </w:r>
    </w:p>
    <w:p w14:paraId="1A55C648"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Пальчиковые игры – демонстрация, инсценировка любых рифмованных историй, потешек с помощью пальчиков. Основной целью пальчиковых игр является улучшение координации движений и мелкой моторики, что напрямую влияет на умственное развитие ребенка. При использовании стихотворных строк и одновременном движении пальцами у малышей формируется правильное звукопроизношение, дети учатся говорить чисто и правильно, координировать движения и речь.</w:t>
      </w:r>
    </w:p>
    <w:p w14:paraId="67A47B84"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Пальчиковые игры отражают окружающий мир: знакомые ребенку предметы, явления природы, животных, во время которых дети повторяют движения взрослых, активизируется мелкая моторика рук. При организации пальчиковых игр с маленькими детьми используются различные персонажи и образы, такие как козочка, зайчик, солнышко, дождик и т. д.</w:t>
      </w:r>
    </w:p>
    <w:p w14:paraId="2C235C1C"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Пальчиковые игры начинаются с разминки пальцев: сгибания и разгибания. Для этого упражнения педагоги используют резиновые игрушки с пищалками. Педагог должен произносить тексты пальчиковых игр выразительно: иногда повышая или понижая голос, делать паузы, подчеркивать отдельные слова и выполнять движения в точности с текстом. Малышам все еще трудно произносить текст, поэтому в самом начале работы необходимо поощрить их за правильное выполнение движения вместе со взрослым.</w:t>
      </w:r>
    </w:p>
    <w:p w14:paraId="639159E3"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Пальчиковые игры могут проводиться несколькими способами:</w:t>
      </w:r>
    </w:p>
    <w:p w14:paraId="5A3250C0"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 взрослый сам выполняет все движения, а ребенок только наблюдает;</w:t>
      </w:r>
    </w:p>
    <w:p w14:paraId="5750B62E"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 взрослый выполняет действия руками ребенка;</w:t>
      </w:r>
    </w:p>
    <w:p w14:paraId="4E69FA25"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 ребенок действует самостоятельно своими ручками.</w:t>
      </w:r>
    </w:p>
    <w:p w14:paraId="52AE4BCF"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Перед организацией пальчиковых игр необходимо убедиться в том, что у всех ребят ручки теплые и не вызывают дискомфорта. Педагогу нужно подбирать игры, которые соответствуют возрасту детей.</w:t>
      </w:r>
    </w:p>
    <w:p w14:paraId="039F3366"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 xml:space="preserve">Важным условием проведения пальчиковых игр является их правильная организация: сначала взрослый показывает действия пальцами, а затем предлагает повторить их. Педагог терпеливо следит </w:t>
      </w:r>
      <w:r w:rsidRPr="00C356B5">
        <w:rPr>
          <w:rFonts w:ascii="Times New Roman" w:eastAsia="Times New Roman" w:hAnsi="Times New Roman" w:cs="Times New Roman"/>
          <w:color w:val="212529"/>
          <w:sz w:val="21"/>
          <w:szCs w:val="21"/>
          <w:lang w:eastAsia="ru-RU"/>
        </w:rPr>
        <w:lastRenderedPageBreak/>
        <w:t>за действиями ребенка, помогает правильно складывать пальчики, хвалит ребенка за малейшие достижения. Для формирования речевой активности при организации пальчиковых игр важно сопровождать их стихами и потешками, побуждать ребенка повторять за взрослым отдельные слова, а затем и весь текст. Каждый из десяти пальчиков малыша должен участвовать в играх: все вместе или поочередно. В пальчиковых играх необходимо придерживаться систематичности и последовательности.</w:t>
      </w:r>
    </w:p>
    <w:p w14:paraId="0D837273"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Для работы с детьми педагог отбирает и систематизирует речевой материал. Особое внимание уделяется ознакомлению детей с детскими стишками, потешками, потому что дети с удовольствием вслушиваются в звучание народной речи, улавливают поэтический ритм и с удовольствием выполняют действия пальцами или кистью руки, в соответствии с содержанием произведения. Все это создает благоприятные условия для эмоционального контакта с детьми. Они выполняют движения сосредоточенно, улыбаются, просят повторить упражнение или игру еще раз. Все это способствует проявлению интереса к пальчиковым играм, развивает речь детей. Дети проявляют интерес к пальчиковым играм.</w:t>
      </w:r>
    </w:p>
    <w:p w14:paraId="06CA6791" w14:textId="77777777" w:rsidR="00C356B5" w:rsidRPr="00C356B5" w:rsidRDefault="00C356B5" w:rsidP="00C356B5">
      <w:p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C356B5">
        <w:rPr>
          <w:rFonts w:ascii="Times New Roman" w:eastAsia="Times New Roman" w:hAnsi="Times New Roman" w:cs="Times New Roman"/>
          <w:color w:val="212529"/>
          <w:sz w:val="21"/>
          <w:szCs w:val="21"/>
          <w:lang w:eastAsia="ru-RU"/>
        </w:rPr>
        <w:t xml:space="preserve">Словарный запас детей раннего возраста очень мал, поэтому дети окружающий мир воспринимают по-своему. Важно при проговаривании потешек использовать те, которые понятны и доступны детям. С детьми проводятся пальчиковые игры с использованием сначала знакомых потешек «Ладушки», «Идёт коза рогатая», «Сорока-белобока», а затем новых, которые так же вызывают интерес у детей и желание в них участвовать. В таких играх движения помогают конкретизировать образ, а слова способствуют более четкому выполнению движений. Залогом успешной работы с детьми раннего возраста является </w:t>
      </w:r>
      <w:proofErr w:type="spellStart"/>
      <w:r w:rsidRPr="00C356B5">
        <w:rPr>
          <w:rFonts w:ascii="Times New Roman" w:eastAsia="Times New Roman" w:hAnsi="Times New Roman" w:cs="Times New Roman"/>
          <w:color w:val="212529"/>
          <w:sz w:val="21"/>
          <w:szCs w:val="21"/>
          <w:lang w:eastAsia="ru-RU"/>
        </w:rPr>
        <w:t>неод</w:t>
      </w:r>
      <w:proofErr w:type="spellEnd"/>
      <w:r w:rsidRPr="00C356B5">
        <w:rPr>
          <w:rFonts w:ascii="Times New Roman" w:eastAsia="Times New Roman" w:hAnsi="Times New Roman" w:cs="Times New Roman"/>
          <w:color w:val="212529"/>
          <w:sz w:val="21"/>
          <w:szCs w:val="21"/>
          <w:lang w:eastAsia="ru-RU"/>
        </w:rPr>
        <w:t xml:space="preserve">- </w:t>
      </w:r>
      <w:proofErr w:type="spellStart"/>
      <w:r w:rsidRPr="00C356B5">
        <w:rPr>
          <w:rFonts w:ascii="Times New Roman" w:eastAsia="Times New Roman" w:hAnsi="Times New Roman" w:cs="Times New Roman"/>
          <w:color w:val="212529"/>
          <w:sz w:val="21"/>
          <w:szCs w:val="21"/>
          <w:lang w:eastAsia="ru-RU"/>
        </w:rPr>
        <w:t>нократное</w:t>
      </w:r>
      <w:proofErr w:type="spellEnd"/>
      <w:r w:rsidRPr="00C356B5">
        <w:rPr>
          <w:rFonts w:ascii="Times New Roman" w:eastAsia="Times New Roman" w:hAnsi="Times New Roman" w:cs="Times New Roman"/>
          <w:color w:val="212529"/>
          <w:sz w:val="21"/>
          <w:szCs w:val="21"/>
          <w:lang w:eastAsia="ru-RU"/>
        </w:rPr>
        <w:t xml:space="preserve"> повторение одной и той же игры. Очень важно не упустить момент и сделать все возможное, чтобы способствовать развитию речевых навыков и умений детей, среди которых важную роль играет развитие мелкой моторики пальцев рук. Пальчиковые игры нравятся детям, дарят радость общения и приносят ощутимую пользу. Таким образом, уровень развития речевой деятельности детей напрямую зависит от степени сформированности движений пальцев рук. Дальнейшее речевое развитие ребенка зависит от того, насколько хорошо ребенок научился управлять своими пальцами. Наряду с развитием мелкой моторики рук, памяти, внимания происходит пополнение словарного запаса.</w:t>
      </w:r>
    </w:p>
    <w:p w14:paraId="562AAA87" w14:textId="77777777" w:rsidR="00AD64F8" w:rsidRDefault="00AD64F8"/>
    <w:sectPr w:rsidR="00AD6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87"/>
    <w:rsid w:val="003B2852"/>
    <w:rsid w:val="00AD64F8"/>
    <w:rsid w:val="00C356B5"/>
    <w:rsid w:val="00DB2137"/>
    <w:rsid w:val="00DC5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39D2"/>
  <w15:chartTrackingRefBased/>
  <w15:docId w15:val="{AE41A387-A93C-4F39-A758-920F09F1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356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56B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356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5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2025-09-16T05:52:00Z</dcterms:created>
  <dcterms:modified xsi:type="dcterms:W3CDTF">2025-09-16T05:53:00Z</dcterms:modified>
</cp:coreProperties>
</file>