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FB" w:rsidRDefault="006620FB" w:rsidP="006620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6620F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Министерство образования и науки Астраханской области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ОСУДАРСТВЕННОЕ КАЗЕННОЕ ОБЩЕОБРАЗОВАТЕЛЬНОЕ УЧРЕЖДЕНИЕ АСТРАХАНСКОЙ ОБЛАСТИ «ШКОЛА-ИНТЕРНАТ № 7 ДЛЯ ОБУЧАЮЩИХСЯ С ОГРАНИЧЕННЫМИ ВОЗМОЖНОСТЯМИ ЗДОРОВЬЯ»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(ГКОУ АО «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Школа-интернат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№ 7»)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6"/>
          <w:szCs w:val="16"/>
          <w:lang w:val="de-DE" w:eastAsia="ja-JP" w:bidi="fa-IR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ИНН/КПП 3016021481/</w:t>
      </w:r>
      <w:proofErr w:type="gramStart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301901001  ОГРН</w:t>
      </w:r>
      <w:proofErr w:type="gramEnd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1023000818532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10"/>
          <w:szCs w:val="10"/>
          <w:lang w:val="de-DE" w:eastAsia="ja-JP" w:bidi="fa-IR"/>
        </w:rPr>
      </w:pP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414052, г.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Астрахань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ул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Галлея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Спортивная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12/3,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тел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./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факс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(8512)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66-86-48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e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-</w:t>
      </w: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mail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r w:rsidRPr="006620FB">
        <w:rPr>
          <w:rFonts w:ascii="Times New Roman" w:eastAsia="Andale Sans UI" w:hAnsi="Times New Roman" w:cs="Tahoma"/>
          <w:kern w:val="3"/>
          <w:u w:val="single"/>
          <w:shd w:val="clear" w:color="auto" w:fill="FFFFFF"/>
          <w:lang w:val="de-DE" w:eastAsia="ja-JP" w:bidi="fa-IR"/>
        </w:rPr>
        <w:t>512668648@platforma.school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20FB">
        <w:rPr>
          <w:rFonts w:ascii="Times New Roman" w:eastAsia="Times New Roman" w:hAnsi="Times New Roman" w:cs="Times New Roman"/>
          <w:b/>
          <w:sz w:val="32"/>
          <w:szCs w:val="32"/>
        </w:rPr>
        <w:t>Конспект</w:t>
      </w:r>
    </w:p>
    <w:p w:rsidR="00132DC4" w:rsidRDefault="006620FB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sz w:val="32"/>
          <w:szCs w:val="32"/>
        </w:rPr>
        <w:t xml:space="preserve">Открытое занятие </w:t>
      </w:r>
      <w:r w:rsidR="00132DC4" w:rsidRPr="00662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безопасности</w:t>
      </w:r>
      <w:r w:rsidR="00132D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32DC4" w:rsidRPr="00662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32DC4" w:rsidRPr="006620FB" w:rsidRDefault="00132DC4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безопасности</w:t>
      </w: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7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Подготовила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педагог – </w:t>
      </w:r>
      <w:proofErr w:type="gramStart"/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психолог  </w:t>
      </w:r>
      <w:proofErr w:type="spellStart"/>
      <w:r w:rsidRPr="006620FB">
        <w:rPr>
          <w:rFonts w:ascii="Times New Roman" w:eastAsia="Times New Roman" w:hAnsi="Times New Roman" w:cs="Times New Roman"/>
          <w:sz w:val="28"/>
          <w:szCs w:val="28"/>
        </w:rPr>
        <w:t>Е.Г.Бордукова</w:t>
      </w:r>
      <w:proofErr w:type="spellEnd"/>
      <w:proofErr w:type="gramEnd"/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225" w:after="0" w:line="240" w:lineRule="auto"/>
        <w:ind w:right="11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Астрахань </w:t>
      </w:r>
      <w:r w:rsidR="00132DC4">
        <w:rPr>
          <w:rFonts w:ascii="Times New Roman" w:eastAsia="Times New Roman" w:hAnsi="Times New Roman" w:cs="Times New Roman"/>
          <w:sz w:val="28"/>
          <w:szCs w:val="28"/>
        </w:rPr>
        <w:t xml:space="preserve">сентябрь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bookmarkStart w:id="0" w:name="_GoBack"/>
      <w:bookmarkEnd w:id="0"/>
    </w:p>
    <w:p w:rsidR="006620FB" w:rsidRDefault="006620FB" w:rsidP="0066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Default="006620FB" w:rsidP="0066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занятие по безопасности в </w:t>
      </w:r>
      <w:hyperlink r:id="rId4" w:tooltip="Старшая группа" w:history="1">
        <w:r w:rsidRPr="006620F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старшей группе</w:t>
        </w:r>
      </w:hyperlink>
    </w:p>
    <w:p w:rsidR="006620FB" w:rsidRPr="006620FB" w:rsidRDefault="006620FB" w:rsidP="006620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Город </w:t>
      </w:r>
      <w:r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закрепить представления детей о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правила поведения в быту и на улице, умение правильно вести себя в экстремальной ситуации.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развивать речь, память, мышление, внимание;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формировать понятие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к различным ситуациям на улице и дома;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ответственность за себя и за других.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карточки с номерами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; спички, зажигалка, руль для водителя, шкатулка, жезл инспектора ГИБДД; коробочки от различных медикаментов; а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машинка, лупа, мяч, карандаш и т. д., смайлики.</w:t>
      </w:r>
    </w:p>
    <w:p w:rsidR="006620FB" w:rsidRDefault="006620FB" w:rsidP="006620FB">
      <w:pPr>
        <w:pStyle w:val="a4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Ребята, всем доброе утро! Скажите мне пожалуйста, какое у вас настроение? А вы знаете, для того чтобы хорошее настроение было у всех нужно друг другу улыбнуться. Я предлагаю взяться за руки и передать друг другу хорошее настроение.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Встанем рядышком по кругу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Скажем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друг другу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Нам здороваться не лень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«Привет!»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«Добрый день!»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каждый улыбнётся,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Утро доброе начнётся!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Ну что, получилось?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Скажите, а вы хотели бы отправиться в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-А на чём же можно совершить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отправиться в путешествие на автобусе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Автобус нас уже ждёт. Но посмотрите, у нас же нет водителя. Давайте с помощью считалки выберем его.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Мы собрались поиграть.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 нам сорока прилетела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И тебе водить велела.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водителя мы выбрали, он занимает своё место, а мы с вами пассажиры. Пассажиры покупают билеты, а у нас вместо билетов будут вопросы. Я задаю вопрос, вы поднимаете руку и отвечаете, если мы ответим на все вопросы, то сможем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занять места в автобусе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1. Можно ли играть у дороги в мяч?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Можно ли детям включать электроприборы?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3. К чему приводят игры со спичками?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4. Можно ли открывать дверь незнакомцу?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5. Можно ли детям брать нож в руки? А что может произойти?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6. Дорогу нужно переходить на красный свет? Можно ли разжигать костёр в квартире?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вы ответили на все вопросы. Занимайте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свои места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мы можем отправиться в путь. А поедем мы с вами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Водителю нужно пристегнуть ремень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 и звук едущего автобуса)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с вами и приехали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Выходим из автобуса и смотрим вокруг. А что же это здесь? Посмотрите, нам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то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оставил шкатулку с сообщением. Интересно, а что же может быть в ней? А чтобы это узнать, нужно отгадать загадку.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Газ в плите зажгут умело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чиркнуть ими смело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Деревянные сестрички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 коробке скучают …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Правильно! Скажите, а для чего нужны спички?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Огонь приносит пользу или вред человеку?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 чём польза огня? В чём вред?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Молодцы, а сейчас я предлагаю вам поиграть. 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столе лежат различные предметы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не могут стать причиной пожара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(машинка, карандаш, мяч, </w:t>
      </w:r>
      <w:r w:rsidRPr="006620FB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конструктор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могут стать причиной пожара.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(спички, зажигалка, увеличительное стекло, свечи)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Но все же бывают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возникает пожар. И если такая ситуация произошла, куда нужно звонить? А по какому номеру?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пожарная служба).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теперь нам пора отправляться дальше! Но дальше мы будем путешествовать пешком.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столе лежит жезл инспектора ГИБДД)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Смотрите, а что это такое?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Для чего он нужен инспектору?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вам поиграть, а игра называется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«Передай жезл»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 встаете в круг, пока звучит музыка вы передаёте жезл друг другу, как только музыка стихает, жезл останавливается 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он оказывается, тот называет правила движения, которое он выполняет.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мы с вами поиграли, а теперь скажите, если что-то с нами случится, кто сможет нам в беде помочь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(Полицейский)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как мы его найдём? По какому номеру можно позвонить?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Правильно, можно позвонить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 вызвать полицию. А нам пора двигаться дальше, посмотрите, что у нас здесь. Это различные лекарства. А можно ли детям самостоятельно принимать лекарства.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Ребята, вспомните случай из жизни, когда вы сильно заболели, что делала мама?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если мама не может справиться с болезнью, то что тогда делать?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(Вызвать скорую)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по какому номеру нужно позвонить?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Молодцы. вы правильно отвечали на вопросы, знаете все экстренные номера, но я хочу у вас спросить, что же такое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(это когда твоей жизни ничего не угрожает, когда у тебя хорошее здоровье и в стране всё спокойно).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знаете ли вы, что ещё существуют правила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при общении с незнакомыми людьми. Скажите, как вести себя с незнакомцами?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Молодцы! А теперь послушайте вот такое стихотворение.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вдруг звонит звонок,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Посмотри сперва в глазок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пришёл к тебе, узнай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Но чужим, не открывай!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нет глазка, тогда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там?»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спрашивай всегда,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А не станут отвечать,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Дверь не вздумай открывать!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 дверь начнут ломиться,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 звони скорей в милицию!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если вы одни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кто-то пришёл, даже если у человека ласковый голос, и он представился знакомым, почтальоном или слесарем, дверь открывать нельзя!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такое путешествие у нас получилось, а теперь нам пора возвращаться. Скажите, что нового вы сегодня узнали? А что вам понравилось?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сейчас садимся в автобус и отправляемся обратно в детский сад!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и приехали обратно, а теперь у меня для вас есть весёлые смайлики на память о нашем путешествии!</w:t>
      </w:r>
    </w:p>
    <w:p w:rsidR="00516744" w:rsidRDefault="00516744"/>
    <w:sectPr w:rsidR="0051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B"/>
    <w:rsid w:val="000B2A7B"/>
    <w:rsid w:val="00132DC4"/>
    <w:rsid w:val="00516744"/>
    <w:rsid w:val="006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B0AB"/>
  <w15:chartTrackingRefBased/>
  <w15:docId w15:val="{91912039-5C4F-49AC-8ECE-95F948EB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0FB"/>
    <w:rPr>
      <w:color w:val="0000FF"/>
      <w:u w:val="single"/>
    </w:rPr>
  </w:style>
  <w:style w:type="paragraph" w:styleId="a4">
    <w:name w:val="No Spacing"/>
    <w:uiPriority w:val="1"/>
    <w:qFormat/>
    <w:rsid w:val="00662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2025-09-11T06:47:00Z</dcterms:created>
  <dcterms:modified xsi:type="dcterms:W3CDTF">2025-09-11T07:00:00Z</dcterms:modified>
</cp:coreProperties>
</file>