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B5" w:rsidRPr="00CB6ED4" w:rsidRDefault="00CB6ED4" w:rsidP="007B72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Смысловое чтение </w:t>
      </w:r>
      <w:r w:rsidR="007B72B5" w:rsidRPr="00CB6ED4">
        <w:rPr>
          <w:rFonts w:ascii="Times New Roman" w:hAnsi="Times New Roman" w:cs="Times New Roman"/>
          <w:b/>
          <w:sz w:val="32"/>
          <w:szCs w:val="32"/>
        </w:rPr>
        <w:t>на</w:t>
      </w:r>
      <w:r w:rsidR="007B72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72B5" w:rsidRPr="00CB6ED4">
        <w:rPr>
          <w:rFonts w:ascii="Times New Roman" w:hAnsi="Times New Roman" w:cs="Times New Roman"/>
          <w:b/>
          <w:sz w:val="32"/>
          <w:szCs w:val="32"/>
        </w:rPr>
        <w:t>уроках английского языка</w:t>
      </w:r>
      <w:r w:rsidR="007B72B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как инструмент ф</w:t>
      </w:r>
      <w:r w:rsidRPr="00CB6ED4">
        <w:rPr>
          <w:rFonts w:ascii="Times New Roman" w:hAnsi="Times New Roman" w:cs="Times New Roman"/>
          <w:b/>
          <w:sz w:val="32"/>
          <w:szCs w:val="32"/>
        </w:rPr>
        <w:t>ормировани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r w:rsidRPr="00CB6ED4">
        <w:rPr>
          <w:rFonts w:ascii="Times New Roman" w:hAnsi="Times New Roman" w:cs="Times New Roman"/>
          <w:b/>
          <w:sz w:val="32"/>
          <w:szCs w:val="32"/>
        </w:rPr>
        <w:t xml:space="preserve"> гражданской позиции</w:t>
      </w:r>
    </w:p>
    <w:p w:rsidR="00CB6ED4" w:rsidRPr="00CB6ED4" w:rsidRDefault="00CB6ED4" w:rsidP="00CB6E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12CC" w:rsidRPr="00C312CC" w:rsidRDefault="00C312CC" w:rsidP="00C312CC">
      <w:pPr>
        <w:rPr>
          <w:rFonts w:ascii="Times New Roman" w:hAnsi="Times New Roman" w:cs="Times New Roman"/>
          <w:sz w:val="28"/>
          <w:szCs w:val="28"/>
        </w:rPr>
      </w:pPr>
      <w:r w:rsidRPr="00C312CC">
        <w:rPr>
          <w:rFonts w:ascii="Times New Roman" w:hAnsi="Times New Roman" w:cs="Times New Roman"/>
          <w:sz w:val="28"/>
          <w:szCs w:val="28"/>
        </w:rPr>
        <w:t xml:space="preserve">Использование текстов патриотической тематики на уроках английского языка становится все более актуальным, особенно в контексте формирования гражданской позиции, патриотизма и уважения к культуре своей страны. Патриотические тексты могут варьироваться от литературных произведений и стихотворений до статей, песен и даже новостных репортажей. Такие материалы позволяют </w:t>
      </w:r>
      <w:r w:rsidR="00032A9F">
        <w:rPr>
          <w:rFonts w:ascii="Times New Roman" w:hAnsi="Times New Roman" w:cs="Times New Roman"/>
          <w:sz w:val="28"/>
          <w:szCs w:val="28"/>
        </w:rPr>
        <w:t>ученикам</w:t>
      </w:r>
      <w:r w:rsidRPr="00C312CC">
        <w:rPr>
          <w:rFonts w:ascii="Times New Roman" w:hAnsi="Times New Roman" w:cs="Times New Roman"/>
          <w:sz w:val="28"/>
          <w:szCs w:val="28"/>
        </w:rPr>
        <w:t xml:space="preserve"> не только улучшать свои языковые навыки, но и глубже понять </w:t>
      </w:r>
      <w:r w:rsidR="006A66DA">
        <w:rPr>
          <w:rFonts w:ascii="Times New Roman" w:hAnsi="Times New Roman" w:cs="Times New Roman"/>
          <w:sz w:val="28"/>
          <w:szCs w:val="28"/>
        </w:rPr>
        <w:t>историю и культуру своей страны</w:t>
      </w:r>
      <w:r w:rsidRPr="00C312CC">
        <w:rPr>
          <w:rFonts w:ascii="Times New Roman" w:hAnsi="Times New Roman" w:cs="Times New Roman"/>
          <w:sz w:val="28"/>
          <w:szCs w:val="28"/>
        </w:rPr>
        <w:t>.</w:t>
      </w:r>
    </w:p>
    <w:p w:rsidR="00C312CC" w:rsidRPr="00C312CC" w:rsidRDefault="00C312CC" w:rsidP="00C312CC">
      <w:pPr>
        <w:rPr>
          <w:rFonts w:ascii="Times New Roman" w:hAnsi="Times New Roman" w:cs="Times New Roman"/>
          <w:sz w:val="28"/>
          <w:szCs w:val="28"/>
        </w:rPr>
      </w:pPr>
      <w:r w:rsidRPr="00C312CC">
        <w:rPr>
          <w:rFonts w:ascii="Times New Roman" w:hAnsi="Times New Roman" w:cs="Times New Roman"/>
          <w:sz w:val="28"/>
          <w:szCs w:val="28"/>
        </w:rPr>
        <w:t xml:space="preserve">Во-первых, работа с патриотическими текстами способствует развитию критического мышления. </w:t>
      </w:r>
      <w:r w:rsidR="006A66DA">
        <w:rPr>
          <w:rFonts w:ascii="Times New Roman" w:hAnsi="Times New Roman" w:cs="Times New Roman"/>
          <w:sz w:val="28"/>
          <w:szCs w:val="28"/>
        </w:rPr>
        <w:t>Ученики</w:t>
      </w:r>
      <w:r w:rsidRPr="00C312CC">
        <w:rPr>
          <w:rFonts w:ascii="Times New Roman" w:hAnsi="Times New Roman" w:cs="Times New Roman"/>
          <w:sz w:val="28"/>
          <w:szCs w:val="28"/>
        </w:rPr>
        <w:t xml:space="preserve"> анализируют тексты, обсуждают их в контексте исторических событий и культурных традиций, что позволяет им установить связь между изучаемым языком и реальными жизненными ситуациями. Это создание контекста усиливает интерес учащихся и помогает им увидеть практическое применение языка за пределами учебного класса.</w:t>
      </w:r>
    </w:p>
    <w:p w:rsidR="00C312CC" w:rsidRPr="00C312CC" w:rsidRDefault="00C312CC" w:rsidP="00C312CC">
      <w:pPr>
        <w:rPr>
          <w:rFonts w:ascii="Times New Roman" w:hAnsi="Times New Roman" w:cs="Times New Roman"/>
          <w:sz w:val="28"/>
          <w:szCs w:val="28"/>
        </w:rPr>
      </w:pPr>
    </w:p>
    <w:p w:rsidR="00C312CC" w:rsidRPr="00C312CC" w:rsidRDefault="00C312CC" w:rsidP="00C312CC">
      <w:pPr>
        <w:rPr>
          <w:rFonts w:ascii="Times New Roman" w:hAnsi="Times New Roman" w:cs="Times New Roman"/>
          <w:sz w:val="28"/>
          <w:szCs w:val="28"/>
        </w:rPr>
      </w:pPr>
      <w:r w:rsidRPr="00C312CC">
        <w:rPr>
          <w:rFonts w:ascii="Times New Roman" w:hAnsi="Times New Roman" w:cs="Times New Roman"/>
          <w:sz w:val="28"/>
          <w:szCs w:val="28"/>
        </w:rPr>
        <w:t xml:space="preserve">Во-вторых, использование таких материалов помогает студентам развивать эмоциональную связь с изучаемым языком. Стихи, песни или проза, отражающие национальные ценности и исторические темы, могут вызвать чувство гордости за свою страну и ее достижения. Это способствует более глубокому пониманию языка, поскольку </w:t>
      </w:r>
      <w:r w:rsidR="006A66DA">
        <w:rPr>
          <w:rFonts w:ascii="Times New Roman" w:hAnsi="Times New Roman" w:cs="Times New Roman"/>
          <w:sz w:val="28"/>
          <w:szCs w:val="28"/>
        </w:rPr>
        <w:t>ученики</w:t>
      </w:r>
      <w:r w:rsidRPr="00C312CC">
        <w:rPr>
          <w:rFonts w:ascii="Times New Roman" w:hAnsi="Times New Roman" w:cs="Times New Roman"/>
          <w:sz w:val="28"/>
          <w:szCs w:val="28"/>
        </w:rPr>
        <w:t xml:space="preserve"> не только учат слова и грамматику, но и сопереживают, осмысляют и испытывают эмоции, связанные с культурным наследием.</w:t>
      </w:r>
    </w:p>
    <w:p w:rsidR="00C312CC" w:rsidRPr="00C312CC" w:rsidRDefault="00C312CC" w:rsidP="00C312CC">
      <w:pPr>
        <w:rPr>
          <w:rFonts w:ascii="Times New Roman" w:hAnsi="Times New Roman" w:cs="Times New Roman"/>
          <w:sz w:val="28"/>
          <w:szCs w:val="28"/>
        </w:rPr>
      </w:pPr>
    </w:p>
    <w:p w:rsidR="00C312CC" w:rsidRPr="00C312CC" w:rsidRDefault="00C312CC" w:rsidP="00C312CC">
      <w:pPr>
        <w:rPr>
          <w:rFonts w:ascii="Times New Roman" w:hAnsi="Times New Roman" w:cs="Times New Roman"/>
          <w:sz w:val="28"/>
          <w:szCs w:val="28"/>
        </w:rPr>
      </w:pPr>
      <w:r w:rsidRPr="00C312CC">
        <w:rPr>
          <w:rFonts w:ascii="Times New Roman" w:hAnsi="Times New Roman" w:cs="Times New Roman"/>
          <w:sz w:val="28"/>
          <w:szCs w:val="28"/>
        </w:rPr>
        <w:t xml:space="preserve">Кроме того, изучение патриотических текстов может также помочь в формировании навыков устной и письменной речи. </w:t>
      </w:r>
      <w:r w:rsidR="006A66DA">
        <w:rPr>
          <w:rFonts w:ascii="Times New Roman" w:hAnsi="Times New Roman" w:cs="Times New Roman"/>
          <w:sz w:val="28"/>
          <w:szCs w:val="28"/>
        </w:rPr>
        <w:t>Ученики</w:t>
      </w:r>
      <w:r w:rsidRPr="00C312CC">
        <w:rPr>
          <w:rFonts w:ascii="Times New Roman" w:hAnsi="Times New Roman" w:cs="Times New Roman"/>
          <w:sz w:val="28"/>
          <w:szCs w:val="28"/>
        </w:rPr>
        <w:t xml:space="preserve"> могут готовить презентации на основе прочитанных материалов, обсуждать их в классе, а также писать эссе, в которых они будут выражать свои мысли и чувства по поводу содержания текстов. Это способствует развитию навыков аргументации, улучшает способность структурировать свои мысли и, что особенно важно, учит уважать мнения других, даже если они отличаются от своего собственного.</w:t>
      </w:r>
    </w:p>
    <w:p w:rsidR="00C312CC" w:rsidRPr="00C312CC" w:rsidRDefault="00C312CC" w:rsidP="00C312CC">
      <w:pPr>
        <w:rPr>
          <w:rFonts w:ascii="Times New Roman" w:hAnsi="Times New Roman" w:cs="Times New Roman"/>
          <w:sz w:val="28"/>
          <w:szCs w:val="28"/>
        </w:rPr>
      </w:pPr>
    </w:p>
    <w:p w:rsidR="00C312CC" w:rsidRPr="00C312CC" w:rsidRDefault="00C312CC" w:rsidP="00C312CC">
      <w:pPr>
        <w:rPr>
          <w:rFonts w:ascii="Times New Roman" w:hAnsi="Times New Roman" w:cs="Times New Roman"/>
          <w:sz w:val="28"/>
          <w:szCs w:val="28"/>
        </w:rPr>
      </w:pPr>
      <w:r w:rsidRPr="00C312CC">
        <w:rPr>
          <w:rFonts w:ascii="Times New Roman" w:hAnsi="Times New Roman" w:cs="Times New Roman"/>
          <w:sz w:val="28"/>
          <w:szCs w:val="28"/>
        </w:rPr>
        <w:t xml:space="preserve">Не менее важным аспектом является то, что такие тексты могут служить основой для межкультурного диалога. На уроках английского языка можно сравнивать патриотические тексты разных стран, что расширяет кругозор </w:t>
      </w:r>
      <w:r w:rsidR="00BF5FF8">
        <w:rPr>
          <w:rFonts w:ascii="Times New Roman" w:hAnsi="Times New Roman" w:cs="Times New Roman"/>
          <w:sz w:val="28"/>
          <w:szCs w:val="28"/>
        </w:rPr>
        <w:lastRenderedPageBreak/>
        <w:t>учеников</w:t>
      </w:r>
      <w:bookmarkStart w:id="0" w:name="_GoBack"/>
      <w:bookmarkEnd w:id="0"/>
      <w:r w:rsidRPr="00C312CC">
        <w:rPr>
          <w:rFonts w:ascii="Times New Roman" w:hAnsi="Times New Roman" w:cs="Times New Roman"/>
          <w:sz w:val="28"/>
          <w:szCs w:val="28"/>
        </w:rPr>
        <w:t xml:space="preserve"> и помогает им понять, как различные культуры формируют свои представления о патриотизме, любви к родине и национальной идентичности. Это формирует у учащихся уважение к другим культурам и понимание многообразия подходов к одной и той же теме.</w:t>
      </w:r>
    </w:p>
    <w:p w:rsidR="00032A9F" w:rsidRPr="00C312CC" w:rsidRDefault="00032A9F" w:rsidP="00032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</w:t>
      </w:r>
      <w:r w:rsidRPr="00C312CC">
        <w:rPr>
          <w:rFonts w:ascii="Times New Roman" w:hAnsi="Times New Roman" w:cs="Times New Roman"/>
          <w:sz w:val="28"/>
          <w:szCs w:val="28"/>
        </w:rPr>
        <w:t xml:space="preserve">отметить и роль технологий в этом процессе. В эпоху цифровых технологий </w:t>
      </w:r>
      <w:r>
        <w:rPr>
          <w:rFonts w:ascii="Times New Roman" w:hAnsi="Times New Roman" w:cs="Times New Roman"/>
          <w:sz w:val="28"/>
          <w:szCs w:val="28"/>
        </w:rPr>
        <w:t>есть возможность</w:t>
      </w:r>
      <w:r w:rsidRPr="00C312CC">
        <w:rPr>
          <w:rFonts w:ascii="Times New Roman" w:hAnsi="Times New Roman" w:cs="Times New Roman"/>
          <w:sz w:val="28"/>
          <w:szCs w:val="28"/>
        </w:rPr>
        <w:t xml:space="preserve"> использовать мультимедийные ресурсы — видео, подкасты, интерактивные приложения — которые позволяют создавать </w:t>
      </w:r>
      <w:r>
        <w:rPr>
          <w:rFonts w:ascii="Times New Roman" w:hAnsi="Times New Roman" w:cs="Times New Roman"/>
          <w:sz w:val="28"/>
          <w:szCs w:val="28"/>
        </w:rPr>
        <w:t xml:space="preserve">интересные задания, </w:t>
      </w:r>
      <w:r w:rsidRPr="00C312CC">
        <w:rPr>
          <w:rFonts w:ascii="Times New Roman" w:hAnsi="Times New Roman" w:cs="Times New Roman"/>
          <w:sz w:val="28"/>
          <w:szCs w:val="28"/>
        </w:rPr>
        <w:t>увлекательные презентации патриотических тем. Чтение современных статей и обсуждение новостей, связанных с культурными событиями, предоставляют богатые возможности для практики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12CC" w:rsidRPr="00C312CC" w:rsidRDefault="00C312CC" w:rsidP="00C312CC">
      <w:pPr>
        <w:rPr>
          <w:rFonts w:ascii="Times New Roman" w:hAnsi="Times New Roman" w:cs="Times New Roman"/>
          <w:sz w:val="28"/>
          <w:szCs w:val="28"/>
        </w:rPr>
      </w:pPr>
      <w:r w:rsidRPr="00C312CC">
        <w:rPr>
          <w:rFonts w:ascii="Times New Roman" w:hAnsi="Times New Roman" w:cs="Times New Roman"/>
          <w:sz w:val="28"/>
          <w:szCs w:val="28"/>
        </w:rPr>
        <w:t>Таким образом, патриотическая тематика на уроках английского языка не только обогащает языковую практику, но и помогает формировать более глубокое понимание культурных и исторических аспектов. В конечном итоге, такие занятия способствуют воспитанию осознанного гражданина, который понимает свою идентичность и ответственность перед обществом, что, безусловно, является важным аспектом современного образования.</w:t>
      </w:r>
    </w:p>
    <w:sectPr w:rsidR="00C312CC" w:rsidRPr="00C312C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AD4" w:rsidRDefault="00774AD4" w:rsidP="00CB6ED4">
      <w:pPr>
        <w:spacing w:after="0" w:line="240" w:lineRule="auto"/>
      </w:pPr>
      <w:r>
        <w:separator/>
      </w:r>
    </w:p>
  </w:endnote>
  <w:endnote w:type="continuationSeparator" w:id="0">
    <w:p w:rsidR="00774AD4" w:rsidRDefault="00774AD4" w:rsidP="00CB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3865747"/>
      <w:docPartObj>
        <w:docPartGallery w:val="Page Numbers (Bottom of Page)"/>
        <w:docPartUnique/>
      </w:docPartObj>
    </w:sdtPr>
    <w:sdtEndPr/>
    <w:sdtContent>
      <w:p w:rsidR="00CB6ED4" w:rsidRDefault="00CB6ED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FF8">
          <w:rPr>
            <w:noProof/>
          </w:rPr>
          <w:t>2</w:t>
        </w:r>
        <w:r>
          <w:fldChar w:fldCharType="end"/>
        </w:r>
      </w:p>
    </w:sdtContent>
  </w:sdt>
  <w:p w:rsidR="00CB6ED4" w:rsidRDefault="00CB6E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AD4" w:rsidRDefault="00774AD4" w:rsidP="00CB6ED4">
      <w:pPr>
        <w:spacing w:after="0" w:line="240" w:lineRule="auto"/>
      </w:pPr>
      <w:r>
        <w:separator/>
      </w:r>
    </w:p>
  </w:footnote>
  <w:footnote w:type="continuationSeparator" w:id="0">
    <w:p w:rsidR="00774AD4" w:rsidRDefault="00774AD4" w:rsidP="00CB6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CC"/>
    <w:rsid w:val="00032A9F"/>
    <w:rsid w:val="005B716F"/>
    <w:rsid w:val="00650FE1"/>
    <w:rsid w:val="006A66DA"/>
    <w:rsid w:val="006B31C8"/>
    <w:rsid w:val="00774AD4"/>
    <w:rsid w:val="007B72B5"/>
    <w:rsid w:val="00895185"/>
    <w:rsid w:val="00BF5FF8"/>
    <w:rsid w:val="00C312CC"/>
    <w:rsid w:val="00CB6ED4"/>
    <w:rsid w:val="00E6262A"/>
    <w:rsid w:val="00F25DB5"/>
    <w:rsid w:val="00F6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95AF"/>
  <w15:chartTrackingRefBased/>
  <w15:docId w15:val="{A7BC5A12-502F-454F-82D6-1F730506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ED4"/>
  </w:style>
  <w:style w:type="paragraph" w:styleId="a5">
    <w:name w:val="footer"/>
    <w:basedOn w:val="a"/>
    <w:link w:val="a6"/>
    <w:uiPriority w:val="99"/>
    <w:unhideWhenUsed/>
    <w:rsid w:val="00CB6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6ED4"/>
  </w:style>
  <w:style w:type="paragraph" w:styleId="a7">
    <w:name w:val="Balloon Text"/>
    <w:basedOn w:val="a"/>
    <w:link w:val="a8"/>
    <w:uiPriority w:val="99"/>
    <w:semiHidden/>
    <w:unhideWhenUsed/>
    <w:rsid w:val="007B7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7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2025-03-09T17:42:00Z</cp:lastPrinted>
  <dcterms:created xsi:type="dcterms:W3CDTF">2025-03-09T17:17:00Z</dcterms:created>
  <dcterms:modified xsi:type="dcterms:W3CDTF">2025-08-29T03:29:00Z</dcterms:modified>
</cp:coreProperties>
</file>