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D3" w:rsidRDefault="00705FD3" w:rsidP="00705FD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F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Pr="00705F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трицательное и поло</w:t>
      </w:r>
      <w:r w:rsidRPr="00705F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жительное значение и</w:t>
      </w:r>
      <w:r w:rsidRPr="0070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нновационной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</w:p>
    <w:p w:rsidR="00705FD3" w:rsidRPr="00705FD3" w:rsidRDefault="00705FD3" w:rsidP="00705FD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05FD3">
        <w:rPr>
          <w:rFonts w:ascii="Times New Roman" w:hAnsi="Times New Roman" w:cs="Times New Roman"/>
          <w:b/>
          <w:sz w:val="28"/>
          <w:szCs w:val="28"/>
        </w:rPr>
        <w:t xml:space="preserve">в индустрии </w:t>
      </w:r>
      <w:proofErr w:type="spellStart"/>
      <w:r w:rsidRPr="00705FD3">
        <w:rPr>
          <w:rFonts w:ascii="Times New Roman" w:hAnsi="Times New Roman" w:cs="Times New Roman"/>
          <w:b/>
          <w:sz w:val="28"/>
          <w:szCs w:val="28"/>
        </w:rPr>
        <w:t>HoReCa</w:t>
      </w:r>
      <w:proofErr w:type="spellEnd"/>
    </w:p>
    <w:p w:rsidR="008B18E5" w:rsidRPr="00A27A76" w:rsidRDefault="008B18E5" w:rsidP="00A27A7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98F" w:rsidRPr="00A27A76" w:rsidRDefault="0037298F" w:rsidP="00A27A7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Васильченко Раиса Алексеевна</w:t>
      </w:r>
    </w:p>
    <w:p w:rsidR="002E02E0" w:rsidRPr="002E02E0" w:rsidRDefault="00A27A76" w:rsidP="002E02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298F" w:rsidRPr="00A2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</w:t>
      </w:r>
      <w:r w:rsidRPr="00A2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категории, отделение «Технология и сервис», </w:t>
      </w:r>
      <w:r w:rsidR="002E02E0" w:rsidRPr="002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</w:r>
      <w:r w:rsidR="002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Западный филиал, </w:t>
      </w:r>
      <w:r w:rsidR="002E02E0" w:rsidRPr="00A27A76">
        <w:rPr>
          <w:rFonts w:ascii="Times New Roman" w:hAnsi="Times New Roman" w:cs="Times New Roman"/>
          <w:bCs/>
          <w:sz w:val="28"/>
          <w:szCs w:val="28"/>
        </w:rPr>
        <w:t>г. Калининград</w:t>
      </w:r>
    </w:p>
    <w:p w:rsidR="002E02E0" w:rsidRPr="002E02E0" w:rsidRDefault="002E02E0" w:rsidP="002E02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2E0" w:rsidRDefault="002E02E0" w:rsidP="002E02E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18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Аннотация.</w:t>
      </w:r>
      <w:r w:rsidRPr="005F18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статье </w:t>
      </w:r>
      <w:r w:rsidRPr="005F187D">
        <w:rPr>
          <w:rFonts w:ascii="Times New Roman" w:hAnsi="Times New Roman" w:cs="Times New Roman"/>
          <w:i/>
          <w:sz w:val="24"/>
          <w:szCs w:val="24"/>
        </w:rPr>
        <w:t xml:space="preserve">ресторанные технологии в индустрии </w:t>
      </w:r>
      <w:proofErr w:type="spellStart"/>
      <w:r w:rsidRPr="005F187D">
        <w:rPr>
          <w:rFonts w:ascii="Times New Roman" w:hAnsi="Times New Roman" w:cs="Times New Roman"/>
          <w:i/>
          <w:sz w:val="24"/>
          <w:szCs w:val="24"/>
        </w:rPr>
        <w:t>HoReCa</w:t>
      </w:r>
      <w:proofErr w:type="spellEnd"/>
      <w:r w:rsidRPr="005F187D">
        <w:rPr>
          <w:rFonts w:ascii="Times New Roman" w:hAnsi="Times New Roman" w:cs="Times New Roman"/>
          <w:i/>
          <w:sz w:val="24"/>
          <w:szCs w:val="24"/>
        </w:rPr>
        <w:t xml:space="preserve"> рассматриваются в качестве </w:t>
      </w:r>
      <w:r w:rsidRPr="005F18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инноваций в ресторанном бизнесе</w:t>
      </w:r>
      <w:r w:rsidR="005F187D" w:rsidRPr="005F18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F187D" w:rsidRPr="005F187D" w:rsidRDefault="005F187D" w:rsidP="005F187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E0" w:rsidRPr="005F187D" w:rsidRDefault="002E02E0" w:rsidP="005F187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7D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5F187D">
        <w:rPr>
          <w:rFonts w:ascii="Times New Roman" w:hAnsi="Times New Roman" w:cs="Times New Roman"/>
          <w:i/>
          <w:sz w:val="24"/>
          <w:szCs w:val="24"/>
        </w:rPr>
        <w:t xml:space="preserve"> сфера обслуживания, ресторанный бизнес, </w:t>
      </w:r>
      <w:r w:rsidR="005F187D" w:rsidRPr="005F187D">
        <w:rPr>
          <w:rFonts w:ascii="Times New Roman" w:hAnsi="Times New Roman" w:cs="Times New Roman"/>
          <w:i/>
          <w:sz w:val="24"/>
          <w:szCs w:val="24"/>
        </w:rPr>
        <w:t>индустрия</w:t>
      </w:r>
      <w:r w:rsidRPr="005F18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187D">
        <w:rPr>
          <w:rFonts w:ascii="Times New Roman" w:hAnsi="Times New Roman" w:cs="Times New Roman"/>
          <w:i/>
          <w:sz w:val="24"/>
          <w:szCs w:val="24"/>
        </w:rPr>
        <w:t>HoReCa</w:t>
      </w:r>
      <w:proofErr w:type="spellEnd"/>
      <w:r w:rsidRPr="005F18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187D" w:rsidRPr="005F18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инновации в ресторанном обслуживании.</w:t>
      </w:r>
    </w:p>
    <w:p w:rsidR="0037298F" w:rsidRPr="00A27A76" w:rsidRDefault="0037298F" w:rsidP="002E02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7AA" w:rsidRPr="00A27A76" w:rsidRDefault="0084272B" w:rsidP="00A27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сферы обслуживания должны понимать, что </w:t>
      </w:r>
      <w:r w:rsidRPr="00A27A76">
        <w:rPr>
          <w:rFonts w:ascii="Times New Roman" w:hAnsi="Times New Roman" w:cs="Times New Roman"/>
          <w:sz w:val="28"/>
          <w:szCs w:val="28"/>
        </w:rPr>
        <w:t>г</w:t>
      </w:r>
      <w:r w:rsidR="008177AA" w:rsidRPr="00A27A76">
        <w:rPr>
          <w:rFonts w:ascii="Times New Roman" w:hAnsi="Times New Roman" w:cs="Times New Roman"/>
          <w:sz w:val="28"/>
          <w:szCs w:val="28"/>
        </w:rPr>
        <w:t>ости ресторана покупают не просто еду или напитки, они также приобретают определ</w:t>
      </w:r>
      <w:r w:rsidR="00186DBC" w:rsidRPr="00A27A76">
        <w:rPr>
          <w:rFonts w:ascii="Times New Roman" w:hAnsi="Times New Roman" w:cs="Times New Roman"/>
          <w:sz w:val="28"/>
          <w:szCs w:val="28"/>
        </w:rPr>
        <w:t>енный социальный опыт. Персонал ресторана может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 помоч</w:t>
      </w:r>
      <w:r w:rsidR="00B36F6A" w:rsidRPr="00A27A76">
        <w:rPr>
          <w:rFonts w:ascii="Times New Roman" w:hAnsi="Times New Roman" w:cs="Times New Roman"/>
          <w:sz w:val="28"/>
          <w:szCs w:val="28"/>
        </w:rPr>
        <w:t>ь клиентам превратить обычный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 обед или коротание времени с </w:t>
      </w:r>
      <w:r w:rsidRPr="00A27A76">
        <w:rPr>
          <w:rFonts w:ascii="Times New Roman" w:hAnsi="Times New Roman" w:cs="Times New Roman"/>
          <w:sz w:val="28"/>
          <w:szCs w:val="28"/>
        </w:rPr>
        <w:t>чашкой кофе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 в приятное, запоминающееся событие</w:t>
      </w:r>
      <w:r w:rsidRPr="00A27A76">
        <w:rPr>
          <w:rFonts w:ascii="Times New Roman" w:hAnsi="Times New Roman" w:cs="Times New Roman"/>
          <w:sz w:val="28"/>
          <w:szCs w:val="28"/>
        </w:rPr>
        <w:t>.</w:t>
      </w:r>
      <w:r w:rsidR="00355795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Рассмотрим, какие именно новые </w:t>
      </w:r>
      <w:r w:rsidR="006423B4" w:rsidRPr="00A27A76">
        <w:rPr>
          <w:rFonts w:ascii="Times New Roman" w:hAnsi="Times New Roman" w:cs="Times New Roman"/>
          <w:sz w:val="28"/>
          <w:szCs w:val="28"/>
        </w:rPr>
        <w:t xml:space="preserve">технологические 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методы и решения используются </w:t>
      </w:r>
      <w:r w:rsidRPr="00A27A76">
        <w:rPr>
          <w:rFonts w:ascii="Times New Roman" w:hAnsi="Times New Roman" w:cs="Times New Roman"/>
          <w:sz w:val="28"/>
          <w:szCs w:val="28"/>
        </w:rPr>
        <w:t>сегодня.</w:t>
      </w:r>
    </w:p>
    <w:p w:rsidR="008F360B" w:rsidRPr="00A27A76" w:rsidRDefault="00355795" w:rsidP="00A26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Н</w:t>
      </w:r>
      <w:r w:rsidR="008177AA" w:rsidRPr="00A27A76">
        <w:rPr>
          <w:rFonts w:ascii="Times New Roman" w:hAnsi="Times New Roman" w:cs="Times New Roman"/>
          <w:sz w:val="28"/>
          <w:szCs w:val="28"/>
        </w:rPr>
        <w:t>аличие собственного сайта в Инт</w:t>
      </w:r>
      <w:r w:rsidR="005F48B7" w:rsidRPr="00A27A76">
        <w:rPr>
          <w:rFonts w:ascii="Times New Roman" w:hAnsi="Times New Roman" w:cs="Times New Roman"/>
          <w:sz w:val="28"/>
          <w:szCs w:val="28"/>
        </w:rPr>
        <w:t>ернете, где можно будет не толь</w:t>
      </w:r>
      <w:r w:rsidR="008177AA" w:rsidRPr="00A27A76">
        <w:rPr>
          <w:rFonts w:ascii="Times New Roman" w:hAnsi="Times New Roman" w:cs="Times New Roman"/>
          <w:sz w:val="28"/>
          <w:szCs w:val="28"/>
        </w:rPr>
        <w:t>ко просмотреть информацию о ресторане, но и произвести заказ блюда, а затем оплатить</w:t>
      </w:r>
      <w:r w:rsidR="005A0D0D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>его с помощью электронных платежных систем.</w:t>
      </w:r>
      <w:r w:rsidR="00A260E8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>Сейчас многие пользователи выходят в Интернет не с компьютера, а с мобильного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>телефона, поэтому рестораторы уже задумываются о создании мобильной версии сайта, а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>некоторые и о разработке мобильного приложения. Чтобы получить дополнительные конкурентные</w:t>
      </w:r>
      <w:r w:rsidR="00B36F6A" w:rsidRPr="00A27A76">
        <w:rPr>
          <w:rFonts w:ascii="Times New Roman" w:hAnsi="Times New Roman" w:cs="Times New Roman"/>
          <w:sz w:val="28"/>
          <w:szCs w:val="28"/>
        </w:rPr>
        <w:t xml:space="preserve"> преимущества в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 ресторанах устанавливают </w:t>
      </w:r>
      <w:proofErr w:type="spellStart"/>
      <w:r w:rsidR="008177AA" w:rsidRPr="00A27A7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8177AA" w:rsidRPr="00A27A76">
        <w:rPr>
          <w:rFonts w:ascii="Times New Roman" w:hAnsi="Times New Roman" w:cs="Times New Roman"/>
          <w:sz w:val="28"/>
          <w:szCs w:val="28"/>
        </w:rPr>
        <w:t xml:space="preserve"> и открывают к нему бесплатный доступ. В таком ресторане человек сможет </w:t>
      </w:r>
      <w:r w:rsidR="008177AA" w:rsidRPr="00A27A76">
        <w:rPr>
          <w:rFonts w:ascii="Times New Roman" w:hAnsi="Times New Roman" w:cs="Times New Roman"/>
          <w:sz w:val="28"/>
          <w:szCs w:val="28"/>
        </w:rPr>
        <w:lastRenderedPageBreak/>
        <w:t>не просто насладиться обедом,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но отдохнуть и оставаться всегда </w:t>
      </w:r>
      <w:proofErr w:type="spellStart"/>
      <w:r w:rsidR="008177AA" w:rsidRPr="00A27A76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8177AA" w:rsidRPr="00A27A76">
        <w:rPr>
          <w:rFonts w:ascii="Times New Roman" w:hAnsi="Times New Roman" w:cs="Times New Roman"/>
          <w:sz w:val="28"/>
          <w:szCs w:val="28"/>
        </w:rPr>
        <w:t>: проверить почту и пообщаться с друзьями в социальной сети</w:t>
      </w:r>
      <w:r w:rsidR="006423B4" w:rsidRPr="00A27A76">
        <w:rPr>
          <w:rFonts w:ascii="Times New Roman" w:hAnsi="Times New Roman" w:cs="Times New Roman"/>
          <w:sz w:val="28"/>
          <w:szCs w:val="28"/>
        </w:rPr>
        <w:t>.</w:t>
      </w:r>
    </w:p>
    <w:p w:rsidR="00346CE4" w:rsidRDefault="008177AA" w:rsidP="009F34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Оче</w:t>
      </w:r>
      <w:r w:rsidR="00A260E8">
        <w:rPr>
          <w:rFonts w:ascii="Times New Roman" w:hAnsi="Times New Roman" w:cs="Times New Roman"/>
          <w:sz w:val="28"/>
          <w:szCs w:val="28"/>
        </w:rPr>
        <w:t>нь полезной функцией для потребителя</w:t>
      </w:r>
      <w:r w:rsidRPr="00A27A76">
        <w:rPr>
          <w:rFonts w:ascii="Times New Roman" w:hAnsi="Times New Roman" w:cs="Times New Roman"/>
          <w:sz w:val="28"/>
          <w:szCs w:val="28"/>
        </w:rPr>
        <w:t xml:space="preserve"> и ресторат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ора может оказаться </w:t>
      </w:r>
      <w:proofErr w:type="spellStart"/>
      <w:r w:rsidR="005F48B7" w:rsidRPr="00A27A76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5F48B7" w:rsidRPr="00A27A76">
        <w:rPr>
          <w:rFonts w:ascii="Times New Roman" w:hAnsi="Times New Roman" w:cs="Times New Roman"/>
          <w:sz w:val="28"/>
          <w:szCs w:val="28"/>
        </w:rPr>
        <w:t xml:space="preserve"> бро</w:t>
      </w:r>
      <w:r w:rsidRPr="00A27A76">
        <w:rPr>
          <w:rFonts w:ascii="Times New Roman" w:hAnsi="Times New Roman" w:cs="Times New Roman"/>
          <w:sz w:val="28"/>
          <w:szCs w:val="28"/>
        </w:rPr>
        <w:t>нирование столиков.</w:t>
      </w:r>
      <w:r w:rsidR="003D5AD9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Pr="00A27A76">
        <w:rPr>
          <w:rFonts w:ascii="Times New Roman" w:hAnsi="Times New Roman" w:cs="Times New Roman"/>
          <w:sz w:val="28"/>
          <w:szCs w:val="28"/>
        </w:rPr>
        <w:t xml:space="preserve">Для оформления заявки </w:t>
      </w:r>
      <w:r w:rsidR="00A260E8">
        <w:rPr>
          <w:rFonts w:ascii="Times New Roman" w:hAnsi="Times New Roman" w:cs="Times New Roman"/>
          <w:sz w:val="28"/>
          <w:szCs w:val="28"/>
        </w:rPr>
        <w:t xml:space="preserve">гостю </w:t>
      </w:r>
      <w:r w:rsidRPr="00A27A76">
        <w:rPr>
          <w:rFonts w:ascii="Times New Roman" w:hAnsi="Times New Roman" w:cs="Times New Roman"/>
          <w:sz w:val="28"/>
          <w:szCs w:val="28"/>
        </w:rPr>
        <w:t>необходимо на с</w:t>
      </w:r>
      <w:r w:rsidR="00655860" w:rsidRPr="00A27A76">
        <w:rPr>
          <w:rFonts w:ascii="Times New Roman" w:hAnsi="Times New Roman" w:cs="Times New Roman"/>
          <w:sz w:val="28"/>
          <w:szCs w:val="28"/>
        </w:rPr>
        <w:t>айте ресторана заполнить поля бланка с контактными данными</w:t>
      </w:r>
      <w:r w:rsidRPr="00A27A76">
        <w:rPr>
          <w:rFonts w:ascii="Times New Roman" w:hAnsi="Times New Roman" w:cs="Times New Roman"/>
          <w:sz w:val="28"/>
          <w:szCs w:val="28"/>
        </w:rPr>
        <w:t>, чтобы по прибытию в ресторан с идентификацией не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Pr="00A27A76">
        <w:rPr>
          <w:rFonts w:ascii="Times New Roman" w:hAnsi="Times New Roman" w:cs="Times New Roman"/>
          <w:sz w:val="28"/>
          <w:szCs w:val="28"/>
        </w:rPr>
        <w:t xml:space="preserve">возникло </w:t>
      </w:r>
      <w:r w:rsidR="00655860" w:rsidRPr="00A27A76">
        <w:rPr>
          <w:rFonts w:ascii="Times New Roman" w:hAnsi="Times New Roman" w:cs="Times New Roman"/>
          <w:sz w:val="28"/>
          <w:szCs w:val="28"/>
        </w:rPr>
        <w:t>никаких проблем; и указать</w:t>
      </w:r>
      <w:r w:rsidRPr="00A27A7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5F48B7" w:rsidRPr="00A27A76">
        <w:rPr>
          <w:rFonts w:ascii="Times New Roman" w:hAnsi="Times New Roman" w:cs="Times New Roman"/>
          <w:sz w:val="28"/>
          <w:szCs w:val="28"/>
        </w:rPr>
        <w:t>о персон, чтобы подобрать подхо</w:t>
      </w:r>
      <w:r w:rsidRPr="00A27A76">
        <w:rPr>
          <w:rFonts w:ascii="Times New Roman" w:hAnsi="Times New Roman" w:cs="Times New Roman"/>
          <w:sz w:val="28"/>
          <w:szCs w:val="28"/>
        </w:rPr>
        <w:t>дящий столик.</w:t>
      </w:r>
      <w:r w:rsidR="00355795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5A0D0D" w:rsidRPr="00A27A76">
        <w:rPr>
          <w:rFonts w:ascii="Times New Roman" w:hAnsi="Times New Roman" w:cs="Times New Roman"/>
          <w:sz w:val="28"/>
          <w:szCs w:val="28"/>
        </w:rPr>
        <w:t>Д</w:t>
      </w:r>
      <w:r w:rsidR="005A3A4D" w:rsidRPr="00A27A76">
        <w:rPr>
          <w:rFonts w:ascii="Times New Roman" w:hAnsi="Times New Roman" w:cs="Times New Roman"/>
          <w:sz w:val="28"/>
          <w:szCs w:val="28"/>
        </w:rPr>
        <w:t>авайте проанализируем</w:t>
      </w:r>
      <w:r w:rsidR="00355795" w:rsidRPr="00A27A76">
        <w:rPr>
          <w:rFonts w:ascii="Times New Roman" w:hAnsi="Times New Roman" w:cs="Times New Roman"/>
          <w:sz w:val="28"/>
          <w:szCs w:val="28"/>
        </w:rPr>
        <w:t xml:space="preserve"> данные статистики</w:t>
      </w:r>
      <w:r w:rsidR="008F360B" w:rsidRPr="00A27A76">
        <w:rPr>
          <w:rFonts w:ascii="Times New Roman" w:hAnsi="Times New Roman" w:cs="Times New Roman"/>
          <w:sz w:val="28"/>
          <w:szCs w:val="28"/>
        </w:rPr>
        <w:t>. Свыше 14 млн. броней в различных заведениях мира осуществляется каждый день: 95% из них производятся при помощи телефонного звонка, и лишь 5% – посредством Интернет</w:t>
      </w:r>
      <w:r w:rsidR="00C61831" w:rsidRPr="00A27A76">
        <w:rPr>
          <w:rFonts w:ascii="Times New Roman" w:hAnsi="Times New Roman" w:cs="Times New Roman"/>
          <w:sz w:val="28"/>
          <w:szCs w:val="28"/>
        </w:rPr>
        <w:t xml:space="preserve">, что демонстрирует </w:t>
      </w:r>
      <w:r w:rsidR="00A260E8">
        <w:rPr>
          <w:rFonts w:ascii="Times New Roman" w:hAnsi="Times New Roman" w:cs="Times New Roman"/>
          <w:sz w:val="28"/>
          <w:szCs w:val="28"/>
        </w:rPr>
        <w:t>(рис.</w:t>
      </w:r>
      <w:r w:rsidR="00C61831" w:rsidRPr="00A27A76">
        <w:rPr>
          <w:rFonts w:ascii="Times New Roman" w:hAnsi="Times New Roman" w:cs="Times New Roman"/>
          <w:sz w:val="28"/>
          <w:szCs w:val="28"/>
        </w:rPr>
        <w:t xml:space="preserve"> 1</w:t>
      </w:r>
      <w:r w:rsidR="00A260E8">
        <w:rPr>
          <w:rFonts w:ascii="Times New Roman" w:hAnsi="Times New Roman" w:cs="Times New Roman"/>
          <w:sz w:val="28"/>
          <w:szCs w:val="28"/>
        </w:rPr>
        <w:t>).</w:t>
      </w:r>
    </w:p>
    <w:p w:rsidR="009D7A57" w:rsidRPr="00A27A76" w:rsidRDefault="009D7A57" w:rsidP="009D7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A4D" w:rsidRDefault="005A3A4D" w:rsidP="009F34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1A44DD" wp14:editId="07D08D2F">
            <wp:extent cx="4699000" cy="2057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260E8" w:rsidRPr="007960B0" w:rsidRDefault="00A260E8" w:rsidP="00A260E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60B0">
        <w:rPr>
          <w:rFonts w:ascii="Times New Roman" w:hAnsi="Times New Roman" w:cs="Times New Roman"/>
          <w:i/>
          <w:sz w:val="28"/>
          <w:szCs w:val="28"/>
        </w:rPr>
        <w:t xml:space="preserve">Рис.1. </w:t>
      </w:r>
      <w:r w:rsidR="00E52FB1" w:rsidRPr="007960B0">
        <w:rPr>
          <w:rFonts w:ascii="Times New Roman" w:hAnsi="Times New Roman" w:cs="Times New Roman"/>
          <w:i/>
          <w:sz w:val="28"/>
          <w:szCs w:val="28"/>
        </w:rPr>
        <w:t>Б</w:t>
      </w:r>
      <w:r w:rsidR="00F731AE" w:rsidRPr="007960B0">
        <w:rPr>
          <w:rFonts w:ascii="Times New Roman" w:hAnsi="Times New Roman" w:cs="Times New Roman"/>
          <w:i/>
          <w:sz w:val="28"/>
          <w:szCs w:val="28"/>
        </w:rPr>
        <w:t xml:space="preserve">ронь в </w:t>
      </w:r>
      <w:r w:rsidR="00E52FB1" w:rsidRPr="007960B0">
        <w:rPr>
          <w:rFonts w:ascii="Times New Roman" w:hAnsi="Times New Roman" w:cs="Times New Roman"/>
          <w:i/>
          <w:sz w:val="28"/>
          <w:szCs w:val="28"/>
        </w:rPr>
        <w:t xml:space="preserve">ресторанных </w:t>
      </w:r>
      <w:r w:rsidR="00F731AE" w:rsidRPr="007960B0">
        <w:rPr>
          <w:rFonts w:ascii="Times New Roman" w:hAnsi="Times New Roman" w:cs="Times New Roman"/>
          <w:i/>
          <w:sz w:val="28"/>
          <w:szCs w:val="28"/>
        </w:rPr>
        <w:t>заведениях мира</w:t>
      </w:r>
    </w:p>
    <w:p w:rsidR="00E52FB1" w:rsidRPr="00A27A76" w:rsidRDefault="00E52FB1" w:rsidP="00E52F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5795" w:rsidRPr="00A27A76" w:rsidRDefault="008177AA" w:rsidP="00AD5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 xml:space="preserve">Самым крупным в мире </w:t>
      </w:r>
      <w:proofErr w:type="spellStart"/>
      <w:r w:rsidRPr="00A27A76">
        <w:rPr>
          <w:rFonts w:ascii="Times New Roman" w:hAnsi="Times New Roman" w:cs="Times New Roman"/>
          <w:sz w:val="28"/>
          <w:szCs w:val="28"/>
        </w:rPr>
        <w:t>бронератором</w:t>
      </w:r>
      <w:proofErr w:type="spellEnd"/>
      <w:r w:rsidRPr="00A27A76">
        <w:rPr>
          <w:rFonts w:ascii="Times New Roman" w:hAnsi="Times New Roman" w:cs="Times New Roman"/>
          <w:sz w:val="28"/>
          <w:szCs w:val="28"/>
        </w:rPr>
        <w:t xml:space="preserve"> столиков является сервис </w:t>
      </w:r>
      <w:proofErr w:type="spellStart"/>
      <w:r w:rsidRPr="00A27A76">
        <w:rPr>
          <w:rFonts w:ascii="Times New Roman" w:hAnsi="Times New Roman" w:cs="Times New Roman"/>
          <w:sz w:val="28"/>
          <w:szCs w:val="28"/>
        </w:rPr>
        <w:t>Opentable</w:t>
      </w:r>
      <w:proofErr w:type="spellEnd"/>
      <w:r w:rsidRPr="00A27A76">
        <w:rPr>
          <w:rFonts w:ascii="Times New Roman" w:hAnsi="Times New Roman" w:cs="Times New Roman"/>
          <w:sz w:val="28"/>
          <w:szCs w:val="28"/>
        </w:rPr>
        <w:t xml:space="preserve"> – в его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Pr="00A27A76">
        <w:rPr>
          <w:rFonts w:ascii="Times New Roman" w:hAnsi="Times New Roman" w:cs="Times New Roman"/>
          <w:sz w:val="28"/>
          <w:szCs w:val="28"/>
        </w:rPr>
        <w:t>базах свыше 28000 заведений. А в России первое место з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анимает сервис </w:t>
      </w:r>
      <w:proofErr w:type="spellStart"/>
      <w:r w:rsidR="005F48B7" w:rsidRPr="00A27A76">
        <w:rPr>
          <w:rFonts w:ascii="Times New Roman" w:hAnsi="Times New Roman" w:cs="Times New Roman"/>
          <w:sz w:val="28"/>
          <w:szCs w:val="28"/>
        </w:rPr>
        <w:t>Stoliki</w:t>
      </w:r>
      <w:proofErr w:type="spellEnd"/>
      <w:r w:rsidR="005F48B7" w:rsidRPr="00A27A76">
        <w:rPr>
          <w:rFonts w:ascii="Times New Roman" w:hAnsi="Times New Roman" w:cs="Times New Roman"/>
          <w:sz w:val="28"/>
          <w:szCs w:val="28"/>
        </w:rPr>
        <w:t xml:space="preserve"> с катало</w:t>
      </w:r>
      <w:r w:rsidRPr="00A27A76">
        <w:rPr>
          <w:rFonts w:ascii="Times New Roman" w:hAnsi="Times New Roman" w:cs="Times New Roman"/>
          <w:sz w:val="28"/>
          <w:szCs w:val="28"/>
        </w:rPr>
        <w:t>гом, содержащим свыше 15500 кафе, баров и ресторанов</w:t>
      </w:r>
      <w:r w:rsidR="00AD54F2">
        <w:rPr>
          <w:rFonts w:ascii="Times New Roman" w:hAnsi="Times New Roman" w:cs="Times New Roman"/>
          <w:sz w:val="28"/>
          <w:szCs w:val="28"/>
        </w:rPr>
        <w:t xml:space="preserve"> </w:t>
      </w:r>
      <w:r w:rsidR="00AD54F2">
        <w:rPr>
          <w:rStyle w:val="FontStyle16"/>
          <w:rFonts w:ascii="Times New Roman" w:hAnsi="Times New Roman" w:cs="Times New Roman"/>
          <w:sz w:val="28"/>
          <w:szCs w:val="28"/>
        </w:rPr>
        <w:t>[1, с.87].</w:t>
      </w:r>
    </w:p>
    <w:p w:rsidR="00355795" w:rsidRPr="00D63533" w:rsidRDefault="00355795" w:rsidP="00D635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Вывод: в России</w:t>
      </w:r>
      <w:r w:rsidR="008177AA" w:rsidRPr="00A27A76">
        <w:rPr>
          <w:rFonts w:ascii="Times New Roman" w:hAnsi="Times New Roman" w:cs="Times New Roman"/>
          <w:sz w:val="28"/>
          <w:szCs w:val="28"/>
        </w:rPr>
        <w:t>, пусть медленно, но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>все же идет процесс автоматизации р</w:t>
      </w:r>
      <w:r w:rsidR="00DE3A66" w:rsidRPr="00A27A76">
        <w:rPr>
          <w:rFonts w:ascii="Times New Roman" w:hAnsi="Times New Roman" w:cs="Times New Roman"/>
          <w:sz w:val="28"/>
          <w:szCs w:val="28"/>
        </w:rPr>
        <w:t>есторанного бизнеса. В Калининграде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 об автоматизации</w:t>
      </w:r>
      <w:r w:rsidR="005F48B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8177AA" w:rsidRPr="00A27A76">
        <w:rPr>
          <w:rFonts w:ascii="Times New Roman" w:hAnsi="Times New Roman" w:cs="Times New Roman"/>
          <w:sz w:val="28"/>
          <w:szCs w:val="28"/>
        </w:rPr>
        <w:t xml:space="preserve">говорить еще рано, но уже </w:t>
      </w:r>
      <w:r w:rsidR="008177AA" w:rsidRPr="00D63533">
        <w:rPr>
          <w:rFonts w:ascii="Times New Roman" w:hAnsi="Times New Roman" w:cs="Times New Roman"/>
          <w:sz w:val="28"/>
          <w:szCs w:val="28"/>
        </w:rPr>
        <w:t>в скором будущем, возможно, все измен</w:t>
      </w:r>
      <w:r w:rsidR="005F48B7" w:rsidRPr="00D63533">
        <w:rPr>
          <w:rFonts w:ascii="Times New Roman" w:hAnsi="Times New Roman" w:cs="Times New Roman"/>
          <w:sz w:val="28"/>
          <w:szCs w:val="28"/>
        </w:rPr>
        <w:t>ится благодаря компа</w:t>
      </w:r>
      <w:r w:rsidR="008177AA" w:rsidRPr="00D63533">
        <w:rPr>
          <w:rFonts w:ascii="Times New Roman" w:hAnsi="Times New Roman" w:cs="Times New Roman"/>
          <w:sz w:val="28"/>
          <w:szCs w:val="28"/>
        </w:rPr>
        <w:t>ниям, которые предлагают</w:t>
      </w:r>
      <w:r w:rsidR="00012C2D" w:rsidRPr="00D63533">
        <w:rPr>
          <w:rFonts w:ascii="Times New Roman" w:hAnsi="Times New Roman" w:cs="Times New Roman"/>
          <w:sz w:val="28"/>
          <w:szCs w:val="28"/>
        </w:rPr>
        <w:t xml:space="preserve"> услуги по автоматизации некоторых </w:t>
      </w:r>
      <w:r w:rsidRPr="00D63533">
        <w:rPr>
          <w:rFonts w:ascii="Times New Roman" w:hAnsi="Times New Roman" w:cs="Times New Roman"/>
          <w:sz w:val="28"/>
          <w:szCs w:val="28"/>
        </w:rPr>
        <w:t>процессов.</w:t>
      </w:r>
    </w:p>
    <w:p w:rsidR="00D63533" w:rsidRPr="00D63533" w:rsidRDefault="00D63533" w:rsidP="00D635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533" w:rsidRPr="00DB33B4" w:rsidRDefault="00D63533" w:rsidP="00DB3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своей работе ранее я отмечала, что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</w:t>
      </w:r>
      <w:r w:rsidRPr="00D6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исследования должны основываться на строгих методах и актуальных данных. Недостаток качественной информации может существенно снизить достоверность полученных результатов» </w:t>
      </w:r>
      <w:r w:rsidR="00DB3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proofErr w:type="spellStart"/>
      <w:r w:rsidRPr="007444F0">
        <w:rPr>
          <w:rFonts w:ascii="Times New Roman" w:hAnsi="Times New Roman" w:cs="Times New Roman"/>
          <w:sz w:val="28"/>
          <w:szCs w:val="28"/>
        </w:rPr>
        <w:t>Болуженкова</w:t>
      </w:r>
      <w:proofErr w:type="spellEnd"/>
      <w:r w:rsidRPr="007444F0">
        <w:rPr>
          <w:rFonts w:ascii="Times New Roman" w:hAnsi="Times New Roman" w:cs="Times New Roman"/>
          <w:sz w:val="28"/>
          <w:szCs w:val="28"/>
        </w:rPr>
        <w:t xml:space="preserve"> Т, Васильченко Р.А.,</w:t>
      </w:r>
      <w:r w:rsidRPr="00D63533">
        <w:rPr>
          <w:rFonts w:ascii="Times New Roman" w:hAnsi="Times New Roman" w:cs="Times New Roman"/>
          <w:sz w:val="28"/>
          <w:szCs w:val="28"/>
        </w:rPr>
        <w:t xml:space="preserve"> </w:t>
      </w:r>
      <w:r w:rsidRPr="007444F0">
        <w:rPr>
          <w:rFonts w:ascii="Times New Roman" w:hAnsi="Times New Roman" w:cs="Times New Roman"/>
          <w:sz w:val="28"/>
          <w:szCs w:val="28"/>
        </w:rPr>
        <w:t>Материалы научно 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44F0">
        <w:rPr>
          <w:rFonts w:ascii="Times New Roman" w:hAnsi="Times New Roman" w:cs="Times New Roman"/>
          <w:sz w:val="28"/>
          <w:szCs w:val="28"/>
        </w:rPr>
        <w:t xml:space="preserve">Издательство Западный филиал </w:t>
      </w:r>
      <w:proofErr w:type="spellStart"/>
      <w:r w:rsidRPr="007444F0">
        <w:rPr>
          <w:rFonts w:ascii="Times New Roman" w:hAnsi="Times New Roman" w:cs="Times New Roman"/>
          <w:sz w:val="28"/>
          <w:szCs w:val="28"/>
        </w:rPr>
        <w:t>РАНХиГ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4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2016, с.</w:t>
      </w:r>
      <w:r w:rsidR="00DB3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2]</w:t>
      </w:r>
      <w:r w:rsidR="00DB3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6CE4" w:rsidRDefault="005B2DF1" w:rsidP="009D7A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 xml:space="preserve">Во второй части </w:t>
      </w:r>
      <w:r w:rsidR="00355795" w:rsidRPr="00A27A76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27A76">
        <w:rPr>
          <w:rFonts w:ascii="Times New Roman" w:hAnsi="Times New Roman" w:cs="Times New Roman"/>
          <w:sz w:val="28"/>
          <w:szCs w:val="28"/>
        </w:rPr>
        <w:t>статьи рассмотрим то</w:t>
      </w:r>
      <w:r w:rsidR="00355795" w:rsidRPr="00A27A76">
        <w:rPr>
          <w:rFonts w:ascii="Times New Roman" w:hAnsi="Times New Roman" w:cs="Times New Roman"/>
          <w:sz w:val="28"/>
          <w:szCs w:val="28"/>
        </w:rPr>
        <w:t>,</w:t>
      </w:r>
      <w:r w:rsidRPr="00A27A76">
        <w:rPr>
          <w:rFonts w:ascii="Times New Roman" w:hAnsi="Times New Roman" w:cs="Times New Roman"/>
          <w:sz w:val="28"/>
          <w:szCs w:val="28"/>
        </w:rPr>
        <w:t xml:space="preserve"> что касается </w:t>
      </w:r>
      <w:r w:rsidR="00355795" w:rsidRPr="00A27A76">
        <w:rPr>
          <w:rFonts w:ascii="Times New Roman" w:hAnsi="Times New Roman" w:cs="Times New Roman"/>
          <w:sz w:val="28"/>
          <w:szCs w:val="28"/>
        </w:rPr>
        <w:t xml:space="preserve">конкретно </w:t>
      </w:r>
      <w:r w:rsidRPr="00A27A76">
        <w:rPr>
          <w:rFonts w:ascii="Times New Roman" w:hAnsi="Times New Roman" w:cs="Times New Roman"/>
          <w:sz w:val="28"/>
          <w:szCs w:val="28"/>
        </w:rPr>
        <w:t xml:space="preserve">сервиса в </w:t>
      </w:r>
      <w:r w:rsidR="005A3A4D" w:rsidRPr="00A27A76">
        <w:rPr>
          <w:rFonts w:ascii="Times New Roman" w:hAnsi="Times New Roman" w:cs="Times New Roman"/>
          <w:sz w:val="28"/>
          <w:szCs w:val="28"/>
        </w:rPr>
        <w:t xml:space="preserve">ресторане. </w:t>
      </w:r>
      <w:r w:rsidR="00B36F6A" w:rsidRPr="00A27A76">
        <w:rPr>
          <w:rStyle w:val="FontStyle11"/>
          <w:rFonts w:ascii="Times New Roman" w:hAnsi="Times New Roman" w:cs="Times New Roman"/>
          <w:sz w:val="28"/>
          <w:szCs w:val="28"/>
        </w:rPr>
        <w:t xml:space="preserve">Гости ресторана могут никак не реагировать на хорошее обслуживание, поскольку они вправе ожидать, что продукты, блюда и напитки будут хорошего качества, поданы вовремя и правильно. Однако в тех случаях, когда допускаются промахи, это замечается и </w:t>
      </w:r>
      <w:r w:rsidR="00233335" w:rsidRPr="00A27A76">
        <w:rPr>
          <w:rStyle w:val="FontStyle11"/>
          <w:rFonts w:ascii="Times New Roman" w:hAnsi="Times New Roman" w:cs="Times New Roman"/>
          <w:sz w:val="28"/>
          <w:szCs w:val="28"/>
        </w:rPr>
        <w:t>вызывает законное недовольство.</w:t>
      </w:r>
      <w:r w:rsidR="005A3A4D" w:rsidRPr="00A27A7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77A47" w:rsidRPr="00A27A76">
        <w:rPr>
          <w:rFonts w:ascii="Times New Roman" w:hAnsi="Times New Roman" w:cs="Times New Roman"/>
          <w:sz w:val="28"/>
          <w:szCs w:val="28"/>
        </w:rPr>
        <w:t>Обратимся к стати</w:t>
      </w:r>
      <w:r w:rsidRPr="00A27A76">
        <w:rPr>
          <w:rFonts w:ascii="Times New Roman" w:hAnsi="Times New Roman" w:cs="Times New Roman"/>
          <w:sz w:val="28"/>
          <w:szCs w:val="28"/>
        </w:rPr>
        <w:t>стике</w:t>
      </w:r>
      <w:r w:rsidR="00655860" w:rsidRPr="00A27A76">
        <w:rPr>
          <w:rFonts w:ascii="Times New Roman" w:hAnsi="Times New Roman" w:cs="Times New Roman"/>
          <w:sz w:val="28"/>
          <w:szCs w:val="28"/>
        </w:rPr>
        <w:t xml:space="preserve"> ещё раз</w:t>
      </w:r>
      <w:r w:rsidRPr="00A27A76">
        <w:rPr>
          <w:rFonts w:ascii="Times New Roman" w:hAnsi="Times New Roman" w:cs="Times New Roman"/>
          <w:sz w:val="28"/>
          <w:szCs w:val="28"/>
        </w:rPr>
        <w:t xml:space="preserve"> - текущие показатели, представленные такими организациями, как, например, Национальная ресторанная ассоциация (NRA), подтверждают устойчивый непрерывный рост продаж в ресторанах, и это должно радовать профессионалов общественного питания. Однако, несмотря на то, что эти показатели отражают позитивные сдвиги в отрасли, другие полученные результаты показывают, что растет и количество посетителей, чьи запросы к общественному питанию не удовлетворены в полной мере. Причем соотношение жалоб на кухню и серв</w:t>
      </w:r>
      <w:r w:rsidR="00C61831" w:rsidRPr="00A27A76">
        <w:rPr>
          <w:rFonts w:ascii="Times New Roman" w:hAnsi="Times New Roman" w:cs="Times New Roman"/>
          <w:sz w:val="28"/>
          <w:szCs w:val="28"/>
        </w:rPr>
        <w:t xml:space="preserve">ис меняется не в пользу сервиса, демонстрирует </w:t>
      </w:r>
      <w:r w:rsidR="00346CE4">
        <w:rPr>
          <w:rFonts w:ascii="Times New Roman" w:hAnsi="Times New Roman" w:cs="Times New Roman"/>
          <w:sz w:val="28"/>
          <w:szCs w:val="28"/>
        </w:rPr>
        <w:t>(рис.</w:t>
      </w:r>
      <w:r w:rsidR="00C61831" w:rsidRPr="00A27A76">
        <w:rPr>
          <w:rFonts w:ascii="Times New Roman" w:hAnsi="Times New Roman" w:cs="Times New Roman"/>
          <w:sz w:val="28"/>
          <w:szCs w:val="28"/>
        </w:rPr>
        <w:t xml:space="preserve"> 2</w:t>
      </w:r>
      <w:r w:rsidR="00346CE4">
        <w:rPr>
          <w:rFonts w:ascii="Times New Roman" w:hAnsi="Times New Roman" w:cs="Times New Roman"/>
          <w:sz w:val="28"/>
          <w:szCs w:val="28"/>
        </w:rPr>
        <w:t>)</w:t>
      </w:r>
      <w:r w:rsidR="00C61831" w:rsidRPr="00A27A76">
        <w:rPr>
          <w:rFonts w:ascii="Times New Roman" w:hAnsi="Times New Roman" w:cs="Times New Roman"/>
          <w:sz w:val="28"/>
          <w:szCs w:val="28"/>
        </w:rPr>
        <w:t>.</w:t>
      </w:r>
    </w:p>
    <w:p w:rsidR="00310115" w:rsidRPr="00A27A76" w:rsidRDefault="00310115" w:rsidP="00310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A4D" w:rsidRDefault="008F360B" w:rsidP="009F34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E26F5" wp14:editId="7EC97611">
            <wp:extent cx="5985510" cy="259434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2DFB" w:rsidRDefault="00612DFB" w:rsidP="00612D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CE4" w:rsidRPr="00310115" w:rsidRDefault="00346CE4" w:rsidP="009D7A5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0115">
        <w:rPr>
          <w:rFonts w:ascii="Times New Roman" w:hAnsi="Times New Roman" w:cs="Times New Roman"/>
          <w:i/>
          <w:sz w:val="28"/>
          <w:szCs w:val="28"/>
        </w:rPr>
        <w:t xml:space="preserve">Рис.2. </w:t>
      </w:r>
      <w:r w:rsidR="009D7A57" w:rsidRPr="00310115">
        <w:rPr>
          <w:rFonts w:ascii="Times New Roman" w:hAnsi="Times New Roman" w:cs="Times New Roman"/>
          <w:i/>
          <w:sz w:val="28"/>
          <w:szCs w:val="28"/>
        </w:rPr>
        <w:t>Соотношение жалоб на кухню и сервис</w:t>
      </w:r>
    </w:p>
    <w:p w:rsidR="00346CE4" w:rsidRPr="00A27A76" w:rsidRDefault="00346CE4" w:rsidP="00346C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335" w:rsidRPr="00A27A76" w:rsidRDefault="00C61831" w:rsidP="00A27A76">
      <w:pPr>
        <w:spacing w:after="0" w:line="360" w:lineRule="auto"/>
        <w:ind w:firstLine="708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В связи с этим проанализируем ряд принципов,</w:t>
      </w:r>
      <w:r w:rsidRPr="00A27A76">
        <w:rPr>
          <w:rStyle w:val="FontStyle16"/>
          <w:rFonts w:ascii="Times New Roman" w:hAnsi="Times New Roman" w:cs="Times New Roman"/>
          <w:sz w:val="28"/>
          <w:szCs w:val="28"/>
        </w:rPr>
        <w:t xml:space="preserve"> способствующие улучшению сервиса</w:t>
      </w:r>
      <w:r w:rsidR="00AD54F2">
        <w:rPr>
          <w:rStyle w:val="FontStyle16"/>
          <w:rFonts w:ascii="Times New Roman" w:hAnsi="Times New Roman" w:cs="Times New Roman"/>
          <w:sz w:val="28"/>
          <w:szCs w:val="28"/>
        </w:rPr>
        <w:t xml:space="preserve"> [2, с.47]</w:t>
      </w:r>
      <w:r w:rsidRPr="00A27A76">
        <w:rPr>
          <w:rStyle w:val="FontStyle16"/>
          <w:rFonts w:ascii="Times New Roman" w:hAnsi="Times New Roman" w:cs="Times New Roman"/>
          <w:sz w:val="28"/>
          <w:szCs w:val="28"/>
        </w:rPr>
        <w:t>:</w:t>
      </w:r>
    </w:p>
    <w:p w:rsidR="00233335" w:rsidRPr="00A27A76" w:rsidRDefault="00C61831" w:rsidP="00A27A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A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принцип 1, «з</w:t>
      </w:r>
      <w:r w:rsidR="00677A47" w:rsidRPr="00A27A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найте своих постоянных клиентов</w:t>
      </w:r>
      <w:r w:rsidRPr="00A27A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  <w:r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A47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в кафе, человек хочет не просто поесть и выпить чаю, он также приходит и за комфортом, уютом, сервисом. Очень приятно, когда приветливые официанты улыбаются Вам, обращаются по имени и предлагают то, что вы обычно заказыва</w:t>
      </w:r>
      <w:r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ете. «Меня помнят, меня ценя», -</w:t>
      </w:r>
      <w:r w:rsidR="00677A47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такие мысли появляются в голове.</w:t>
      </w:r>
      <w:r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A47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будет с радостью идти к вам в кафе, будет тратить там больше денег, проводить больше времени. А если друзья попросят совета, где провести вечер, то он обязательно расскажет о вашем заведении.</w:t>
      </w:r>
    </w:p>
    <w:p w:rsidR="00233335" w:rsidRPr="00A27A76" w:rsidRDefault="00C61831" w:rsidP="00A27A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A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принцип 2,</w:t>
      </w:r>
      <w:r w:rsidR="00677A47" w:rsidRPr="00A27A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A27A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«в</w:t>
      </w:r>
      <w:r w:rsidR="00677A47" w:rsidRPr="00A27A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ежливость и эмоциональная связь</w:t>
      </w:r>
      <w:r w:rsidRPr="00A27A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».</w:t>
      </w:r>
      <w:r w:rsidRPr="00A27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7A47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важным является наладить с клиентами эмоциональную связь. Бармены и официанты должны всегда улыбаться, слушать и слышать все пожелания и предпочтения посетителя. </w:t>
      </w:r>
      <w:r w:rsidR="006423B4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Доказано путем проведения </w:t>
      </w:r>
      <w:r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экспериментов,</w:t>
      </w:r>
      <w:r w:rsidR="006423B4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="0065333C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чаевые увеличиваются</w:t>
      </w:r>
      <w:r w:rsidR="00677A47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20%. Люди любят, когда к ним относятся, не просто уважительно, а еще и </w:t>
      </w:r>
      <w:r w:rsidR="00136BF8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по-доброму</w:t>
      </w:r>
      <w:r w:rsidR="00677A47" w:rsidRPr="00A27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3335" w:rsidRPr="00A27A76" w:rsidRDefault="00C61831" w:rsidP="00A27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i/>
          <w:sz w:val="28"/>
          <w:szCs w:val="28"/>
        </w:rPr>
        <w:t>- п</w:t>
      </w:r>
      <w:r w:rsidR="00BC2F67" w:rsidRPr="00A27A76">
        <w:rPr>
          <w:rFonts w:ascii="Times New Roman" w:hAnsi="Times New Roman" w:cs="Times New Roman"/>
          <w:i/>
          <w:sz w:val="28"/>
          <w:szCs w:val="28"/>
        </w:rPr>
        <w:t>ринцип 3</w:t>
      </w:r>
      <w:r w:rsidRPr="00A27A76">
        <w:rPr>
          <w:rFonts w:ascii="Times New Roman" w:hAnsi="Times New Roman" w:cs="Times New Roman"/>
          <w:i/>
          <w:sz w:val="28"/>
          <w:szCs w:val="28"/>
        </w:rPr>
        <w:t>,</w:t>
      </w:r>
      <w:r w:rsidR="005A415A" w:rsidRPr="00A27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A76">
        <w:rPr>
          <w:rFonts w:ascii="Times New Roman" w:hAnsi="Times New Roman" w:cs="Times New Roman"/>
          <w:i/>
          <w:sz w:val="28"/>
          <w:szCs w:val="28"/>
        </w:rPr>
        <w:t>«рекомендации».</w:t>
      </w:r>
      <w:r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677A47" w:rsidRPr="00A27A76">
        <w:rPr>
          <w:rFonts w:ascii="Times New Roman" w:hAnsi="Times New Roman" w:cs="Times New Roman"/>
          <w:sz w:val="28"/>
          <w:szCs w:val="28"/>
        </w:rPr>
        <w:t>Рекомендации являются важной со</w:t>
      </w:r>
      <w:r w:rsidR="0065333C" w:rsidRPr="00A27A76">
        <w:rPr>
          <w:rFonts w:ascii="Times New Roman" w:hAnsi="Times New Roman" w:cs="Times New Roman"/>
          <w:sz w:val="28"/>
          <w:szCs w:val="28"/>
        </w:rPr>
        <w:t>ставной частью работы официанта, х</w:t>
      </w:r>
      <w:r w:rsidR="00677A47" w:rsidRPr="00A27A76">
        <w:rPr>
          <w:rFonts w:ascii="Times New Roman" w:hAnsi="Times New Roman" w:cs="Times New Roman"/>
          <w:sz w:val="28"/>
          <w:szCs w:val="28"/>
        </w:rPr>
        <w:t>орошие рекомендации определяются знанием блюд, а также методов обслуживания. Если официанты хорошо подготовлены и обладают обширным знанием кухни своего предприятия, для них не составит труда помочь клиентам ресторана выбрать блюда и сделать заказ, что в свою очередь поможет сформировать доверие гостей.</w:t>
      </w:r>
    </w:p>
    <w:p w:rsidR="00233335" w:rsidRPr="00A27A76" w:rsidRDefault="0097649D" w:rsidP="00A27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i/>
          <w:sz w:val="28"/>
          <w:szCs w:val="28"/>
        </w:rPr>
        <w:t>- п</w:t>
      </w:r>
      <w:r w:rsidR="00BC2F67" w:rsidRPr="00A27A76">
        <w:rPr>
          <w:rFonts w:ascii="Times New Roman" w:hAnsi="Times New Roman" w:cs="Times New Roman"/>
          <w:i/>
          <w:sz w:val="28"/>
          <w:szCs w:val="28"/>
        </w:rPr>
        <w:t>ринцип 4</w:t>
      </w:r>
      <w:r w:rsidRPr="00A27A76">
        <w:rPr>
          <w:rFonts w:ascii="Times New Roman" w:hAnsi="Times New Roman" w:cs="Times New Roman"/>
          <w:i/>
          <w:sz w:val="28"/>
          <w:szCs w:val="28"/>
        </w:rPr>
        <w:t>,</w:t>
      </w:r>
      <w:r w:rsidR="00367CB2" w:rsidRPr="00A27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A76">
        <w:rPr>
          <w:rFonts w:ascii="Times New Roman" w:hAnsi="Times New Roman" w:cs="Times New Roman"/>
          <w:i/>
          <w:sz w:val="28"/>
          <w:szCs w:val="28"/>
        </w:rPr>
        <w:t>«п</w:t>
      </w:r>
      <w:r w:rsidR="00677A47" w:rsidRPr="00A27A76">
        <w:rPr>
          <w:rFonts w:ascii="Times New Roman" w:hAnsi="Times New Roman" w:cs="Times New Roman"/>
          <w:i/>
          <w:sz w:val="28"/>
          <w:szCs w:val="28"/>
        </w:rPr>
        <w:t>одбадривание</w:t>
      </w:r>
      <w:r w:rsidRPr="00A27A76">
        <w:rPr>
          <w:rFonts w:ascii="Times New Roman" w:hAnsi="Times New Roman" w:cs="Times New Roman"/>
          <w:i/>
          <w:sz w:val="28"/>
          <w:szCs w:val="28"/>
        </w:rPr>
        <w:t>»</w:t>
      </w:r>
      <w:r w:rsidR="00677A47" w:rsidRPr="00A27A76">
        <w:rPr>
          <w:rFonts w:ascii="Times New Roman" w:hAnsi="Times New Roman" w:cs="Times New Roman"/>
          <w:i/>
          <w:sz w:val="28"/>
          <w:szCs w:val="28"/>
        </w:rPr>
        <w:t>.</w:t>
      </w:r>
      <w:r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Подбодрить клиентов означает дать им возможность почувствовать себя как дома. Официанты могут сделать необходимые выводы из беседы с посетителями или из собственных наблюдений, а затем персонифицировать обслуживание в соответствии с потребностями каждого гостя. У людей на отдыхе, например, есть время </w:t>
      </w:r>
      <w:r w:rsidR="00677A47" w:rsidRPr="00A27A76">
        <w:rPr>
          <w:rFonts w:ascii="Times New Roman" w:hAnsi="Times New Roman" w:cs="Times New Roman"/>
          <w:sz w:val="28"/>
          <w:szCs w:val="28"/>
        </w:rPr>
        <w:lastRenderedPageBreak/>
        <w:t>поговорить с официантом, засидеться за едой, требующей достаточно большого времени для приготовления. Бизнесмен, напротив, захочет сделать заказ немедленно и наверняка предпочтет блюда, которые можно приготовить быстро. Гости, вовлеченные в оживленную беседу между собой, пред</w:t>
      </w:r>
      <w:r w:rsidRPr="00A27A76">
        <w:rPr>
          <w:rFonts w:ascii="Times New Roman" w:hAnsi="Times New Roman" w:cs="Times New Roman"/>
          <w:sz w:val="28"/>
          <w:szCs w:val="28"/>
        </w:rPr>
        <w:t>почтут, чтобы их не беспокоили.</w:t>
      </w:r>
    </w:p>
    <w:p w:rsidR="00233335" w:rsidRPr="00A27A76" w:rsidRDefault="0097649D" w:rsidP="00A27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i/>
          <w:sz w:val="28"/>
          <w:szCs w:val="28"/>
        </w:rPr>
        <w:t>- п</w:t>
      </w:r>
      <w:r w:rsidR="00367CB2" w:rsidRPr="00A27A76">
        <w:rPr>
          <w:rFonts w:ascii="Times New Roman" w:hAnsi="Times New Roman" w:cs="Times New Roman"/>
          <w:i/>
          <w:sz w:val="28"/>
          <w:szCs w:val="28"/>
        </w:rPr>
        <w:t>ринци</w:t>
      </w:r>
      <w:r w:rsidR="00BC2F67" w:rsidRPr="00A27A76">
        <w:rPr>
          <w:rFonts w:ascii="Times New Roman" w:hAnsi="Times New Roman" w:cs="Times New Roman"/>
          <w:i/>
          <w:sz w:val="28"/>
          <w:szCs w:val="28"/>
        </w:rPr>
        <w:t>п 5</w:t>
      </w:r>
      <w:r w:rsidRPr="00A27A76">
        <w:rPr>
          <w:rFonts w:ascii="Times New Roman" w:hAnsi="Times New Roman" w:cs="Times New Roman"/>
          <w:i/>
          <w:sz w:val="28"/>
          <w:szCs w:val="28"/>
        </w:rPr>
        <w:t>,</w:t>
      </w:r>
      <w:r w:rsidR="00367CB2" w:rsidRPr="00A27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A76">
        <w:rPr>
          <w:rFonts w:ascii="Times New Roman" w:hAnsi="Times New Roman" w:cs="Times New Roman"/>
          <w:i/>
          <w:sz w:val="28"/>
          <w:szCs w:val="28"/>
        </w:rPr>
        <w:t>«п</w:t>
      </w:r>
      <w:r w:rsidR="00677A47" w:rsidRPr="00A27A76">
        <w:rPr>
          <w:rFonts w:ascii="Times New Roman" w:hAnsi="Times New Roman" w:cs="Times New Roman"/>
          <w:i/>
          <w:sz w:val="28"/>
          <w:szCs w:val="28"/>
        </w:rPr>
        <w:t>оддержание контактов</w:t>
      </w:r>
      <w:r w:rsidRPr="00A27A76">
        <w:rPr>
          <w:rFonts w:ascii="Times New Roman" w:hAnsi="Times New Roman" w:cs="Times New Roman"/>
          <w:i/>
          <w:sz w:val="28"/>
          <w:szCs w:val="28"/>
        </w:rPr>
        <w:t>»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 с клиентами при помощи писем также способствует формированию возвра</w:t>
      </w:r>
      <w:r w:rsidR="00367CB2" w:rsidRPr="00A27A76">
        <w:rPr>
          <w:rFonts w:ascii="Times New Roman" w:hAnsi="Times New Roman" w:cs="Times New Roman"/>
          <w:sz w:val="28"/>
          <w:szCs w:val="28"/>
        </w:rPr>
        <w:t>тного бизнеса. Личные послания в виде прямой рассылки на электронную почту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 являются наиболее эффе</w:t>
      </w:r>
      <w:r w:rsidR="0065333C" w:rsidRPr="00A27A76">
        <w:rPr>
          <w:rFonts w:ascii="Times New Roman" w:hAnsi="Times New Roman" w:cs="Times New Roman"/>
          <w:sz w:val="28"/>
          <w:szCs w:val="28"/>
        </w:rPr>
        <w:t xml:space="preserve">ктивными формами общения. Один из способов 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мотивировать людей к </w:t>
      </w:r>
      <w:r w:rsidRPr="00A27A76">
        <w:rPr>
          <w:rFonts w:ascii="Times New Roman" w:hAnsi="Times New Roman" w:cs="Times New Roman"/>
          <w:sz w:val="28"/>
          <w:szCs w:val="28"/>
        </w:rPr>
        <w:t>повторным посещениям ресторана -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 выпустить и разослать им календарь событий на месяц. Общение с клиентами после посещения ими ресторана эффективно помогает сформировать лояльную клиентуру и способствует продвижению ресторана.</w:t>
      </w:r>
    </w:p>
    <w:p w:rsidR="00233335" w:rsidRPr="00A27A76" w:rsidRDefault="0097649D" w:rsidP="00A27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i/>
          <w:sz w:val="28"/>
          <w:szCs w:val="28"/>
        </w:rPr>
        <w:t>- п</w:t>
      </w:r>
      <w:r w:rsidR="00BC2F67" w:rsidRPr="00A27A76">
        <w:rPr>
          <w:rFonts w:ascii="Times New Roman" w:hAnsi="Times New Roman" w:cs="Times New Roman"/>
          <w:i/>
          <w:sz w:val="28"/>
          <w:szCs w:val="28"/>
        </w:rPr>
        <w:t>ринцип 6</w:t>
      </w:r>
      <w:r w:rsidRPr="00A27A76">
        <w:rPr>
          <w:rFonts w:ascii="Times New Roman" w:hAnsi="Times New Roman" w:cs="Times New Roman"/>
          <w:i/>
          <w:sz w:val="28"/>
          <w:szCs w:val="28"/>
        </w:rPr>
        <w:t>,</w:t>
      </w:r>
      <w:r w:rsidR="00367CB2" w:rsidRPr="00A27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A76">
        <w:rPr>
          <w:rFonts w:ascii="Times New Roman" w:hAnsi="Times New Roman" w:cs="Times New Roman"/>
          <w:i/>
          <w:sz w:val="28"/>
          <w:szCs w:val="28"/>
        </w:rPr>
        <w:t>«м</w:t>
      </w:r>
      <w:r w:rsidR="00367CB2" w:rsidRPr="00A27A76">
        <w:rPr>
          <w:rFonts w:ascii="Times New Roman" w:hAnsi="Times New Roman" w:cs="Times New Roman"/>
          <w:i/>
          <w:sz w:val="28"/>
          <w:szCs w:val="28"/>
        </w:rPr>
        <w:t>аленькие клиенты</w:t>
      </w:r>
      <w:r w:rsidR="00367CB2" w:rsidRPr="00A27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CB2" w:rsidRPr="00A27A76">
        <w:rPr>
          <w:rFonts w:ascii="Times New Roman" w:hAnsi="Times New Roman" w:cs="Times New Roman"/>
          <w:i/>
          <w:sz w:val="28"/>
          <w:szCs w:val="28"/>
        </w:rPr>
        <w:t>большого бизнеса</w:t>
      </w:r>
      <w:r w:rsidRPr="00A27A76">
        <w:rPr>
          <w:rFonts w:ascii="Times New Roman" w:hAnsi="Times New Roman" w:cs="Times New Roman"/>
          <w:i/>
          <w:sz w:val="28"/>
          <w:szCs w:val="28"/>
        </w:rPr>
        <w:t>»</w:t>
      </w:r>
      <w:r w:rsidR="00367CB2" w:rsidRPr="00A27A76">
        <w:rPr>
          <w:rFonts w:ascii="Times New Roman" w:hAnsi="Times New Roman" w:cs="Times New Roman"/>
          <w:sz w:val="28"/>
          <w:szCs w:val="28"/>
        </w:rPr>
        <w:t>.</w:t>
      </w:r>
      <w:r w:rsidR="00BC2F67" w:rsidRPr="00A27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CB2" w:rsidRPr="00A27A76">
        <w:rPr>
          <w:rFonts w:ascii="Times New Roman" w:hAnsi="Times New Roman" w:cs="Times New Roman"/>
          <w:sz w:val="28"/>
          <w:szCs w:val="28"/>
        </w:rPr>
        <w:t xml:space="preserve">В этой статье рассматриваются многие технологические аспекты, статистические показатели, численно увеличение выручки, но не стоит забывать о главном в жизни каждого человека – о </w:t>
      </w:r>
      <w:r w:rsidR="00BC2F67" w:rsidRPr="00A27A76">
        <w:rPr>
          <w:rFonts w:ascii="Times New Roman" w:hAnsi="Times New Roman" w:cs="Times New Roman"/>
          <w:sz w:val="28"/>
          <w:szCs w:val="28"/>
        </w:rPr>
        <w:t>семье</w:t>
      </w:r>
      <w:r w:rsidR="00677A47" w:rsidRPr="00A27A76">
        <w:rPr>
          <w:rFonts w:ascii="Times New Roman" w:hAnsi="Times New Roman" w:cs="Times New Roman"/>
          <w:sz w:val="28"/>
          <w:szCs w:val="28"/>
        </w:rPr>
        <w:t>.</w:t>
      </w:r>
      <w:r w:rsidR="00BC2F67" w:rsidRPr="00A27A76">
        <w:rPr>
          <w:rFonts w:ascii="Times New Roman" w:hAnsi="Times New Roman" w:cs="Times New Roman"/>
          <w:sz w:val="28"/>
          <w:szCs w:val="28"/>
        </w:rPr>
        <w:t xml:space="preserve"> Рассмотрим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BC2F67" w:rsidRPr="00A27A76">
        <w:rPr>
          <w:rFonts w:ascii="Times New Roman" w:hAnsi="Times New Roman" w:cs="Times New Roman"/>
          <w:sz w:val="28"/>
          <w:szCs w:val="28"/>
        </w:rPr>
        <w:t>н</w:t>
      </w:r>
      <w:r w:rsidR="00367CB2" w:rsidRPr="00A27A76">
        <w:rPr>
          <w:rFonts w:ascii="Times New Roman" w:hAnsi="Times New Roman" w:cs="Times New Roman"/>
          <w:sz w:val="28"/>
          <w:szCs w:val="28"/>
        </w:rPr>
        <w:t xml:space="preserve">екоторые особенности обслуживания детей: </w:t>
      </w:r>
    </w:p>
    <w:p w:rsidR="00677A47" w:rsidRPr="00A27A76" w:rsidRDefault="00677A47" w:rsidP="00A27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1. Дети не приходят одни. Они всегда приводят с собой родителей, бабушек, дедушек, тетей, дядей, братьев, сестер, собачек и других существ. Сама еда и напитки для ребенка могут и не быть для Вас источником огромных прибылей.</w:t>
      </w:r>
      <w:r w:rsidR="00367CB2" w:rsidRPr="00A27A76">
        <w:rPr>
          <w:rFonts w:ascii="Times New Roman" w:hAnsi="Times New Roman" w:cs="Times New Roman"/>
          <w:sz w:val="28"/>
          <w:szCs w:val="28"/>
        </w:rPr>
        <w:t xml:space="preserve"> Но чем больше с ребенком </w:t>
      </w:r>
      <w:r w:rsidRPr="00A27A76">
        <w:rPr>
          <w:rFonts w:ascii="Times New Roman" w:hAnsi="Times New Roman" w:cs="Times New Roman"/>
          <w:sz w:val="28"/>
          <w:szCs w:val="28"/>
        </w:rPr>
        <w:t xml:space="preserve">будет сопровождающих лиц, тем </w:t>
      </w:r>
      <w:r w:rsidR="0065333C" w:rsidRPr="00A27A76">
        <w:rPr>
          <w:rFonts w:ascii="Times New Roman" w:hAnsi="Times New Roman" w:cs="Times New Roman"/>
          <w:sz w:val="28"/>
          <w:szCs w:val="28"/>
        </w:rPr>
        <w:t xml:space="preserve">выше будет </w:t>
      </w:r>
      <w:r w:rsidRPr="00A27A76">
        <w:rPr>
          <w:rFonts w:ascii="Times New Roman" w:hAnsi="Times New Roman" w:cs="Times New Roman"/>
          <w:sz w:val="28"/>
          <w:szCs w:val="28"/>
        </w:rPr>
        <w:t>доход заведения.</w:t>
      </w:r>
    </w:p>
    <w:p w:rsidR="00677A47" w:rsidRPr="00A27A76" w:rsidRDefault="00677A47" w:rsidP="00A27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2. Семейный поход в ресторан - это поход за положительными эмоциями. Ваши гости хотят приятно провести время, и роль официанта здесь трудно переоценить. Более того, Ваши шансы увидеть это семейство еще раз в своем заведении очень вырастут, если Вы будете обращаться подобающим образом с самым дорогим, что у них есть - с их ребенком!</w:t>
      </w:r>
    </w:p>
    <w:p w:rsidR="00677A47" w:rsidRPr="00A27A76" w:rsidRDefault="00480371" w:rsidP="00A27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 xml:space="preserve">4. </w:t>
      </w:r>
      <w:r w:rsidR="00677A47" w:rsidRPr="00A27A76">
        <w:rPr>
          <w:rFonts w:ascii="Times New Roman" w:hAnsi="Times New Roman" w:cs="Times New Roman"/>
          <w:sz w:val="28"/>
          <w:szCs w:val="28"/>
        </w:rPr>
        <w:t>Говорите непосредстве</w:t>
      </w:r>
      <w:r w:rsidR="00B905D0">
        <w:rPr>
          <w:rFonts w:ascii="Times New Roman" w:hAnsi="Times New Roman" w:cs="Times New Roman"/>
          <w:sz w:val="28"/>
          <w:szCs w:val="28"/>
        </w:rPr>
        <w:t>нно с ребенком. Обращайтесь на «Вы»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 к детям старше четырех-пяти лет, им это понравится. Подготовьте заранее несколько </w:t>
      </w:r>
      <w:r w:rsidR="00677A47" w:rsidRPr="00A27A7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905D0">
        <w:rPr>
          <w:rFonts w:ascii="Times New Roman" w:hAnsi="Times New Roman" w:cs="Times New Roman"/>
          <w:sz w:val="28"/>
          <w:szCs w:val="28"/>
        </w:rPr>
        <w:t>бращений, вроде «молодой человек», «юная леди»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 и т.д. Обращаясь к малышам, говорите не слишком громко, чтобы не испугать их. </w:t>
      </w:r>
      <w:r w:rsidR="00655860" w:rsidRPr="00A27A76">
        <w:rPr>
          <w:rFonts w:ascii="Times New Roman" w:hAnsi="Times New Roman" w:cs="Times New Roman"/>
          <w:sz w:val="28"/>
          <w:szCs w:val="28"/>
        </w:rPr>
        <w:t>И у</w:t>
      </w:r>
      <w:r w:rsidR="00677A47" w:rsidRPr="00A27A76">
        <w:rPr>
          <w:rFonts w:ascii="Times New Roman" w:hAnsi="Times New Roman" w:cs="Times New Roman"/>
          <w:sz w:val="28"/>
          <w:szCs w:val="28"/>
        </w:rPr>
        <w:t xml:space="preserve">лыбайтесь как можно чаще. </w:t>
      </w:r>
    </w:p>
    <w:p w:rsidR="00677A47" w:rsidRPr="00A27A76" w:rsidRDefault="00677A47" w:rsidP="00A27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5. Все дети любят разнообразие и не любят скучать.</w:t>
      </w:r>
      <w:r w:rsidR="00655860" w:rsidRPr="00A27A76">
        <w:rPr>
          <w:rFonts w:ascii="Times New Roman" w:hAnsi="Times New Roman" w:cs="Times New Roman"/>
          <w:sz w:val="28"/>
          <w:szCs w:val="28"/>
        </w:rPr>
        <w:t xml:space="preserve"> Почти в каждом ресторане,</w:t>
      </w:r>
      <w:r w:rsidRPr="00A27A76">
        <w:rPr>
          <w:rFonts w:ascii="Times New Roman" w:hAnsi="Times New Roman" w:cs="Times New Roman"/>
          <w:sz w:val="28"/>
          <w:szCs w:val="28"/>
        </w:rPr>
        <w:t xml:space="preserve"> уже есть цветные карандаши и бумага</w:t>
      </w:r>
      <w:r w:rsidR="00655860" w:rsidRPr="00A27A76">
        <w:rPr>
          <w:rFonts w:ascii="Times New Roman" w:hAnsi="Times New Roman" w:cs="Times New Roman"/>
          <w:sz w:val="28"/>
          <w:szCs w:val="28"/>
        </w:rPr>
        <w:t>, или игрушки</w:t>
      </w:r>
      <w:r w:rsidRPr="00A27A76">
        <w:rPr>
          <w:rFonts w:ascii="Times New Roman" w:hAnsi="Times New Roman" w:cs="Times New Roman"/>
          <w:sz w:val="28"/>
          <w:szCs w:val="28"/>
        </w:rPr>
        <w:t xml:space="preserve"> для маленьких гостей. Иногда достаточно посадить гостей с детьми у окна, чтобы происходящее в зале и на улице по очереди отвлекало</w:t>
      </w:r>
      <w:r w:rsidR="00655860" w:rsidRPr="00A27A76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A27A76">
        <w:rPr>
          <w:rFonts w:ascii="Times New Roman" w:hAnsi="Times New Roman" w:cs="Times New Roman"/>
          <w:sz w:val="28"/>
          <w:szCs w:val="28"/>
        </w:rPr>
        <w:t>.</w:t>
      </w:r>
    </w:p>
    <w:p w:rsidR="0065333C" w:rsidRPr="00A27A76" w:rsidRDefault="00677A47" w:rsidP="00A27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 xml:space="preserve">6. Научитесь предугадывать желания и потребности гостей за семейным столом. Спросите разрешения подавать заказ детям как можно скорее. </w:t>
      </w:r>
      <w:r w:rsidR="00BB546C">
        <w:rPr>
          <w:rFonts w:ascii="Times New Roman" w:hAnsi="Times New Roman" w:cs="Times New Roman"/>
          <w:sz w:val="28"/>
          <w:szCs w:val="28"/>
        </w:rPr>
        <w:t>Предложите родителям «придержать»</w:t>
      </w:r>
      <w:r w:rsidRPr="00A27A76">
        <w:rPr>
          <w:rFonts w:ascii="Times New Roman" w:hAnsi="Times New Roman" w:cs="Times New Roman"/>
          <w:sz w:val="28"/>
          <w:szCs w:val="28"/>
        </w:rPr>
        <w:t xml:space="preserve"> их заказ, чтобы сначала поели дети, если им требуется помощь взрослых. Не забудьте предупредить их об</w:t>
      </w:r>
      <w:r w:rsidR="0097649D" w:rsidRPr="00A27A76">
        <w:rPr>
          <w:rFonts w:ascii="Times New Roman" w:hAnsi="Times New Roman" w:cs="Times New Roman"/>
          <w:sz w:val="28"/>
          <w:szCs w:val="28"/>
        </w:rPr>
        <w:t xml:space="preserve"> острых и специфических блюдах.</w:t>
      </w:r>
    </w:p>
    <w:p w:rsidR="00677A47" w:rsidRPr="00A27A76" w:rsidRDefault="00677A47" w:rsidP="00A27A76">
      <w:pPr>
        <w:spacing w:after="0" w:line="360" w:lineRule="auto"/>
        <w:ind w:firstLine="708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>Помните, что дети охотно приведут своих родителей к Вам еще раз, если им у Вас понравится. А если Вы все будете делать правильно, то потом они приведут и своих детей.</w:t>
      </w:r>
    </w:p>
    <w:p w:rsidR="00677A47" w:rsidRPr="00BB546C" w:rsidRDefault="00677A47" w:rsidP="00BB54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A76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47250" w:rsidRPr="00A27A76">
        <w:rPr>
          <w:rFonts w:ascii="Times New Roman" w:hAnsi="Times New Roman" w:cs="Times New Roman"/>
          <w:sz w:val="28"/>
          <w:szCs w:val="28"/>
        </w:rPr>
        <w:t xml:space="preserve">в сфере обслуживания </w:t>
      </w:r>
      <w:r w:rsidR="008E6306" w:rsidRPr="00A27A76">
        <w:rPr>
          <w:rFonts w:ascii="Times New Roman" w:hAnsi="Times New Roman" w:cs="Times New Roman"/>
          <w:sz w:val="28"/>
          <w:szCs w:val="28"/>
        </w:rPr>
        <w:t xml:space="preserve">– это нелегкий труд. </w:t>
      </w:r>
      <w:r w:rsidRPr="00A27A76">
        <w:rPr>
          <w:rFonts w:ascii="Times New Roman" w:hAnsi="Times New Roman" w:cs="Times New Roman"/>
          <w:sz w:val="28"/>
          <w:szCs w:val="28"/>
        </w:rPr>
        <w:t>А достойный труд должен быть достойно оплачен. В</w:t>
      </w:r>
      <w:r w:rsidR="00E47250" w:rsidRPr="00A27A76">
        <w:rPr>
          <w:rFonts w:ascii="Times New Roman" w:hAnsi="Times New Roman" w:cs="Times New Roman"/>
          <w:sz w:val="28"/>
          <w:szCs w:val="28"/>
        </w:rPr>
        <w:t xml:space="preserve"> </w:t>
      </w:r>
      <w:r w:rsidR="00655860" w:rsidRPr="00A27A76">
        <w:rPr>
          <w:rFonts w:ascii="Times New Roman" w:hAnsi="Times New Roman" w:cs="Times New Roman"/>
          <w:sz w:val="28"/>
          <w:szCs w:val="28"/>
        </w:rPr>
        <w:t xml:space="preserve">этой работе </w:t>
      </w:r>
      <w:r w:rsidRPr="00A27A76">
        <w:rPr>
          <w:rFonts w:ascii="Times New Roman" w:hAnsi="Times New Roman" w:cs="Times New Roman"/>
          <w:sz w:val="28"/>
          <w:szCs w:val="28"/>
        </w:rPr>
        <w:t xml:space="preserve">есть одно большое </w:t>
      </w:r>
      <w:r w:rsidRPr="00BB546C">
        <w:rPr>
          <w:rFonts w:ascii="Times New Roman" w:hAnsi="Times New Roman" w:cs="Times New Roman"/>
          <w:sz w:val="28"/>
          <w:szCs w:val="28"/>
        </w:rPr>
        <w:t>преимущество – ваш заработок напрямую зависит от вас</w:t>
      </w:r>
      <w:r w:rsidR="0097649D" w:rsidRPr="00BB546C">
        <w:rPr>
          <w:rFonts w:ascii="Times New Roman" w:hAnsi="Times New Roman" w:cs="Times New Roman"/>
          <w:sz w:val="28"/>
          <w:szCs w:val="28"/>
        </w:rPr>
        <w:t xml:space="preserve"> самих и качества вашей работы.</w:t>
      </w:r>
    </w:p>
    <w:p w:rsidR="00BB546C" w:rsidRPr="00BB546C" w:rsidRDefault="00BB546C" w:rsidP="00BB5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AF4" w:rsidRDefault="00BB546C" w:rsidP="00BB54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660BC" w:rsidRPr="007444F0" w:rsidRDefault="00A660BC" w:rsidP="007444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A7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</w:t>
      </w:r>
      <w:r w:rsidR="00BB54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A27A7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Хайкин М.М., </w:t>
      </w:r>
      <w:proofErr w:type="spellStart"/>
      <w:r w:rsidRPr="00A27A7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Трабская</w:t>
      </w:r>
      <w:proofErr w:type="spellEnd"/>
      <w:r w:rsidRPr="00A27A7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Ю.Г. Менеджмент ресторанного бизнеса. </w:t>
      </w:r>
      <w:r w:rsidRPr="00A27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Учебное </w:t>
      </w:r>
      <w:r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пособие. – </w:t>
      </w:r>
      <w:r w:rsidR="00BB546C"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СПб.: Изд-во </w:t>
      </w:r>
      <w:proofErr w:type="spellStart"/>
      <w:r w:rsidR="00BB546C"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СПбГУЭФ</w:t>
      </w:r>
      <w:proofErr w:type="spellEnd"/>
      <w:r w:rsidR="00BB546C"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2020. </w:t>
      </w:r>
      <w:r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122 с.</w:t>
      </w:r>
    </w:p>
    <w:p w:rsidR="0037298F" w:rsidRPr="007444F0" w:rsidRDefault="00A660BC" w:rsidP="007444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BB546C"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4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Лазерсон</w:t>
      </w:r>
      <w:proofErr w:type="spellEnd"/>
      <w:r w:rsidRPr="007444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И., </w:t>
      </w:r>
      <w:proofErr w:type="spellStart"/>
      <w:r w:rsidRPr="007444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Сокирянский</w:t>
      </w:r>
      <w:proofErr w:type="spellEnd"/>
      <w:r w:rsidRPr="007444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Ф. Как привлечь гостей в </w:t>
      </w:r>
      <w:r w:rsidR="00BB546C" w:rsidRPr="007444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ресторан. -</w:t>
      </w:r>
      <w:r w:rsidRPr="007444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BB546C"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М.: </w:t>
      </w:r>
      <w:proofErr w:type="spellStart"/>
      <w:r w:rsidR="00BB546C"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Эксмо</w:t>
      </w:r>
      <w:proofErr w:type="spellEnd"/>
      <w:r w:rsidR="00BB546C"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2021. </w:t>
      </w:r>
      <w:r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288 с.</w:t>
      </w:r>
    </w:p>
    <w:p w:rsidR="00D63533" w:rsidRPr="007444F0" w:rsidRDefault="007444F0" w:rsidP="00B60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7444F0">
        <w:rPr>
          <w:rFonts w:ascii="Times New Roman" w:hAnsi="Times New Roman" w:cs="Times New Roman"/>
          <w:sz w:val="28"/>
          <w:szCs w:val="28"/>
        </w:rPr>
        <w:t>Инновации индустрии питания и сервиса (</w:t>
      </w:r>
      <w:proofErr w:type="spellStart"/>
      <w:r w:rsidRPr="007444F0">
        <w:rPr>
          <w:rFonts w:ascii="Times New Roman" w:hAnsi="Times New Roman" w:cs="Times New Roman"/>
          <w:sz w:val="28"/>
          <w:szCs w:val="28"/>
          <w:lang w:val="en-US"/>
        </w:rPr>
        <w:t>HoReCa</w:t>
      </w:r>
      <w:proofErr w:type="spellEnd"/>
      <w:r w:rsidRPr="007444F0">
        <w:rPr>
          <w:rFonts w:ascii="Times New Roman" w:hAnsi="Times New Roman" w:cs="Times New Roman"/>
          <w:sz w:val="28"/>
          <w:szCs w:val="28"/>
        </w:rPr>
        <w:t xml:space="preserve">), Материалы научно практической конференции / статья «Менеджмент ресторанных технологий и сервиса в индустрии </w:t>
      </w:r>
      <w:proofErr w:type="spellStart"/>
      <w:r w:rsidRPr="007444F0">
        <w:rPr>
          <w:rFonts w:ascii="Times New Roman" w:hAnsi="Times New Roman" w:cs="Times New Roman"/>
          <w:sz w:val="28"/>
          <w:szCs w:val="28"/>
          <w:lang w:val="en-US"/>
        </w:rPr>
        <w:t>HoReCa</w:t>
      </w:r>
      <w:proofErr w:type="spellEnd"/>
      <w:r w:rsidRPr="007444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444F0">
        <w:rPr>
          <w:rFonts w:ascii="Times New Roman" w:hAnsi="Times New Roman" w:cs="Times New Roman"/>
          <w:sz w:val="28"/>
          <w:szCs w:val="28"/>
        </w:rPr>
        <w:t>Болуженкова</w:t>
      </w:r>
      <w:proofErr w:type="spellEnd"/>
      <w:r w:rsidRPr="007444F0">
        <w:rPr>
          <w:rFonts w:ascii="Times New Roman" w:hAnsi="Times New Roman" w:cs="Times New Roman"/>
          <w:sz w:val="28"/>
          <w:szCs w:val="28"/>
        </w:rPr>
        <w:t xml:space="preserve"> Т, Васильченко Р.А., Издательство Западный филиал </w:t>
      </w:r>
      <w:proofErr w:type="spellStart"/>
      <w:r w:rsidRPr="007444F0">
        <w:rPr>
          <w:rFonts w:ascii="Times New Roman" w:hAnsi="Times New Roman" w:cs="Times New Roman"/>
          <w:sz w:val="28"/>
          <w:szCs w:val="28"/>
        </w:rPr>
        <w:t>РАНХиГ</w:t>
      </w:r>
      <w:proofErr w:type="spellEnd"/>
      <w:r w:rsidRPr="007444F0">
        <w:rPr>
          <w:rFonts w:ascii="Times New Roman" w:hAnsi="Times New Roman" w:cs="Times New Roman"/>
          <w:sz w:val="28"/>
          <w:szCs w:val="28"/>
        </w:rPr>
        <w:t>, г. Калининград, 2016 г.</w:t>
      </w:r>
      <w:r w:rsidR="00D6353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sectPr w:rsidR="00D63533" w:rsidRPr="007444F0" w:rsidSect="003729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18C5"/>
    <w:multiLevelType w:val="multilevel"/>
    <w:tmpl w:val="0B78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A"/>
    <w:rsid w:val="00012C2D"/>
    <w:rsid w:val="0006397F"/>
    <w:rsid w:val="000E0F69"/>
    <w:rsid w:val="000E124F"/>
    <w:rsid w:val="00113BBB"/>
    <w:rsid w:val="00136BF8"/>
    <w:rsid w:val="00186DBC"/>
    <w:rsid w:val="00233335"/>
    <w:rsid w:val="002E02E0"/>
    <w:rsid w:val="00310115"/>
    <w:rsid w:val="00346CE4"/>
    <w:rsid w:val="00355795"/>
    <w:rsid w:val="00367CB2"/>
    <w:rsid w:val="0037298F"/>
    <w:rsid w:val="003D5AD9"/>
    <w:rsid w:val="00480371"/>
    <w:rsid w:val="004D6902"/>
    <w:rsid w:val="005A0D0D"/>
    <w:rsid w:val="005A3A4D"/>
    <w:rsid w:val="005A415A"/>
    <w:rsid w:val="005B2DF1"/>
    <w:rsid w:val="005F187D"/>
    <w:rsid w:val="005F48B7"/>
    <w:rsid w:val="00612DFB"/>
    <w:rsid w:val="006423B4"/>
    <w:rsid w:val="0065333C"/>
    <w:rsid w:val="00655860"/>
    <w:rsid w:val="00677A47"/>
    <w:rsid w:val="006D4EA6"/>
    <w:rsid w:val="00705FD3"/>
    <w:rsid w:val="007444F0"/>
    <w:rsid w:val="007960B0"/>
    <w:rsid w:val="008177AA"/>
    <w:rsid w:val="00837EF0"/>
    <w:rsid w:val="0084272B"/>
    <w:rsid w:val="008B18E5"/>
    <w:rsid w:val="008E6306"/>
    <w:rsid w:val="008F360B"/>
    <w:rsid w:val="00935CC9"/>
    <w:rsid w:val="0097649D"/>
    <w:rsid w:val="009D7A57"/>
    <w:rsid w:val="009F34DD"/>
    <w:rsid w:val="00A260E8"/>
    <w:rsid w:val="00A27A76"/>
    <w:rsid w:val="00A660BC"/>
    <w:rsid w:val="00A82AF4"/>
    <w:rsid w:val="00AD54F2"/>
    <w:rsid w:val="00B35C47"/>
    <w:rsid w:val="00B36F6A"/>
    <w:rsid w:val="00B60D1F"/>
    <w:rsid w:val="00B905D0"/>
    <w:rsid w:val="00BB546C"/>
    <w:rsid w:val="00BC2F67"/>
    <w:rsid w:val="00BD11C0"/>
    <w:rsid w:val="00BE6EAF"/>
    <w:rsid w:val="00C06EDB"/>
    <w:rsid w:val="00C61831"/>
    <w:rsid w:val="00CD1BFE"/>
    <w:rsid w:val="00D63533"/>
    <w:rsid w:val="00D67278"/>
    <w:rsid w:val="00DB33B4"/>
    <w:rsid w:val="00DE3A66"/>
    <w:rsid w:val="00E47250"/>
    <w:rsid w:val="00E52FB1"/>
    <w:rsid w:val="00E83ABE"/>
    <w:rsid w:val="00E9413B"/>
    <w:rsid w:val="00F449C5"/>
    <w:rsid w:val="00F731AE"/>
    <w:rsid w:val="00F9281E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CC43"/>
  <w15:docId w15:val="{23100F66-2AE7-4C88-96CB-9ED95E74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5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77A47"/>
    <w:pPr>
      <w:widowControl w:val="0"/>
      <w:autoSpaceDE w:val="0"/>
      <w:autoSpaceDN w:val="0"/>
      <w:adjustRightInd w:val="0"/>
      <w:spacing w:after="0" w:line="245" w:lineRule="exact"/>
      <w:ind w:firstLine="34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77A4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uiPriority w:val="99"/>
    <w:rsid w:val="00677A47"/>
    <w:rPr>
      <w:rFonts w:ascii="Georgia" w:hAnsi="Georgia" w:cs="Georgia"/>
      <w:sz w:val="14"/>
      <w:szCs w:val="14"/>
    </w:rPr>
  </w:style>
  <w:style w:type="character" w:customStyle="1" w:styleId="FontStyle17">
    <w:name w:val="Font Style17"/>
    <w:basedOn w:val="a0"/>
    <w:uiPriority w:val="99"/>
    <w:rsid w:val="00677A47"/>
    <w:rPr>
      <w:rFonts w:ascii="Segoe UI" w:hAnsi="Segoe UI" w:cs="Segoe UI"/>
      <w:sz w:val="18"/>
      <w:szCs w:val="18"/>
    </w:rPr>
  </w:style>
  <w:style w:type="character" w:customStyle="1" w:styleId="FontStyle22">
    <w:name w:val="Font Style22"/>
    <w:basedOn w:val="a0"/>
    <w:uiPriority w:val="99"/>
    <w:rsid w:val="00677A47"/>
    <w:rPr>
      <w:rFonts w:ascii="Segoe UI" w:hAnsi="Segoe UI" w:cs="Segoe UI"/>
      <w:b/>
      <w:bCs/>
      <w:spacing w:val="-10"/>
      <w:sz w:val="14"/>
      <w:szCs w:val="14"/>
    </w:rPr>
  </w:style>
  <w:style w:type="character" w:customStyle="1" w:styleId="FontStyle24">
    <w:name w:val="Font Style24"/>
    <w:basedOn w:val="a0"/>
    <w:uiPriority w:val="99"/>
    <w:rsid w:val="00677A47"/>
    <w:rPr>
      <w:rFonts w:ascii="Georgia" w:hAnsi="Georgia" w:cs="Georgia"/>
      <w:b/>
      <w:bCs/>
      <w:i/>
      <w:iCs/>
      <w:spacing w:val="-10"/>
      <w:sz w:val="14"/>
      <w:szCs w:val="14"/>
    </w:rPr>
  </w:style>
  <w:style w:type="character" w:customStyle="1" w:styleId="FontStyle25">
    <w:name w:val="Font Style25"/>
    <w:basedOn w:val="a0"/>
    <w:uiPriority w:val="99"/>
    <w:rsid w:val="00677A47"/>
    <w:rPr>
      <w:rFonts w:ascii="Times New Roman" w:hAnsi="Times New Roman" w:cs="Times New Roman"/>
      <w:spacing w:val="-10"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BE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7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57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6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185571398169825E-2"/>
          <c:y val="4.1605939058429207E-2"/>
          <c:w val="0.95984551949440633"/>
          <c:h val="0.53842315165149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33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41-4F05-8DF9-2C3A046A85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41-4F05-8DF9-2C3A046A8572}"/>
              </c:ext>
            </c:extLst>
          </c:dPt>
          <c:dLbls>
            <c:dLbl>
              <c:idx val="0"/>
              <c:layout>
                <c:manualLayout>
                  <c:x val="0.10224430729942541"/>
                  <c:y val="-0.39771185923780922"/>
                </c:manualLayout>
              </c:layout>
              <c:tx>
                <c:rich>
                  <a:bodyPr/>
                  <a:lstStyle/>
                  <a:p>
                    <a:r>
                      <a:rPr lang="en-US" sz="1600"/>
                      <a:t>95%</a:t>
                    </a:r>
                    <a:endParaRPr lang="en-US" sz="180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41-4F05-8DF9-2C3A046A8572}"/>
                </c:ext>
              </c:extLst>
            </c:dLbl>
            <c:dLbl>
              <c:idx val="1"/>
              <c:layout>
                <c:manualLayout>
                  <c:x val="9.5895296871674821E-2"/>
                  <c:y val="1.0342814488653691E-3"/>
                </c:manualLayout>
              </c:layout>
              <c:tx>
                <c:rich>
                  <a:bodyPr/>
                  <a:lstStyle/>
                  <a:p>
                    <a:r>
                      <a:rPr lang="en-US" sz="1600"/>
                      <a:t>5%</a:t>
                    </a:r>
                    <a:endParaRPr lang="en-US" sz="180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662268567780378E-2"/>
                      <c:h val="0.175946895743850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041-4F05-8DF9-2C3A046A8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 помощью телефонного звонка</c:v>
                </c:pt>
                <c:pt idx="1">
                  <c:v>Через интернет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41-4F05-8DF9-2C3A046A857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9.3779101936582246E-2"/>
          <c:y val="0.73783616758955506"/>
          <c:w val="0.9"/>
          <c:h val="0.131528312324188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320624275444962E-2"/>
          <c:y val="0.11619002301211107"/>
          <c:w val="0.37680859519212906"/>
          <c:h val="0.752706001609297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EA-43BC-A98D-75C78E9E0601}"/>
              </c:ext>
            </c:extLst>
          </c:dPt>
          <c:dPt>
            <c:idx val="1"/>
            <c:bubble3D val="0"/>
            <c:explosion val="19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EA-43BC-A98D-75C78E9E06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EA-43BC-A98D-75C78E9E06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EA-43BC-A98D-75C78E9E060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EA-43BC-A98D-75C78E9E060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EEA-43BC-A98D-75C78E9E06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Плохое обслуживание</c:v>
                </c:pt>
                <c:pt idx="1">
                  <c:v>Качество блюд</c:v>
                </c:pt>
                <c:pt idx="2">
                  <c:v>Длительное ожидание </c:v>
                </c:pt>
                <c:pt idx="3">
                  <c:v>Ошибки при заказе</c:v>
                </c:pt>
                <c:pt idx="4">
                  <c:v>Медленное обслуживание</c:v>
                </c:pt>
                <c:pt idx="5">
                  <c:v>Невнимательное отношение и (или) грубость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0.52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0.03</c:v>
                </c:pt>
                <c:pt idx="4">
                  <c:v>0.17</c:v>
                </c:pt>
                <c:pt idx="5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EEA-43BC-A98D-75C78E9E060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48907678710753133"/>
          <c:y val="1.9129714048901778E-2"/>
          <c:w val="0.50891319202540797"/>
          <c:h val="0.94260876263986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</dc:creator>
  <cp:keywords/>
  <dc:description/>
  <cp:lastModifiedBy>Пользователь Windows</cp:lastModifiedBy>
  <cp:revision>38</cp:revision>
  <dcterms:created xsi:type="dcterms:W3CDTF">2016-04-12T16:13:00Z</dcterms:created>
  <dcterms:modified xsi:type="dcterms:W3CDTF">2025-07-21T06:04:00Z</dcterms:modified>
</cp:coreProperties>
</file>