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FB" w:rsidRDefault="00946542" w:rsidP="00CB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26FB" w:rsidRPr="00CB2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 предметно-пространственная среда в ясельной группе.</w:t>
      </w:r>
    </w:p>
    <w:p w:rsidR="0097155D" w:rsidRDefault="0097155D" w:rsidP="00CB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55D" w:rsidRDefault="005A3145" w:rsidP="00CB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</w:t>
      </w:r>
      <w:r w:rsidR="0097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уважаемые родители! В нашем детском саду № 65 «Фестивальный» функционируют группы раннего дошкольного возраста: с 6 месяцев до 1 года; с 1 года до 1,5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года;</w:t>
      </w:r>
      <w:r w:rsidR="0097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1,5 года до 2х лет и с 2х лет до 3х лет. А сейчас я немного расскажу вам по подробнее про эти группы</w:t>
      </w:r>
    </w:p>
    <w:p w:rsidR="0097155D" w:rsidRDefault="0097155D" w:rsidP="00CB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6 месяцев до 1 года в этом возрасте </w:t>
      </w:r>
      <w:r w:rsidR="00CB1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уделяется сенсорному развитию и развитию мелкой моторики.</w:t>
      </w:r>
    </w:p>
    <w:p w:rsidR="00CB1062" w:rsidRDefault="00CB1062" w:rsidP="00CB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раздевалках групп для каждого ребенка имеется свой индивидуальный шкафчик для вещей; для сна у каждого ребенка своя индивидуальная детс</w:t>
      </w:r>
      <w:r w:rsidR="0027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кроватка для новорожденных с высокими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бортиками; у каждого ребенка свое полотенце и свой горшок</w:t>
      </w:r>
      <w:r w:rsidR="005A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(шкафы для горшков)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1062" w:rsidRDefault="00CB1062" w:rsidP="00CB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группах с 1,5 года до 3х лет проводятся занятия в игровой форме. </w:t>
      </w:r>
    </w:p>
    <w:p w:rsidR="00CB1062" w:rsidRDefault="00CB1062" w:rsidP="00CB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раздевалках также индивидуальные шкафчики для каждого ребенка; для сна своя </w:t>
      </w:r>
      <w:r w:rsidR="0027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более открытая и просторная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кровать или же 3х ярусные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кровати; также горшки у каждого свой индивидуальный и маленькие детские у</w:t>
      </w:r>
      <w:r w:rsidR="0027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нитазы, полотенце на вешалках у каждого 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каждого ребенка свое место за детским столиком со стульчиком.</w:t>
      </w:r>
    </w:p>
    <w:p w:rsidR="00273F82" w:rsidRDefault="00273F82" w:rsidP="00CB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характеристиками предметной среды для групп раннего </w:t>
      </w:r>
      <w:r w:rsidR="001E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являются: разнообразие, доступность.</w:t>
      </w:r>
    </w:p>
    <w:p w:rsidR="001E6D46" w:rsidRPr="0097155D" w:rsidRDefault="001E6D46" w:rsidP="00CB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раннего возраста – достаточно большое пространство в группе для удовлетворения потребности в двигательной активности. </w:t>
      </w:r>
    </w:p>
    <w:p w:rsidR="00CB26FB" w:rsidRPr="00CB26FB" w:rsidRDefault="00CB26FB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Развивающая предметно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- пространственная среда – это система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материальных объектов деятельности ребенка, которая в свою очередь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моделирует содержание духовного и физичес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кого развития ребенка. В период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детства маленький человек активно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познает окружающий мир. И наша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задача — сделать окружение для ребенка ярким, интересным,</w:t>
      </w:r>
    </w:p>
    <w:p w:rsidR="00CB26FB" w:rsidRPr="00CB26FB" w:rsidRDefault="00CB26FB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запоминающимся, эмоциональным, активным, мобильным.</w:t>
      </w:r>
    </w:p>
    <w:p w:rsidR="00CB26FB" w:rsidRPr="00CB26FB" w:rsidRDefault="00CB26FB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Правильно организованная пре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дметно- пространственная среда,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помогает взрослому обеспечить гармоничное развитие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ребенка, создать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эмоционально положительную а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тмосферу в группе, устраивать и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проводить игры-занятия и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таким образом приучать детей к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самостоятельным играм с постепенно усложняющимся содержанием.</w:t>
      </w:r>
    </w:p>
    <w:p w:rsidR="00CB26FB" w:rsidRPr="00CB26FB" w:rsidRDefault="00CB26FB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Поэтому для полноценного развития детей важно создать развив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ающую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среду в детском саду, где дети могут и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грать, читать, драматизировать,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рисовать, лепить, заниматься физической культурой.</w:t>
      </w:r>
    </w:p>
    <w:p w:rsidR="004F6969" w:rsidRDefault="00CB26FB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Развивающая предметно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- прос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транственная среда оказывает на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ребенка определенное воздействие уже с первых минут его жизни. Она нес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ет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в себе огромные возможности педагогическо</w:t>
      </w:r>
      <w:r w:rsidR="0028488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го воздействия на ребенка – она 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воспитывает и развивает его.</w:t>
      </w:r>
      <w:r w:rsidRPr="00CB26F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cr/>
      </w:r>
    </w:p>
    <w:p w:rsidR="00A5266D" w:rsidRPr="00104F00" w:rsidRDefault="00A5266D" w:rsidP="00A5266D">
      <w:pPr>
        <w:pStyle w:val="a3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«Центр физического развития»</w:t>
      </w:r>
    </w:p>
    <w:p w:rsidR="00A5266D" w:rsidRDefault="00A5266D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В центре расположено оборудовани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е для проведения подвижных игр, 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утренней гимнастики, а </w:t>
      </w:r>
      <w:r w:rsidR="00104F00"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также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для самостоятельных игр дете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й: мячи, 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обручи, мешочки, набитые песком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, ленточки, платочки. В центре 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имеется нетрадиционное об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орудование: «Массажные дорожки» 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«Волшебные веревочки», «Дыхательны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е тренажёры». Всё это развивает 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у детей двигательную деятельность и укрепляет здоровье малыша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A5266D" w:rsidRDefault="00A5266D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5266D" w:rsidRPr="00104F00" w:rsidRDefault="00A5266D" w:rsidP="00A5266D">
      <w:pPr>
        <w:pStyle w:val="a3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Центр «Изо –деятельности»</w:t>
      </w:r>
    </w:p>
    <w:p w:rsidR="00A5266D" w:rsidRDefault="00A5266D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В центр художественно 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–эстетического развития имеется 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разнообразный материал (к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арандаши, фломастеры, пластилин, 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раскраски, трафареты). Материал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находится в свободном доступе, 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что позволяет развиват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ь у детей интерес к творчеству, </w:t>
      </w: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формирует эстетическое восприятие, воображение.</w:t>
      </w:r>
    </w:p>
    <w:p w:rsidR="00A5266D" w:rsidRDefault="00A5266D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E6D46" w:rsidRDefault="001E6D46" w:rsidP="00A5266D">
      <w:pPr>
        <w:pStyle w:val="a3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5266D" w:rsidRPr="00104F00" w:rsidRDefault="00A5266D" w:rsidP="00A5266D">
      <w:pPr>
        <w:pStyle w:val="a3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«Центр конструирования»</w:t>
      </w:r>
    </w:p>
    <w:p w:rsidR="00A5266D" w:rsidRDefault="00A5266D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A5266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Различный строительный материал: мягкие модули, деревянные кубики, «кирпичики», пластины, наборы строительного материала.</w:t>
      </w:r>
    </w:p>
    <w:p w:rsidR="00A5266D" w:rsidRDefault="00A5266D" w:rsidP="00A5266D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04F00" w:rsidRPr="00104F00" w:rsidRDefault="00104F00" w:rsidP="00104F00">
      <w:pPr>
        <w:pStyle w:val="a3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Центр книги и театра «Дом сказок»</w:t>
      </w:r>
    </w:p>
    <w:p w:rsidR="00104F00" w:rsidRPr="00104F00" w:rsidRDefault="00104F00" w:rsidP="00104F00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Особую роль в приобщении де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тей к художественной литературе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отводится книге. Яркие, красочно 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оформленные книги, предметные и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сюжетные картинки, привлек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ают внимание малышей. Любимые и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знакомые сказки обыгрываем вместе с детьми при помощи</w:t>
      </w:r>
    </w:p>
    <w:p w:rsidR="00104F00" w:rsidRDefault="00104F00" w:rsidP="00104F00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различных видов театра: куко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льный, пальчиковый, настольный,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театр на </w:t>
      </w:r>
      <w:proofErr w:type="spellStart"/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фланелеграфе</w:t>
      </w:r>
      <w:proofErr w:type="spellEnd"/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 Разнообразные театральные костюмы, шапочки, короны, косыночки, колпаки, венки, маски животных, фартучки, бусы и другие украшения.</w:t>
      </w:r>
    </w:p>
    <w:p w:rsidR="00A5266D" w:rsidRDefault="00104F00" w:rsidP="00104F00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Театра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лизованная игровая деятельность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стимулирует эмоционально – ре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чевое развитие и индивидуальные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творческие способности детей.</w:t>
      </w:r>
    </w:p>
    <w:p w:rsidR="00104F00" w:rsidRDefault="00104F00" w:rsidP="00104F00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04F00" w:rsidRPr="00104F00" w:rsidRDefault="00104F00" w:rsidP="00104F00">
      <w:pPr>
        <w:pStyle w:val="a3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«Центр </w:t>
      </w:r>
      <w:proofErr w:type="spellStart"/>
      <w:r w:rsidRPr="00104F00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сенсорики</w:t>
      </w:r>
      <w:proofErr w:type="spellEnd"/>
      <w:r w:rsidRPr="00104F00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»</w:t>
      </w:r>
    </w:p>
    <w:p w:rsidR="00104F00" w:rsidRDefault="00104F00" w:rsidP="00104F00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Дидактические пособия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, которые представлены в центре </w:t>
      </w:r>
      <w:proofErr w:type="spellStart"/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сенсорики</w:t>
      </w:r>
      <w:proofErr w:type="spellEnd"/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– разнообразны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е </w:t>
      </w: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втулочки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, вкладыши, пособия с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застёжками и шнуровками, </w:t>
      </w: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бизиборд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, геометрические кубы и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многое другое —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доступны для детей. Они яркие,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разнообразные, а т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акже полифункциональные.</w:t>
      </w:r>
      <w:r w:rsidRPr="00104F00">
        <w:t xml:space="preserve">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Различные дидактические игры для овладения действиями с определенными предметами, обучения культуре общения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 При их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использовании одновреме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нно решаются задачи по развитию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речи, сенсорному разви</w:t>
      </w:r>
      <w:r w:rsid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тию и расширяются представления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детей об окружающем мире.</w:t>
      </w:r>
    </w:p>
    <w:p w:rsidR="006C2BC5" w:rsidRDefault="006C2BC5" w:rsidP="00104F00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04F00" w:rsidRPr="00104F00" w:rsidRDefault="00104F00" w:rsidP="00104F00">
      <w:pPr>
        <w:pStyle w:val="a3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«Центр музыки»</w:t>
      </w:r>
    </w:p>
    <w:p w:rsidR="00104F00" w:rsidRDefault="00104F00" w:rsidP="00104F00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В центре музыки им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еются разнообразные музыкальные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инструменты: бубны, погр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емушки, барабаны. Игры в центре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развивают у малышей фонем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атический слух, чувство ритма и </w:t>
      </w:r>
      <w:r w:rsidRPr="00104F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доставляют детям много положительных эмоций</w:t>
      </w:r>
      <w:r w:rsid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6C2BC5" w:rsidRDefault="006C2BC5" w:rsidP="00104F00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C2BC5" w:rsidRPr="006C2BC5" w:rsidRDefault="006C2BC5" w:rsidP="006C2BC5">
      <w:pPr>
        <w:pStyle w:val="a3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C2BC5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Центр игры «Доктор», «Больница», «Магазин».</w:t>
      </w:r>
    </w:p>
    <w:p w:rsid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Играя в сюжетно- 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ролевые игры, развивают у детей </w:t>
      </w: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диалогическую речь, обогащают 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словарный запас, воспитывают </w:t>
      </w: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чуткое, внимательное отношение друг к другу.</w:t>
      </w:r>
    </w:p>
    <w:p w:rsid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C2BC5" w:rsidRPr="006C2BC5" w:rsidRDefault="006C2BC5" w:rsidP="006C2BC5">
      <w:pPr>
        <w:pStyle w:val="a3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C2BC5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«Центр воды и песка»</w:t>
      </w:r>
    </w:p>
    <w:p w:rsidR="006C2BC5" w:rsidRPr="006C2BC5" w:rsidRDefault="00374A34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Для игр – экспериментов</w:t>
      </w:r>
      <w:r w:rsidR="005A314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в летний период </w:t>
      </w:r>
      <w:r w:rsidR="005A314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прогулочных участках</w:t>
      </w:r>
      <w:r w:rsidR="005A314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(верандах) </w:t>
      </w:r>
      <w:r w:rsidR="006C2BC5"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обо</w:t>
      </w:r>
      <w:r w:rsid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рудован центр «Песок – вода»,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дети активно играют в </w:t>
      </w:r>
      <w:bookmarkStart w:id="0" w:name="_GoBack"/>
      <w:bookmarkEnd w:id="0"/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него, с</w:t>
      </w:r>
      <w:r w:rsid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C2BC5"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необходимым набором предметов и оборудов</w:t>
      </w:r>
      <w:r w:rsid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ания: наборы предметов по теме: </w:t>
      </w:r>
      <w:r w:rsidR="006C2BC5"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«плавает-тонет», чашечки, стаканчики, лейки, песочные наборы, ситечки.</w:t>
      </w:r>
    </w:p>
    <w:p w:rsidR="006C2BC5" w:rsidRP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Занятия в этом центре помогают детям раз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вивать мелкую моторику; </w:t>
      </w: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открывать широкий простор для пр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оявления фантазии; регулировать </w:t>
      </w: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механизмы мышления; лучше выражать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свои мысли, объясняя природные </w:t>
      </w: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явления.</w:t>
      </w:r>
    </w:p>
    <w:p w:rsidR="006C2BC5" w:rsidRP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Особое значение использованию воды, песка и сыпучих материалов в</w:t>
      </w:r>
    </w:p>
    <w:p w:rsidR="006C2BC5" w:rsidRP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качестве психопрофилактического средства мы придаем в адаптационный</w:t>
      </w:r>
    </w:p>
    <w:p w:rsidR="006C2BC5" w:rsidRP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период, с целью создания наиболее благоприятных и оптимальных условий для</w:t>
      </w:r>
    </w:p>
    <w:p w:rsid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адаптации малышей к условиям ДОУ.</w:t>
      </w:r>
    </w:p>
    <w:p w:rsid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C2BC5" w:rsidRP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Развивающая </w:t>
      </w: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предметно- пространственная среда является основным средством</w:t>
      </w:r>
    </w:p>
    <w:p w:rsidR="006C2BC5" w:rsidRDefault="006C2BC5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формирования личности ребенка и я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вляется источником его знаний и </w:t>
      </w:r>
      <w:r w:rsidRPr="006C2BC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социального опыта</w:t>
      </w:r>
      <w:r w:rsidR="000670EE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0670EE" w:rsidRDefault="000670EE" w:rsidP="006C2BC5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0670EE" w:rsidRDefault="000670EE" w:rsidP="000670E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670EE">
        <w:rPr>
          <w:rFonts w:ascii="Times New Roman" w:hAnsi="Times New Roman" w:cs="Times New Roman"/>
          <w:iCs/>
          <w:sz w:val="24"/>
          <w:szCs w:val="24"/>
        </w:rPr>
        <w:t>Совр</w:t>
      </w:r>
      <w:r>
        <w:rPr>
          <w:rFonts w:ascii="Times New Roman" w:hAnsi="Times New Roman" w:cs="Times New Roman"/>
          <w:iCs/>
          <w:sz w:val="24"/>
          <w:szCs w:val="24"/>
        </w:rPr>
        <w:t xml:space="preserve">еменная развивающая предметно- </w:t>
      </w:r>
      <w:r w:rsidRPr="000670EE">
        <w:rPr>
          <w:rFonts w:ascii="Times New Roman" w:hAnsi="Times New Roman" w:cs="Times New Roman"/>
          <w:iCs/>
          <w:sz w:val="24"/>
          <w:szCs w:val="24"/>
        </w:rPr>
        <w:t>пространс</w:t>
      </w:r>
      <w:r>
        <w:rPr>
          <w:rFonts w:ascii="Times New Roman" w:hAnsi="Times New Roman" w:cs="Times New Roman"/>
          <w:iCs/>
          <w:sz w:val="24"/>
          <w:szCs w:val="24"/>
        </w:rPr>
        <w:t xml:space="preserve">твенная среда - это система </w:t>
      </w:r>
      <w:r w:rsidRPr="000670EE">
        <w:rPr>
          <w:rFonts w:ascii="Times New Roman" w:hAnsi="Times New Roman" w:cs="Times New Roman"/>
          <w:iCs/>
          <w:sz w:val="24"/>
          <w:szCs w:val="24"/>
        </w:rPr>
        <w:t>обесп</w:t>
      </w:r>
      <w:r>
        <w:rPr>
          <w:rFonts w:ascii="Times New Roman" w:hAnsi="Times New Roman" w:cs="Times New Roman"/>
          <w:iCs/>
          <w:sz w:val="24"/>
          <w:szCs w:val="24"/>
        </w:rPr>
        <w:t xml:space="preserve">ечивающая полноценное развитие </w:t>
      </w:r>
      <w:r w:rsidRPr="000670EE">
        <w:rPr>
          <w:rFonts w:ascii="Times New Roman" w:hAnsi="Times New Roman" w:cs="Times New Roman"/>
          <w:iCs/>
          <w:sz w:val="24"/>
          <w:szCs w:val="24"/>
        </w:rPr>
        <w:t>детской дея</w:t>
      </w:r>
      <w:r>
        <w:rPr>
          <w:rFonts w:ascii="Times New Roman" w:hAnsi="Times New Roman" w:cs="Times New Roman"/>
          <w:iCs/>
          <w:sz w:val="24"/>
          <w:szCs w:val="24"/>
        </w:rPr>
        <w:t xml:space="preserve">тельности и личности ребенка. </w:t>
      </w:r>
    </w:p>
    <w:p w:rsidR="000670EE" w:rsidRPr="000670EE" w:rsidRDefault="000670EE" w:rsidP="000670E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670EE">
        <w:rPr>
          <w:rFonts w:ascii="Times New Roman" w:hAnsi="Times New Roman" w:cs="Times New Roman"/>
          <w:iCs/>
          <w:sz w:val="24"/>
          <w:szCs w:val="24"/>
        </w:rPr>
        <w:lastRenderedPageBreak/>
        <w:t>Она предполагает единство социальных, предметных и природных средств обеспечения деятельности ребенка и включает ряд базисных компонентов, необходимых для полноценного физического, эстетического, познавательного и социального развития.</w:t>
      </w:r>
    </w:p>
    <w:p w:rsidR="000670EE" w:rsidRPr="00CB26FB" w:rsidRDefault="000670EE" w:rsidP="000670EE">
      <w:pPr>
        <w:pStyle w:val="a3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0670EE" w:rsidRPr="00CB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3C1"/>
    <w:multiLevelType w:val="multilevel"/>
    <w:tmpl w:val="4264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603F4"/>
    <w:multiLevelType w:val="multilevel"/>
    <w:tmpl w:val="9AC8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B7"/>
    <w:rsid w:val="000670EE"/>
    <w:rsid w:val="000B18C2"/>
    <w:rsid w:val="00104F00"/>
    <w:rsid w:val="0018687F"/>
    <w:rsid w:val="001E6D46"/>
    <w:rsid w:val="001F1F00"/>
    <w:rsid w:val="00273F82"/>
    <w:rsid w:val="00284883"/>
    <w:rsid w:val="002872F1"/>
    <w:rsid w:val="002B47B7"/>
    <w:rsid w:val="00374A34"/>
    <w:rsid w:val="003A0927"/>
    <w:rsid w:val="004551C7"/>
    <w:rsid w:val="004F6969"/>
    <w:rsid w:val="005A3145"/>
    <w:rsid w:val="006C2BC5"/>
    <w:rsid w:val="0072227C"/>
    <w:rsid w:val="00946542"/>
    <w:rsid w:val="0097155D"/>
    <w:rsid w:val="00A5266D"/>
    <w:rsid w:val="00B13223"/>
    <w:rsid w:val="00CA31E1"/>
    <w:rsid w:val="00CB1062"/>
    <w:rsid w:val="00C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02DA"/>
  <w15:docId w15:val="{8A95B7C5-AD05-40ED-89E0-5C37899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96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5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51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2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2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ubtle Emphasis"/>
    <w:basedOn w:val="a0"/>
    <w:uiPriority w:val="19"/>
    <w:qFormat/>
    <w:rsid w:val="00CB26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2023-09-19T17:05:00Z</dcterms:created>
  <dcterms:modified xsi:type="dcterms:W3CDTF">2025-05-29T07:37:00Z</dcterms:modified>
</cp:coreProperties>
</file>