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Подвижные игры с детьми 2-3 лет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Style w:val="a4"/>
          <w:rFonts w:ascii="Arial" w:hAnsi="Arial" w:cs="Arial"/>
          <w:color w:val="212529"/>
        </w:rPr>
        <w:t>Прокати мяч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  Задачи:</w:t>
      </w:r>
      <w:r>
        <w:rPr>
          <w:rFonts w:ascii="Arial" w:hAnsi="Arial" w:cs="Arial"/>
          <w:color w:val="212529"/>
        </w:rPr>
        <w:t> обучать простым играм с мячом; развивать внимание и быстроту реакции.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    Описание игры: </w:t>
      </w:r>
      <w:r>
        <w:rPr>
          <w:rFonts w:ascii="Arial" w:hAnsi="Arial" w:cs="Arial"/>
          <w:color w:val="212529"/>
        </w:rPr>
        <w:t>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</w:t>
      </w:r>
      <w:r>
        <w:rPr>
          <w:rFonts w:ascii="Arial" w:hAnsi="Arial" w:cs="Arial"/>
          <w:color w:val="212529"/>
        </w:rPr>
        <w:softHyphen/>
        <w:t>бёнку, называя при этом его имя. Ребенок ловит мяч, а потом катит его назад воспитателю.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Солнышко и дождик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Задачи:</w:t>
      </w:r>
      <w:r>
        <w:rPr>
          <w:rFonts w:ascii="Arial" w:hAnsi="Arial" w:cs="Arial"/>
          <w:color w:val="212529"/>
        </w:rPr>
        <w:t> развивать у детей умение бегать врассыпную, не наталкиваясь друг на друга, быстро реагировать на сигнал.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Описание игры: </w:t>
      </w:r>
      <w:r>
        <w:rPr>
          <w:rFonts w:ascii="Arial" w:hAnsi="Arial" w:cs="Arial"/>
          <w:color w:val="212529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 выстроенные полукругом стульчики становятся домиками, в которых живут дети.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Смотрит солнышко в окошко,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Наши глазки щурятся.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захлопаем в ладошки,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бегом на улицу!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потешку: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Дождик, дождик, веселей,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Капай, капли не жалей.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Только нас не замочи,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Зря в окошко не стучи!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Дети опять собираются вокруг воспитателя и вслед за ним повторяют стихотворение про солнышко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  <w:r>
        <w:rPr>
          <w:rFonts w:ascii="Arial" w:hAnsi="Arial" w:cs="Arial"/>
          <w:color w:val="212529"/>
        </w:rPr>
        <w:br/>
        <w:t> 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Кошка и мышки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Задачи:</w:t>
      </w:r>
      <w:r>
        <w:rPr>
          <w:rFonts w:ascii="Arial" w:hAnsi="Arial" w:cs="Arial"/>
          <w:color w:val="212529"/>
        </w:rPr>
        <w:t> упражнять детей в подлезании, умении реагировать на сигнал, выполнять движения в соответствии с текстом стихотворения.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Описание игры:</w:t>
      </w:r>
      <w:r>
        <w:rPr>
          <w:rFonts w:ascii="Arial" w:hAnsi="Arial" w:cs="Arial"/>
          <w:color w:val="212529"/>
        </w:rPr>
        <w:t> игра проводится с подгруппой детей (8-10) в комнате 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огороженного пространства—домик мышек. Выбирают кошку. Она садится на стул или пенёк. Мышки сидят в норках, за лестницей, Воспитатель говорит: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Кошка мышек сторожит,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Притворилась, будто спит.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Мышки вылезают из норок (пролезают между рейками лестницы или подлезают под шнур) и бегают.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Через некоторое время воспитатель говорит: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Тише мышки, не шумите,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Кошку вы не разбудите…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Ножки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Задачи:</w:t>
      </w:r>
      <w:r>
        <w:rPr>
          <w:rFonts w:ascii="Arial" w:hAnsi="Arial" w:cs="Arial"/>
          <w:color w:val="212529"/>
        </w:rPr>
        <w:t> учить прислушиваться к взрослому, выполнять движения в соответствии с текстом; развивать воображение.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Описание игры:</w:t>
      </w:r>
      <w:r>
        <w:rPr>
          <w:rFonts w:ascii="Arial" w:hAnsi="Arial" w:cs="Arial"/>
          <w:color w:val="212529"/>
        </w:rPr>
        <w:t> воспитатель проводит на земле черту. «Это будет наш дом,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Вернувшись к ребятам, он помогает им построиться у первой (стартовой) черты и произносит слова, под которые они будут выполнять действия, Затем предлагает повторить их.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Ножки, ножки,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Бежали по дорожке,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Бежали лесочком,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Прыгали по кочкам,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Прыг-скок, прыг-скок,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Прибегали на лужок,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Потеряли сапожок.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Под эти слова дети бегут по направлению  к другой линии, прыгают на двух ногах, приближаясь к взрослому (всего четыре прыжка). С последним словом </w:t>
      </w:r>
      <w:r>
        <w:rPr>
          <w:rFonts w:ascii="Arial" w:hAnsi="Arial" w:cs="Arial"/>
          <w:color w:val="212529"/>
        </w:rPr>
        <w:lastRenderedPageBreak/>
        <w:t>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Пузырь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Задачи:</w:t>
      </w:r>
      <w:r>
        <w:rPr>
          <w:rFonts w:ascii="Arial" w:hAnsi="Arial" w:cs="Arial"/>
          <w:color w:val="212529"/>
        </w:rPr>
        <w:t> 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Описание игры: </w:t>
      </w:r>
      <w:r>
        <w:rPr>
          <w:rFonts w:ascii="Arial" w:hAnsi="Arial" w:cs="Arial"/>
          <w:color w:val="212529"/>
        </w:rPr>
        <w:t>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Раздувайся, пузырь,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Раздувайся, большой,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Оставайся такой,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 не лопайся.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Получается большой растянутый круг.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говорит: «Лопнул пузырь!» Все хлопают в ладоши, говорят: «Хлоп!» и сбегаются в кучку (к центру).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После этого игра начинается сначала.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Закончить игру можно так. Когда пузырь лопнет, сказать: «Полетели маленькие пузырики…» Дети разбегаются в разные стороны.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Карусели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Задачи: </w:t>
      </w:r>
      <w:r>
        <w:rPr>
          <w:rFonts w:ascii="Arial" w:hAnsi="Arial" w:cs="Arial"/>
          <w:color w:val="212529"/>
        </w:rPr>
        <w:t>учить согласовывать движения друг с другом и ритмом текста; развивать внимание.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Описание игры: </w:t>
      </w:r>
      <w:r>
        <w:rPr>
          <w:rFonts w:ascii="Arial" w:hAnsi="Arial" w:cs="Arial"/>
          <w:color w:val="212529"/>
        </w:rPr>
        <w:t>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Еле-еле-еле-еле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Завертелись карусели.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потом, потом, потом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бегом, бегом, бегом!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Побежали, побежали, побежали!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Тише, тише, не спешите,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Карусель остановите.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Раз-два, раз-два…(пауза),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и кончена игра.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Лови-лови!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Задачи: </w:t>
      </w:r>
      <w:r>
        <w:rPr>
          <w:rFonts w:ascii="Arial" w:hAnsi="Arial" w:cs="Arial"/>
          <w:color w:val="212529"/>
        </w:rPr>
        <w:t>упражнять в прыжках.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Описание игры: </w:t>
      </w:r>
      <w:r>
        <w:rPr>
          <w:rFonts w:ascii="Arial" w:hAnsi="Arial" w:cs="Arial"/>
          <w:color w:val="212529"/>
        </w:rPr>
        <w:t>к палочке длиной примерно полметра на крепком шнуре прикрепляется лёгкий удобный для хватания предмет - мягкий поролоновый мячик, лоскуток и т.д. 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«Лови-лови!»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</w:p>
    <w:p w:rsidR="00DA398F" w:rsidRDefault="00DA398F" w:rsidP="00DA398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Поиграв немного таким образом, можно слегка изменить правила. Так, дети по очереди ловят мячик, пробегая друг за другом мимо палки.</w:t>
      </w:r>
    </w:p>
    <w:p w:rsidR="003B7D43" w:rsidRDefault="003B7D43"/>
    <w:sectPr w:rsidR="003B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8F"/>
    <w:rsid w:val="003B7D43"/>
    <w:rsid w:val="00D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98F"/>
    <w:rPr>
      <w:b/>
      <w:bCs/>
    </w:rPr>
  </w:style>
  <w:style w:type="character" w:styleId="a5">
    <w:name w:val="Emphasis"/>
    <w:basedOn w:val="a0"/>
    <w:uiPriority w:val="20"/>
    <w:qFormat/>
    <w:rsid w:val="00DA39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98F"/>
    <w:rPr>
      <w:b/>
      <w:bCs/>
    </w:rPr>
  </w:style>
  <w:style w:type="character" w:styleId="a5">
    <w:name w:val="Emphasis"/>
    <w:basedOn w:val="a0"/>
    <w:uiPriority w:val="20"/>
    <w:qFormat/>
    <w:rsid w:val="00DA3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6691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2025-06-19T19:11:00Z</dcterms:created>
  <dcterms:modified xsi:type="dcterms:W3CDTF">2025-06-19T19:12:00Z</dcterms:modified>
</cp:coreProperties>
</file>