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41A49">
      <w:pPr>
        <w:shd w:val="clear" w:color="auto" w:fill="FFFFFF"/>
        <w:spacing w:after="135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5D829D5A">
      <w:pPr>
        <w:shd w:val="clear" w:color="auto" w:fill="FFFFFF"/>
        <w:spacing w:after="135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«Сетевые образовательные проекты как эффективное средство внеурочной деятельности с одарёнными детьми»</w:t>
      </w:r>
      <w:r>
        <w:rPr>
          <w:rFonts w:hint="default" w:ascii="Times New Roman" w:hAnsi="Times New Roman" w:cs="Times New Roman"/>
          <w:b w:val="0"/>
          <w:bCs w:val="0"/>
          <w:i w:val="0"/>
          <w:iCs/>
          <w:color w:val="4F81BD" w:themeColor="accent1"/>
          <w:sz w:val="28"/>
          <w:szCs w:val="28"/>
          <w:lang w:val="ru-RU"/>
          <w14:textFill>
            <w14:solidFill>
              <w14:schemeClr w14:val="accent1"/>
            </w14:solidFill>
          </w14:textFill>
        </w:rPr>
        <w:t xml:space="preserve"> </w:t>
      </w:r>
    </w:p>
    <w:p w14:paraId="16201687">
      <w:pPr>
        <w:shd w:val="clear" w:color="auto" w:fill="FFFFFF"/>
        <w:spacing w:after="135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418FBD7D">
      <w:pPr>
        <w:shd w:val="clear" w:color="auto" w:fill="FFFFFF"/>
        <w:spacing w:after="135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Интерес к детской одаренности в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наши дни очень высок. Это одно из ведущих мест среди самых интересных явлений природы  И именно высоко одаренные люди способны внести свой наибольший вклад в развитие общества.</w:t>
      </w:r>
    </w:p>
    <w:p w14:paraId="5DF0FFB1">
      <w:pPr>
        <w:shd w:val="clear" w:color="auto" w:fill="FFFFFF"/>
        <w:spacing w:after="135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Одаренность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 - значительное по сравнению с возрастными нормами опережение в умственном развитии, либо исключительное развитие специальных способностей. Одаренные дети обладают некоторыми общими особенностями: способность быстро схватывать смысл принципов, понятий положений; способность подмечать, рассуждать и выдвигать объяснения.</w:t>
      </w:r>
    </w:p>
    <w:p w14:paraId="495210B1">
      <w:pPr>
        <w:shd w:val="clear" w:color="auto" w:fill="FFFFFF"/>
        <w:spacing w:after="135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Основные требования при включении учащихся в учебные программы, построенные с использованием ускорения, следующие: учащиеся должны быть заинтересованы в ускорении, демонстрировать интерес и повышенные способности в той сфере, где будет использоваться ускорение; дети должны быть достаточно зрелыми в социально-эмоциональном плане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ru-RU"/>
        </w:rPr>
        <w:t>.</w:t>
      </w:r>
    </w:p>
    <w:p w14:paraId="3F1D3905">
      <w:pPr>
        <w:shd w:val="clear" w:color="auto" w:fill="FFFFFF"/>
        <w:spacing w:after="135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Существуют некоторые формы ускорения:</w:t>
      </w:r>
    </w:p>
    <w:p w14:paraId="77BF40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ускоренное прохождение стандартной учебной программы в рамках обычного класса. Проявляется это в том, что учитель организовывает индивидуальное обучение для нескольких одаренных детей. Однако, такая форма считается наименее эффективна.</w:t>
      </w:r>
    </w:p>
    <w:p w14:paraId="3464CD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одаренный ребенок может обучаться тем или иным навыкам с детьми старшего возраста. Например, семиклассник, который очень хорошо читает, анализирует прочитанное может быть вовлечен в проектную работу совместно с восьмиклассниками. Эта форма может быть успешной только при условии, что в ней участвует не один ребенок.</w:t>
      </w:r>
    </w:p>
    <w:p w14:paraId="285B9677">
      <w:pPr>
        <w:shd w:val="clear" w:color="auto" w:fill="FFFFFF"/>
        <w:spacing w:after="135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Оптимальный результат эффективной формы ускорения достигается при одновременном соответствующем изменении содержания учебных программ или методов обучения. Только ускорение используется редко, чаще учебные программы основываются на сочетании двух основных стратегий — ускорения и обогащения.</w:t>
      </w:r>
    </w:p>
    <w:p w14:paraId="68997A04">
      <w:pPr>
        <w:shd w:val="clear" w:color="auto" w:fill="FFFFFF"/>
        <w:spacing w:after="135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Личность учителя является ведущим фактором любого обучения. Успешный учитель для одаренных — прежде всего прекрасный учитель-предметник, глубоко знающий и любящий свой предмет.</w:t>
      </w:r>
    </w:p>
    <w:p w14:paraId="40C83BD1">
      <w:pPr>
        <w:shd w:val="clear" w:color="auto" w:fill="FFFFFF"/>
        <w:spacing w:after="135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Учителя, работающие с одаренными, меньше говорят, меньше дают информации, устраивают демонстрации и реже решают задачи за учащихся. Вместо того чтобы самим отвечать на вопросы, они предоставляют это учащимся. Они больше спрашивают и меньше объясняют, больше задают открытых вопросов, помогают обсуждениям. Они провоцируют учащихся выходить за пределы первоначальных ответов. Они гораздо чаще пытаются понять, как учащиеся пришли к выводу, решению, оценке. Они внимательно и с интересом выслушивают ответы, но не оценивают, находя способы показать, что они их принимают. Такое поведение приводит тому, что учащиеся больше взаимодействуют друг с другом и меньше зависят от учителя.</w:t>
      </w:r>
    </w:p>
    <w:p w14:paraId="7F95BA0A">
      <w:pPr>
        <w:shd w:val="clear" w:color="auto" w:fill="FFFFFF"/>
        <w:spacing w:after="135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Работа педагога с одаренными детьми — это сложный процесс. Он требует от учителей  личностного роста, хороших, постоянно обновляемых знаний, а также тесного сотрудничества с другими учителями, администрацией и обязательно с родителями одаренных детей. Он требует постоянного роста мастерства, педагогической гибкости.</w:t>
      </w:r>
    </w:p>
    <w:p w14:paraId="05EAD58D">
      <w:pPr>
        <w:shd w:val="clear" w:color="auto" w:fill="FFFFFF"/>
        <w:spacing w:after="135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Одним из методов работы с одаренными детьми является </w:t>
      </w:r>
      <w:r>
        <w:rPr>
          <w:rFonts w:hint="default"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внеурочная проектная деятельность с использованием возможностей сети Интернет.</w:t>
      </w:r>
    </w:p>
    <w:p w14:paraId="41641DFB">
      <w:pPr>
        <w:shd w:val="clear" w:color="auto" w:fill="FFFFFF"/>
        <w:spacing w:after="135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Основной целью внеурочной проектной деятельности является реализация детьми своих способностей и потенциала личности. К важным целям проектного обучения, которым целесообразно уделить дополнительное внимание, можно отнести: формирование коммуникативных навыков (партнерское общение); формирование навыков работы с информацией (сбор, систематизация, хранение, использование); формирование умения оценивать свои возможности, осознавать свои интересы и делать осознанный выбор.</w:t>
      </w:r>
    </w:p>
    <w:p w14:paraId="25CBCCB4">
      <w:pPr>
        <w:shd w:val="clear" w:color="auto" w:fill="FFFFFF"/>
        <w:spacing w:after="135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К задачам внеурочной деятельности можно отнести: систематизацию представления обучающихся о проектной деятельности через овладение основными понятиями проекта; развитие основ практических умений; совершенствование умений поиска информации из разных источников; формирование культуры публичного выступления; оказание методической поддержки учащимся при проведении проектных работ и подготовке выступлений на  научно-практических конференциях.</w:t>
      </w:r>
    </w:p>
    <w:p w14:paraId="2B9BFA8D">
      <w:pPr>
        <w:shd w:val="clear" w:color="auto" w:fill="FFFFFF"/>
        <w:spacing w:after="135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Метод проектов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 - активная форма обучения, одна из ведущих технологий системно - деятельностного подхода в реализации ФГОС на основе организации УУД. Термин«проект» выходит далеко за пределы сферы образования. Этот термин обозначает разные виды деятельности, имеющие ряд общих признаков, делающие их проектами, а именно: они направлены на достижение конкретных целей; включают в себя координированное выполнение взаимосвязанных действий; имеют ограниченную протяженность во времени, с определенным началом и концом; все они в определенной степени неповторимы и уникальны.</w:t>
      </w:r>
    </w:p>
    <w:p w14:paraId="33507E70">
      <w:pPr>
        <w:shd w:val="clear" w:color="auto" w:fill="FFFFFF"/>
        <w:spacing w:after="135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Организация работы школьников над сетевыми проектами позволяет существенно дополнить усилия педагога по формированию универсальных учебных действий на уроках по базовым дисциплинам (русский язык и литература). Кроме того, работа над проектами позволяет: обрести ученикам ощущение успешности, независящее от успеваемости; научиться применять полученные знания.</w:t>
      </w:r>
    </w:p>
    <w:p w14:paraId="3C403F23">
      <w:pPr>
        <w:shd w:val="clear" w:color="auto" w:fill="FFFFFF"/>
        <w:spacing w:after="135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Организация работы над сетевым проектом улучшает личностные и метапредметные результаты учащихся:</w:t>
      </w:r>
    </w:p>
    <w:p w14:paraId="4B74BD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первый уровень результатов – приобретение школьником социальных знаний (об общественных нормах, о социально одобряемых и неодобряемых формах поведения и т.п.).</w:t>
      </w:r>
    </w:p>
    <w:p w14:paraId="5354B5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второй уровень результатов – формирование позитивных отношений школьника к базовым ценностям общества (человек, семья, Отечество, природа, мир, знания, труд, культура). Для достижения данного уровня результатов особое значение имеет равноправное взаимодействие школьника с другими школьниками на уровне команды, то есть в защищенной, дружественной ему просоциальной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14:paraId="13CFDFCB">
      <w:pPr>
        <w:shd w:val="clear" w:color="auto" w:fill="FFFFFF"/>
        <w:spacing w:after="135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bookmarkStart w:id="0" w:name="_GoBack"/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В рамках внеурочной деятельности, направленной на работу с одаренными учениками 8 классов были разработаны проэкты на основе сетевого маршрута «В модельном Зазеркалье».</w:t>
      </w:r>
    </w:p>
    <w:p w14:paraId="6657F42D">
      <w:pPr>
        <w:shd w:val="clear" w:color="auto" w:fill="FFFFFF"/>
        <w:spacing w:after="135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Мини-проекты, представленные в рамках сетевого маршрута, посвящены вопросам  моделирования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ru-RU"/>
        </w:rPr>
        <w:t xml:space="preserve"> сказок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, а также направлены на развитие сотрудничества детей в сфере сетевых проектов (соблюдения правил участников и авторского права, умения работать дружно и сообща, укладываясь в запланированные сроки, быть вежливыми и высказываться корректно, оказывать помощь членам команды, совершенствовать свою работу до окончания этапа, критически оценивая свой вклад в общее дело команды).</w:t>
      </w:r>
    </w:p>
    <w:p w14:paraId="7F047AD8">
      <w:pPr>
        <w:shd w:val="clear" w:color="auto" w:fill="FFFFFF"/>
        <w:spacing w:after="135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Мини-проекты сетевого маршрута ориентированы на воспитание интереса одаренных школьников к русскому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ru-RU"/>
        </w:rPr>
        <w:t xml:space="preserve"> языку и литературе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, формируют у детей основы гражданской культуры, социально-нравственного развития личности.</w:t>
      </w:r>
    </w:p>
    <w:p w14:paraId="18092C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Учащиеся, организованные в команды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ru-RU"/>
        </w:rPr>
        <w:t>,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должны были 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ru-RU"/>
        </w:rPr>
        <w:t xml:space="preserve"> смоделировать сказку, 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придумать название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и самостоятельно распределить роли в команде. </w:t>
      </w:r>
    </w:p>
    <w:p w14:paraId="3F064B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В ходе сетевого проекта одаренные учащиеся освоили сервис Web 2.0 и получили отличные результаты работы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ru-RU"/>
        </w:rPr>
        <w:t>.</w:t>
      </w:r>
    </w:p>
    <w:p w14:paraId="5D84C8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При совместном обсуждении ответили на вопрос «Какова роль сказки в современной жизни?», «Для чего нужны сказочные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ru-RU"/>
        </w:rPr>
        <w:t xml:space="preserve"> герои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?»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ru-RU"/>
        </w:rPr>
        <w:t>.</w:t>
      </w:r>
    </w:p>
    <w:p w14:paraId="0C674D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Выступили перед своими сверстниками с результатами работы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ru-RU"/>
        </w:rPr>
        <w:t>.</w:t>
      </w:r>
    </w:p>
    <w:p w14:paraId="3137A6EC">
      <w:pPr>
        <w:shd w:val="clear" w:color="auto" w:fill="FFFFFF"/>
        <w:spacing w:after="135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В ходе работы над проектом участники команды приобрели умения и качества человека XXI века: ответственность и адаптивность, коммуникативные навыки, навыки межличностного взаимодействия и сотрудничества, проявили творчество и интеллектуальную активность, умение решать проблемы совместно с членами команды, ответственность за порученное задание и управление собой.</w:t>
      </w:r>
    </w:p>
    <w:p w14:paraId="34282191">
      <w:pPr>
        <w:shd w:val="clear" w:color="auto" w:fill="FFFFFF"/>
        <w:spacing w:after="135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ru-RU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Особое место в работе с одаренными школьниками занимают  виды внеклассной работы, которые нацелены на развитие у учащихся творческих способностей, умение декламировать, эмоционально выражать свои чувства, видеть прекрасное, развивать оформительские и изобразительные способности. Примерами такой внеклассной работы являются: игры «Счастливый случай», «Звездный час», «Умники и умницы».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</w:p>
    <w:p w14:paraId="6C5A10BA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bookmarkEnd w:id="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F1FEE"/>
    <w:multiLevelType w:val="multilevel"/>
    <w:tmpl w:val="1ACF1FE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64F6C70"/>
    <w:multiLevelType w:val="multilevel"/>
    <w:tmpl w:val="264F6C7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7968512A"/>
    <w:multiLevelType w:val="multilevel"/>
    <w:tmpl w:val="7968512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7D45129C"/>
    <w:multiLevelType w:val="multilevel"/>
    <w:tmpl w:val="7D45129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4"/>
    <w:rsid w:val="004D4F6D"/>
    <w:rsid w:val="00610FA4"/>
    <w:rsid w:val="0AD904BC"/>
    <w:rsid w:val="24E36F32"/>
    <w:rsid w:val="773F333A"/>
    <w:rsid w:val="7AFB6785"/>
    <w:rsid w:val="7F1C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1370</Words>
  <Characters>7813</Characters>
  <Lines>65</Lines>
  <Paragraphs>18</Paragraphs>
  <TotalTime>5</TotalTime>
  <ScaleCrop>false</ScaleCrop>
  <LinksUpToDate>false</LinksUpToDate>
  <CharactersWithSpaces>9165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2025-06-10T22:24:00Z</dcterms:created>
  <dc:creator>user</dc:creator>
  <cp:lastModifiedBy>user</cp:lastModifiedBy>
  <dcterms:modified xsi:type="dcterms:W3CDTF">2025-06-17T23:54:04Z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4D59FCFA54D74C0B86591B7604B11451_12</vt:lpwstr>
  </property>
</Properties>
</file>