
<file path=[Content_Types].xml><?xml version="1.0" encoding="utf-8"?>
<Types xmlns="http://schemas.openxmlformats.org/package/2006/content-types">
  <Default ContentType="application/xml" Extension="xml"/>
  <Default ContentType="application/vnd.openxmlformats-package.relationships+xml" Extension="rels"/>
  <Default ContentType="image/jpeg" Extension="jpeg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4252398" cy="9213531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4252398" cy="9213531"/>
                    </a:xfrm>
                    <a:prstGeom prst="rect"/>
                  </pic:spPr>
                </pic:pic>
              </a:graphicData>
            </a:graphic>
          </wp:inline>
        </w:drawing>
      </w:r>
      <w:r>
        <w:t>Мастер класс « Птичка из ткани »</w:t>
      </w:r>
    </w:p>
    <w:p w14:paraId="02000000">
      <w:pPr>
        <w:pStyle w:val="Style_1"/>
      </w:pPr>
      <w:r>
        <w:t xml:space="preserve">Птичку можно сделать из носового платочке или ткани квадрат 20/20см. Понадобится синтепон или вата, нитки, цветные ленточки. </w:t>
      </w:r>
    </w:p>
    <w:p w14:paraId="03000000">
      <w:pPr>
        <w:pStyle w:val="Style_1"/>
      </w:pPr>
      <w:r>
        <w:t xml:space="preserve">-Складывем квадрат пополам, чтобы создать треугольник. </w:t>
      </w:r>
      <w:r>
        <w:drawing>
          <wp:inline>
            <wp:extent cx="2256927" cy="4896385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2256927" cy="489638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pStyle w:val="Style_1"/>
      </w:pPr>
      <w:r>
        <w:t xml:space="preserve">-Затем уголки складываем к середине.Пальцами придерживаем, чтобы ткань не развернулсь. </w:t>
      </w:r>
      <w:r>
        <w:drawing>
          <wp:inline>
            <wp:extent cx="4896385" cy="2256927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4896385" cy="225692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pPr>
        <w:pStyle w:val="Style_1"/>
      </w:pPr>
      <w:r>
        <w:t>Ещё раз уголочки свернем к середине. Держите пальчиками и нитками завязываем уголок.</w:t>
      </w:r>
      <w:r>
        <w:drawing>
          <wp:inline>
            <wp:extent cx="4896385" cy="2256927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4896385" cy="2256927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Получился клювик. Раскрываем ткань и наполняем «голову» синтепоном или ватой. </w:t>
      </w:r>
      <w:r>
        <w:drawing>
          <wp:inline>
            <wp:extent cx="2256927" cy="4896386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2256927" cy="4896386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4896385" cy="2256927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4896385" cy="225692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00000">
      <w:pPr>
        <w:pStyle w:val="Style_1"/>
      </w:pPr>
      <w:r>
        <w:t xml:space="preserve">Аккуратно стягивает нитками. </w:t>
      </w:r>
    </w:p>
    <w:p w14:paraId="07000000">
      <w:pPr>
        <w:pStyle w:val="Style_1"/>
      </w:pPr>
      <w:r>
        <w:t xml:space="preserve">Потом набиваем тельце и вновь стягивает. </w:t>
      </w:r>
      <w:r>
        <w:drawing>
          <wp:inline>
            <wp:extent cx="2256927" cy="4896385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2256927" cy="489638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pStyle w:val="Style_1"/>
      </w:pPr>
      <w:r>
        <w:t xml:space="preserve">Птичка наша готова. Можно украсить цветными ленточками и подвесить под потолок, на полочку. </w:t>
      </w:r>
      <w:r>
        <w:drawing>
          <wp:inline>
            <wp:extent cx="4252399" cy="9213531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4252399" cy="921353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webSettings.xml" Type="http://schemas.openxmlformats.org/officeDocument/2006/relationships/webSettings"/>
  <Relationship Id="rId1" Target="media/1.jpeg" Type="http://schemas.openxmlformats.org/officeDocument/2006/relationships/image"/>
  <Relationship Id="rId7" Target="media/7.jpeg" Type="http://schemas.openxmlformats.org/officeDocument/2006/relationships/image"/>
  <Relationship Id="rId2" Target="media/2.jpeg" Type="http://schemas.openxmlformats.org/officeDocument/2006/relationships/image"/>
  <Relationship Id="rId12" Target="stylesWithEffects.xml" Type="http://schemas.microsoft.com/office/2007/relationships/stylesWithEffects"/>
  <Relationship Id="rId3" Target="media/3.jpeg" Type="http://schemas.openxmlformats.org/officeDocument/2006/relationships/image"/>
  <Relationship Id="rId9" Target="fontTable.xml" Type="http://schemas.openxmlformats.org/officeDocument/2006/relationships/fontTable"/>
  <Relationship Id="rId10" Target="settings.xml" Type="http://schemas.openxmlformats.org/officeDocument/2006/relationships/settings"/>
  <Relationship Id="rId6" Target="media/6.jpeg" Type="http://schemas.openxmlformats.org/officeDocument/2006/relationships/image"/>
  <Relationship Id="rId4" Target="media/4.jpeg" Type="http://schemas.openxmlformats.org/officeDocument/2006/relationships/image"/>
  <Relationship Id="rId11" Target="styles.xml" Type="http://schemas.openxmlformats.org/officeDocument/2006/relationships/styles"/>
  <Relationship Id="rId5" Target="media/5.jpeg" Type="http://schemas.openxmlformats.org/officeDocument/2006/relationships/image"/>
  <Relationship Id="rId14" Target="theme/theme1.xml" Type="http://schemas.openxmlformats.org/officeDocument/2006/relationships/theme"/>
  <Relationship Id="rId8" Target="media/8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MyOffice-CoreFramework-Android/32-1208.815.9166.836.1@e219c1f5f8b37096339e1b5349806f7128392a05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2025-06-10T23:05:36Z</dcterms:modified>
</cp:coreProperties>
</file>