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0" w:rsidRPr="00D55F70" w:rsidRDefault="00D55F70" w:rsidP="00D55F70">
      <w:pPr>
        <w:pStyle w:val="Style4"/>
        <w:widowControl/>
        <w:rPr>
          <w:sz w:val="32"/>
          <w:szCs w:val="32"/>
        </w:rPr>
      </w:pPr>
    </w:p>
    <w:p w:rsidR="00D55F70" w:rsidRPr="001264B0" w:rsidRDefault="007657D1" w:rsidP="0037332B">
      <w:pPr>
        <w:pStyle w:val="Style4"/>
        <w:widowControl/>
        <w:spacing w:line="276" w:lineRule="auto"/>
        <w:ind w:left="-709" w:right="-1864"/>
        <w:rPr>
          <w:sz w:val="32"/>
          <w:szCs w:val="32"/>
        </w:rPr>
      </w:pPr>
      <w:r>
        <w:rPr>
          <w:sz w:val="32"/>
          <w:szCs w:val="32"/>
        </w:rPr>
        <w:t>Развитие интереса к обучению в ДШИ</w:t>
      </w:r>
      <w:bookmarkStart w:id="0" w:name="_GoBack"/>
      <w:bookmarkEnd w:id="0"/>
      <w:r>
        <w:rPr>
          <w:sz w:val="32"/>
          <w:szCs w:val="32"/>
        </w:rPr>
        <w:t xml:space="preserve"> у дошкольников.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sz w:val="32"/>
          <w:szCs w:val="32"/>
        </w:rPr>
      </w:pP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Из всего многообразия праздник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ов для детей дошкольного возрас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та следует выбирать те, что наиболее доступны детскому воспри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ятию. 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Традиционно в нашей школе искусств на отделении раннего эстетического развития детей 4.5-6.5 лет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проводятся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: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новогодние утренники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 музыкаль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ные развл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ечения, весенние праздники, дни рождения.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Как организовать мероприятие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для детей дошкольного возраста и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с чего начать?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Подготовка к праздникам ведется плано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мерно. Преподаватели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примерно за месяц до проведения праздника (тематиче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ского комплексного занятия, развле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чения или утренника) продумы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вают и разрабатывают сценарий, подбирают музыкальный материал и  танцевальные композиции, игры, которые долж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ы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соответ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ствовать содержанию предстоящего мероприятия, дополняя и разви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вая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действие. З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атем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плани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руется развлечение или праздник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со сценарием, обсуждает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ся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оформ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ление </w:t>
      </w:r>
      <w:r w:rsidRPr="001264B0">
        <w:rPr>
          <w:rStyle w:val="FontStyle14"/>
          <w:b w:val="0"/>
          <w:sz w:val="32"/>
          <w:szCs w:val="32"/>
        </w:rPr>
        <w:t xml:space="preserve">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места предстоящего выступления, игровые атрибуты, текст выступлений и содержание сценария.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Большая ответственность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в подготов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ке мероприятия ложится на 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родителей, т.к. дети приходят на занятия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непосредственно</w:t>
      </w:r>
      <w:r w:rsidR="0092409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из детского сада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 преподаватели не могут много времени уделять на репетиции. Стихотворения и тексты песен учат дома.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Необходимо продумать распред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еление ролей между детьми. При эт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ом учитываются индивидуальные особенности детей, степень и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х общительности и раскованности, памяти.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Если ребенок на публике застен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чив, начинает нервничать при выступлении, лучше его зан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ять деятел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ьностью, не связанной с персональным выступлением, например, </w:t>
      </w:r>
      <w:r w:rsidR="00C53C22" w:rsidRPr="001264B0">
        <w:rPr>
          <w:rStyle w:val="FontStyle14"/>
          <w:b w:val="0"/>
          <w:sz w:val="32"/>
          <w:szCs w:val="32"/>
        </w:rPr>
        <w:t>в</w:t>
      </w:r>
      <w:r w:rsidRPr="001264B0">
        <w:rPr>
          <w:rStyle w:val="FontStyle14"/>
          <w:b w:val="0"/>
          <w:sz w:val="32"/>
          <w:szCs w:val="32"/>
        </w:rPr>
        <w:t xml:space="preserve">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групповом танце или в 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шумовом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оркестре и т. п. То есть следует создавать ребенку такие условия, при котор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ых он бы чувствовал себя более с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покойно и комфортно.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Далее начинается </w:t>
      </w:r>
      <w:r w:rsidRPr="001264B0">
        <w:rPr>
          <w:rStyle w:val="FontStyle15"/>
          <w:rFonts w:ascii="Times New Roman" w:hAnsi="Times New Roman" w:cs="Times New Roman"/>
          <w:b w:val="0"/>
          <w:sz w:val="32"/>
          <w:szCs w:val="32"/>
        </w:rPr>
        <w:t xml:space="preserve">основной этап подготовки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к мероприятию,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 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ут нужно знать и выполнять несколько условий.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В праздничный репертуар вкл</w:t>
      </w:r>
      <w:r w:rsidR="00C53C22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ючаются песни и танцы, с которыми</w:t>
      </w:r>
    </w:p>
    <w:p w:rsidR="00861CAA" w:rsidRPr="001264B0" w:rsidRDefault="00C53C22" w:rsidP="0037332B">
      <w:pPr>
        <w:pStyle w:val="Style2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д</w:t>
      </w:r>
      <w:r w:rsidR="00D55F70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ети знакомятся на занятиях му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зыкой и ритмикой (важно, чтобы эт</w:t>
      </w:r>
      <w:r w:rsidR="00D55F70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и занятия носили развивающий характер, а не служили средством</w:t>
      </w:r>
      <w:r w:rsidR="00861CAA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натаскивания детей к утренникам). Дети должны не просто запом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нить слова песни и движения танца — они учатся правильно, чисто и красиво петь, непринужденно, пластично и ритмично двигаться, а это достигается не в один день и даже не в месяц. В процессе занятий приобретаются и развиваются определенные навыки, которые ребе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нок усвоит надолго и будет применять в собственном творчестве. Умея слушать музыку и ритмично двигаться, он сможет импровизи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ровать любой танец на любом празднике. Иными словами, подго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товка детей к празднику должна проводиться планомерно, система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тично, не стихийно.</w:t>
      </w:r>
    </w:p>
    <w:p w:rsidR="00861CAA" w:rsidRPr="001264B0" w:rsidRDefault="004E37A7" w:rsidP="0037332B">
      <w:pPr>
        <w:pStyle w:val="Style3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Для преподавателей  музыки и ритмики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праздник — своего рода показа</w:t>
      </w:r>
      <w:r w:rsidR="00861CAA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тельное выступление детей, по которому можно судить, насколько компетентен и профессионален тот, кто занимается подготовкой ребят к предстоящему мероприятию.</w:t>
      </w:r>
    </w:p>
    <w:p w:rsidR="00861CAA" w:rsidRPr="001264B0" w:rsidRDefault="00861CAA" w:rsidP="0037332B">
      <w:pPr>
        <w:pStyle w:val="Style3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Не нужно предварительно знакомить детей со сценарием празд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ника. До последнего момента ребята не должны знать, какой ска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зочный герой придет к ним в гости, что за сюрприз для них приго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товлен. Иначе исчезнет таинственность и очарование самого празд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ника, он будет скучен и неинтересен. Все номера, подготовленные ребятами, лучше держать в секрете. Поэтому ж</w:t>
      </w:r>
      <w:r w:rsidR="004E37A7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елательно репетиро</w:t>
      </w:r>
      <w:r w:rsidR="004E37A7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вать по класс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ам, если это танец, и индивидуально, если это стихо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творение или сольная песня. На генеральных репетициях с детьми обговаривается очередность номеров.</w:t>
      </w:r>
    </w:p>
    <w:p w:rsidR="00861CAA" w:rsidRPr="001264B0" w:rsidRDefault="00861CAA" w:rsidP="0037332B">
      <w:pPr>
        <w:pStyle w:val="Style3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Если же ребята готовят свое выступление для определенной ау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дитории, к примеру, родителей, конечно же, нужны совместные ре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петиции. При работе с дошкольниками необходимо помнить об их индивидуальных и возрастных особенностях, учитывать темпера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мент, личные качества, характер каждого ребенка. Для излишне стес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нительных детей надо создать такие условия при подготовке к празд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нику, в которых они смогут раскрепоститься.</w:t>
      </w:r>
    </w:p>
    <w:p w:rsidR="00861CAA" w:rsidRPr="001264B0" w:rsidRDefault="00861CAA" w:rsidP="0037332B">
      <w:pPr>
        <w:pStyle w:val="Style3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lastRenderedPageBreak/>
        <w:t>Также нельзя допускать, чтобы в праздниках участвовали одни и те же дети. Следует дать шанс всем попробовать свои силы в том виде творчества, в котором ребята чувствуют себя уверенно и кото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рый им по душе: кто-то может выступить с сольной песней, дру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гой — выразительно прочесть стихотворение, третий может станце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вать, а кому-то нравитс</w:t>
      </w:r>
      <w:r w:rsidR="004E37A7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я участие в играх и сценках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.</w:t>
      </w:r>
    </w:p>
    <w:p w:rsidR="00861CAA" w:rsidRPr="001264B0" w:rsidRDefault="00861CAA" w:rsidP="0037332B">
      <w:pPr>
        <w:pStyle w:val="Style3"/>
        <w:widowControl/>
        <w:spacing w:line="276" w:lineRule="auto"/>
        <w:ind w:left="-709" w:right="-1864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Перегружать праздник обилием стихов и песен не стоит — все должно быть в пределах разумного. Слова ведущего и других персо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нажей праздника должны быть лаконичными, но при этом эмоцио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нальными и выразительными. Роль ведущего ответственна, он дол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жен не только хорошо знать свой текст, ориентироваться в проис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ходящем, но и уметь организовать выступление детей, сюжетные ролевые выступления, импровизировать, п</w:t>
      </w:r>
      <w:r w:rsidR="004E37A7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роявлять находчивость и выдумку, следить за настроением учащихся.</w:t>
      </w:r>
    </w:p>
    <w:p w:rsidR="00D55F70" w:rsidRPr="001264B0" w:rsidRDefault="00D55F70" w:rsidP="0037332B">
      <w:pPr>
        <w:pStyle w:val="Style4"/>
        <w:widowControl/>
        <w:spacing w:line="276" w:lineRule="auto"/>
        <w:ind w:left="-709" w:right="-1864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</w:p>
    <w:p w:rsidR="003644B8" w:rsidRPr="001264B0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Длинные монологи и диалоги утомляют, как и большое количе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ство персонажей. Да и сам праздник не следует затягивать.</w:t>
      </w:r>
    </w:p>
    <w:p w:rsidR="003644B8" w:rsidRPr="001264B0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Праздники, утренники для дет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ей раннего эстетического отделения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не должны прев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ышать 30—40 минут, выпускные утренники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— не более часа. В этом случае </w:t>
      </w:r>
      <w:r w:rsidR="0037332B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дети 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не будут эмоционально перегружены и утомлены и вполне смо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гут продолжить праз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дник за чаепитием.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Развлечения обычно по продолжительности небольшие, примерно минут на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30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для 2 класса,</w:t>
      </w:r>
    </w:p>
    <w:p w:rsidR="003644B8" w:rsidRPr="001264B0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для млад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ших возрастных групп (1 класса) — 15 минут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. Подготовка к раз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влечению не требует такой длительной и сложной работы, как под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готовка к празднику. Как правило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, преподаватель музыки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испо</w:t>
      </w:r>
      <w:r w:rsidR="004E37A7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льзуе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 уже наработанный практический материал: песни, танцы, знакомые детям игры. Все в основном строится на импровизации.</w:t>
      </w:r>
    </w:p>
    <w:p w:rsidR="003644B8" w:rsidRPr="001264B0" w:rsidRDefault="00F71351" w:rsidP="0037332B">
      <w:pPr>
        <w:pStyle w:val="Style3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Разв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лечения часто связаны с внутре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нней жизнью отделения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 например, совместные дни рождения.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По традиции это дни именинника Осень-Зима и Весна-Лето.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В этом случае обычно устраиваются не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 xml:space="preserve">большие выступления с участием и детей, и взрослых. Для старших — концерты, для младших — кукольный театр или же театрализация сказок, участниками которой являются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дети отделения изобразительного искусства, где и существует </w:t>
      </w:r>
      <w:proofErr w:type="gramStart"/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театр.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</w:p>
    <w:p w:rsidR="003644B8" w:rsidRPr="001264B0" w:rsidRDefault="00F71351" w:rsidP="0037332B">
      <w:pPr>
        <w:pStyle w:val="Style4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Игры 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на любом празднике просто необходимы, в силу  возрастных особенностей детям порой бывает невозможно сидеть на одном месте: обязательно нужно побегать, попрыгать — так предоставьте же им эту возможность! Игры, независимо от того, какие они — сюжетно-ролевые или же подвижные, дидактические музыкальные, — в основном также построены на импровизации. Благодаря им праздник станет оживленным и более непринужден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ным, а дети в процессе игры раскрепостятся, забудут про свои волнения и переживания. Необходимо лишь подобрать игры, которые впишутся в содержание праздника, и заранее позаботиться об игро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вых атрибутах.</w:t>
      </w:r>
    </w:p>
    <w:p w:rsidR="0037332B" w:rsidRPr="001264B0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К праздничному мероприятию можно организовать тематиче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скую выставку рисунков, поде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лок и т.п., которые помещаются в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холле школы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перед входом в зал, где проводи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тся мероприятие.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 еще один немаловажный момент: вход детей на праздник дол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жен пройти организованно, без задержек и лишней суеты. Иначе приятие может не задаться с самого начала. За это обычно</w:t>
      </w:r>
    </w:p>
    <w:p w:rsidR="003644B8" w:rsidRPr="001264B0" w:rsidRDefault="00F71351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тв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ечает ответственный за праздник  преподаватель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. Он же является правой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рукой  преподавателя музыки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 помогает в организации игр и аттракционов, часто яв</w:t>
      </w:r>
      <w:r w:rsidR="003644B8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softHyphen/>
        <w:t>ляется ведущим утренника или развлечения, следит за очередностью выступлений.</w:t>
      </w:r>
    </w:p>
    <w:p w:rsidR="008E61DB" w:rsidRPr="001264B0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Иногда, несмотря на то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что мероприятие, казалось бы, продумано </w:t>
      </w:r>
      <w:r w:rsidR="0037332B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>до</w:t>
      </w:r>
      <w:r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мелочей, все предусмотрено, затр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ачено много сил, энергии, все же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 по не зависящим от нас причинам, праздник не совсем удается:</w:t>
      </w:r>
      <w:r w:rsidR="008E61DB" w:rsidRPr="001264B0">
        <w:rPr>
          <w:sz w:val="32"/>
          <w:szCs w:val="32"/>
        </w:rPr>
        <w:t xml:space="preserve"> 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кто-то забыл слова или вообщ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 не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пришел, испортился вдруг микр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офон 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или заминка с фонограммой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— да мало ли что!</w:t>
      </w:r>
    </w:p>
    <w:p w:rsidR="008E61DB" w:rsidRPr="001264B0" w:rsidRDefault="00F71351" w:rsidP="0037332B">
      <w:pPr>
        <w:pStyle w:val="Style3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Например, в практике работы на отделении был такой случай. Приближался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Новый год, а исполнитель р</w:t>
      </w:r>
      <w:r w:rsidR="0098756C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оли Деда Мороза уехал на сессию (это наш преподаватель отделения изобразительного искусства</w:t>
      </w:r>
      <w:proofErr w:type="gramStart"/>
      <w:r w:rsidR="0098756C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)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Пришлось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за помощью обратиться к ро</w:t>
      </w:r>
      <w:r w:rsidR="00A45DF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дителям. Один старшеклассник, брат учащегося нашего отделения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, имеющий опыт 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в выступлениях художественной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самодеятельности, согласился по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мочь. Двух репетиций было дос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таточно, чтобы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lastRenderedPageBreak/>
        <w:t>понять, что нако</w:t>
      </w:r>
      <w:r w:rsidR="00A45DF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нец-то дети увидят молодого и шустрого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Деда Мороза, праздник должен был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пройти великолепно... Но в решающий момент Дед Мороз </w:t>
      </w:r>
      <w:r w:rsidR="008E61DB" w:rsidRPr="001264B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смутился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так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, что потерял ориентацию в пространстве: прошел чер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ез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весь зал и встал позади елки, полностью скрывавшей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его от зри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телей. Пришлось на ходу импровизироват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ь, обыгрывать создавшую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ся ситуацию и практически за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руку выводить из-за «укрытия» за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стеснявшегося Деда Мороза, а ег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о почему-то так и тянуло обратно 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за спасительную елку. Снегурочка была вынуждена крепко держат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ь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«своего дедушку» за руку и, по возможности н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езаметно для окру</w:t>
      </w:r>
      <w:r w:rsidR="008E61D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жающих, оттаскивать его как можно дальше от елки.</w:t>
      </w:r>
    </w:p>
    <w:p w:rsidR="008E61DB" w:rsidRPr="001264B0" w:rsidRDefault="008E61DB" w:rsidP="0037332B">
      <w:pPr>
        <w:pStyle w:val="Style4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Впрочем, зрители вряд ли что поняли, считая, видимо, что так было задумано</w:t>
      </w:r>
      <w:r w:rsidR="00A45DF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по сценарию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. </w:t>
      </w:r>
      <w:r w:rsidR="00A45DF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Фотосессия с Дедом Морозом скрыла смущение главного героя, а раздача Новогодних подарков развеселила всех: Дедушка пришел в себя и с шутками раздавал призы.</w:t>
      </w:r>
    </w:p>
    <w:p w:rsidR="008E61DB" w:rsidRPr="001264B0" w:rsidRDefault="008E61DB" w:rsidP="0037332B">
      <w:pPr>
        <w:pStyle w:val="Style3"/>
        <w:widowControl/>
        <w:spacing w:line="276" w:lineRule="auto"/>
        <w:ind w:left="-709" w:right="-1297" w:firstLine="360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Сейчас эти недоразумения 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вспоминаются с улыбкой, но тогда</w:t>
      </w:r>
      <w:r w:rsidR="00A45DF6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было не до смеха. Безус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ловно, бывает обидно, если в ра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боте случаются вот такие неприятно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сти. Но не стоит сильно расстра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иваться. Если же «катастрофа» все-таки произошла, постарайтес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ь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отнестись к этому спокойно. Нужно проанализировать неурядицы постараться впредь их избегать. Главное все же не это. Если дет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и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довольны, а зрители оживленно на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блюдают за ходом праздника, счи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тайте, что силы и нервы свои потратили не зря.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А как приятно в конце мероприятия выслушать благодарность родителей!</w:t>
      </w:r>
    </w:p>
    <w:p w:rsidR="008E61DB" w:rsidRPr="001264B0" w:rsidRDefault="008E61DB" w:rsidP="0037332B">
      <w:pPr>
        <w:pStyle w:val="Style4"/>
        <w:widowControl/>
        <w:spacing w:line="276" w:lineRule="auto"/>
        <w:ind w:left="-709" w:right="-1297" w:firstLine="374"/>
        <w:jc w:val="both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Самое важное — эмоциональна</w:t>
      </w:r>
      <w:r w:rsidR="0037332B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я окраска праздника, его энерге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тика... Если это есть, то все промахи померкнут и растворятся в</w:t>
      </w:r>
      <w:r w:rsidR="00F71351"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>о</w:t>
      </w:r>
      <w:r w:rsidRPr="001264B0">
        <w:rPr>
          <w:rStyle w:val="FontStyle13"/>
          <w:rFonts w:ascii="Times New Roman" w:hAnsi="Times New Roman" w:cs="Times New Roman"/>
          <w:b w:val="0"/>
          <w:sz w:val="32"/>
          <w:szCs w:val="32"/>
        </w:rPr>
        <w:t xml:space="preserve"> всеобщем веселье.</w:t>
      </w:r>
    </w:p>
    <w:p w:rsidR="003644B8" w:rsidRPr="0037332B" w:rsidRDefault="003644B8" w:rsidP="0037332B">
      <w:pPr>
        <w:pStyle w:val="Style2"/>
        <w:widowControl/>
        <w:spacing w:line="276" w:lineRule="auto"/>
        <w:ind w:left="-709" w:right="-1297"/>
        <w:rPr>
          <w:rStyle w:val="FontStyle13"/>
          <w:rFonts w:ascii="Times New Roman" w:hAnsi="Times New Roman" w:cs="Times New Roman"/>
          <w:b w:val="0"/>
          <w:sz w:val="32"/>
          <w:szCs w:val="32"/>
        </w:rPr>
      </w:pPr>
    </w:p>
    <w:p w:rsidR="00D55F70" w:rsidRPr="0037332B" w:rsidRDefault="00D55F70" w:rsidP="0037332B">
      <w:pPr>
        <w:pStyle w:val="Style4"/>
        <w:widowControl/>
        <w:spacing w:line="276" w:lineRule="auto"/>
        <w:ind w:left="-1134" w:right="-1297"/>
        <w:rPr>
          <w:sz w:val="32"/>
          <w:szCs w:val="32"/>
        </w:rPr>
      </w:pPr>
    </w:p>
    <w:sectPr w:rsidR="00D55F70" w:rsidRPr="0037332B" w:rsidSect="00D55F70">
      <w:footerReference w:type="default" r:id="rId6"/>
      <w:type w:val="continuous"/>
      <w:pgSz w:w="16837" w:h="23810"/>
      <w:pgMar w:top="567" w:right="3544" w:bottom="1440" w:left="28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4A" w:rsidRDefault="00F16A4A">
      <w:r>
        <w:separator/>
      </w:r>
    </w:p>
  </w:endnote>
  <w:endnote w:type="continuationSeparator" w:id="0">
    <w:p w:rsidR="00F16A4A" w:rsidRDefault="00F1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F" w:rsidRDefault="0037332B">
    <w:pPr>
      <w:pStyle w:val="Style11"/>
      <w:widowControl/>
      <w:ind w:left="6648"/>
      <w:jc w:val="both"/>
      <w:rPr>
        <w:rStyle w:val="FontStyle19"/>
      </w:rPr>
    </w:pPr>
    <w:r>
      <w:rPr>
        <w:rStyle w:val="FontStyle19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4A" w:rsidRDefault="00F16A4A">
      <w:r>
        <w:separator/>
      </w:r>
    </w:p>
  </w:footnote>
  <w:footnote w:type="continuationSeparator" w:id="0">
    <w:p w:rsidR="00F16A4A" w:rsidRDefault="00F1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70"/>
    <w:rsid w:val="001264B0"/>
    <w:rsid w:val="003644B8"/>
    <w:rsid w:val="0037332B"/>
    <w:rsid w:val="004E37A7"/>
    <w:rsid w:val="006C25CF"/>
    <w:rsid w:val="007657D1"/>
    <w:rsid w:val="00861CAA"/>
    <w:rsid w:val="008869B8"/>
    <w:rsid w:val="008E61DB"/>
    <w:rsid w:val="00924096"/>
    <w:rsid w:val="0098756C"/>
    <w:rsid w:val="009B08BD"/>
    <w:rsid w:val="00A45DF6"/>
    <w:rsid w:val="00C53C22"/>
    <w:rsid w:val="00C7443A"/>
    <w:rsid w:val="00D55F70"/>
    <w:rsid w:val="00E13B88"/>
    <w:rsid w:val="00E6215A"/>
    <w:rsid w:val="00F16A4A"/>
    <w:rsid w:val="00F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7403-5530-4D4A-9994-8B9FC0C5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55F70"/>
  </w:style>
  <w:style w:type="paragraph" w:customStyle="1" w:styleId="Style3">
    <w:name w:val="Style3"/>
    <w:basedOn w:val="a"/>
    <w:uiPriority w:val="99"/>
    <w:rsid w:val="00D55F70"/>
  </w:style>
  <w:style w:type="paragraph" w:customStyle="1" w:styleId="Style4">
    <w:name w:val="Style4"/>
    <w:basedOn w:val="a"/>
    <w:uiPriority w:val="99"/>
    <w:rsid w:val="00D55F70"/>
  </w:style>
  <w:style w:type="paragraph" w:customStyle="1" w:styleId="Style5">
    <w:name w:val="Style5"/>
    <w:basedOn w:val="a"/>
    <w:uiPriority w:val="99"/>
    <w:rsid w:val="00D55F70"/>
  </w:style>
  <w:style w:type="paragraph" w:customStyle="1" w:styleId="Style6">
    <w:name w:val="Style6"/>
    <w:basedOn w:val="a"/>
    <w:uiPriority w:val="99"/>
    <w:rsid w:val="00D55F70"/>
  </w:style>
  <w:style w:type="paragraph" w:customStyle="1" w:styleId="Style7">
    <w:name w:val="Style7"/>
    <w:basedOn w:val="a"/>
    <w:uiPriority w:val="99"/>
    <w:rsid w:val="00D55F70"/>
  </w:style>
  <w:style w:type="paragraph" w:customStyle="1" w:styleId="Style8">
    <w:name w:val="Style8"/>
    <w:basedOn w:val="a"/>
    <w:uiPriority w:val="99"/>
    <w:rsid w:val="00D55F70"/>
  </w:style>
  <w:style w:type="paragraph" w:customStyle="1" w:styleId="Style9">
    <w:name w:val="Style9"/>
    <w:basedOn w:val="a"/>
    <w:uiPriority w:val="99"/>
    <w:rsid w:val="00D55F70"/>
  </w:style>
  <w:style w:type="paragraph" w:customStyle="1" w:styleId="Style10">
    <w:name w:val="Style10"/>
    <w:basedOn w:val="a"/>
    <w:uiPriority w:val="99"/>
    <w:rsid w:val="00D55F70"/>
    <w:pPr>
      <w:spacing w:line="252" w:lineRule="exact"/>
      <w:ind w:firstLine="379"/>
      <w:jc w:val="both"/>
    </w:pPr>
  </w:style>
  <w:style w:type="paragraph" w:customStyle="1" w:styleId="Style11">
    <w:name w:val="Style11"/>
    <w:basedOn w:val="a"/>
    <w:uiPriority w:val="99"/>
    <w:rsid w:val="00D55F70"/>
  </w:style>
  <w:style w:type="character" w:customStyle="1" w:styleId="FontStyle14">
    <w:name w:val="Font Style14"/>
    <w:basedOn w:val="a0"/>
    <w:uiPriority w:val="99"/>
    <w:rsid w:val="00D55F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D55F70"/>
    <w:rPr>
      <w:rFonts w:ascii="Cambria" w:hAnsi="Cambria" w:cs="Cambria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55F7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D55F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D55F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D55F7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D55F7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D55F70"/>
    <w:rPr>
      <w:rFonts w:ascii="Cambria" w:hAnsi="Cambria" w:cs="Cambria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D55F70"/>
    <w:rPr>
      <w:rFonts w:ascii="Cambria" w:hAnsi="Cambria" w:cs="Cambria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10</cp:revision>
  <dcterms:created xsi:type="dcterms:W3CDTF">2016-02-10T10:21:00Z</dcterms:created>
  <dcterms:modified xsi:type="dcterms:W3CDTF">2025-06-06T08:44:00Z</dcterms:modified>
</cp:coreProperties>
</file>