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A30B2" w14:textId="77777777" w:rsidR="004625B8" w:rsidRDefault="004625B8">
      <w:pPr>
        <w:rPr>
          <w:rFonts w:ascii="Times New Roman" w:hAnsi="Times New Roman" w:cs="Times New Roman"/>
        </w:rPr>
      </w:pPr>
    </w:p>
    <w:p w14:paraId="6B2F11D8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Style w:val="ad"/>
          <w:rFonts w:ascii="Times New Roman" w:hAnsi="Times New Roman" w:cs="Times New Roman"/>
          <w:color w:val="000000"/>
          <w:shd w:val="clear" w:color="auto" w:fill="FFFFFF"/>
        </w:rPr>
        <w:t>Психологический тренинг для педагогов</w:t>
      </w:r>
      <w:r w:rsidRPr="007C68BE">
        <w:rPr>
          <w:rStyle w:val="ad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.</w:t>
      </w: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07CC8E39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Fonts w:ascii="Times New Roman" w:hAnsi="Times New Roman" w:cs="Times New Roman"/>
          <w:color w:val="000000"/>
          <w:shd w:val="clear" w:color="auto" w:fill="FFFFFF"/>
        </w:rPr>
        <w:t>«Посмотри на мир позитивно»: практика изменения мировоззрения и профилактики профессионального выгорания.</w:t>
      </w:r>
    </w:p>
    <w:p w14:paraId="4D78D2D5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Педагогическая деятельность связана с высокими нагрузками, эмоциональным напряжением и постоянными стрессовыми ситуациями. Эти факторы приводят к профессиональному выгоранию, снижению работоспособности и ухудшению здоровья специалистов. </w:t>
      </w:r>
    </w:p>
    <w:p w14:paraId="2F3D2313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Одним из эффективных способов предотвращения этих проблем являются специальные психологические тренинги, направленные на развитие навыков позитивного мышления и эмоциональной устойчивости. </w:t>
      </w:r>
    </w:p>
    <w:p w14:paraId="577766BE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Style w:val="ad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Актуальность темы</w:t>
      </w: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1AAD74DF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Профессиональное выгорание педагогов становится серьезной проблемой современного общества. Согласно исследованиям последних лет, около </w:t>
      </w:r>
      <w:r w:rsidRPr="007C68BE">
        <w:rPr>
          <w:rStyle w:val="ae"/>
          <w:rFonts w:ascii="Times New Roman" w:hAnsi="Times New Roman" w:cs="Times New Roman"/>
          <w:color w:val="000000"/>
          <w:shd w:val="clear" w:color="auto" w:fill="FFFFFF"/>
        </w:rPr>
        <w:t>70% российских педагогов испытывают симптомы эмоционального истощения</w:t>
      </w: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, снижения интереса к работе и неудовлетворенность своей профессией. Для решения данной проблемы предлагается внедрение специализированных тренинговых программ, направленных на изменение отношения к действительности и улучшение эмоционального состояния. </w:t>
      </w:r>
    </w:p>
    <w:p w14:paraId="0B694D6E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Style w:val="ad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Программа тренинга</w:t>
      </w: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61CC3433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Цель тренинга заключается в формировании навыков позитивного мировосприятия среди педагогов, повышении их эмоциональной стабильности и создании условий для полноценного отдыха и восстановления сил. </w:t>
      </w:r>
    </w:p>
    <w:p w14:paraId="71FB6E0D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Программа включает три ключевых этапа: </w:t>
      </w:r>
    </w:p>
    <w:p w14:paraId="55B9EDA5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Style w:val="ae"/>
          <w:rFonts w:ascii="Times New Roman" w:hAnsi="Times New Roman" w:cs="Times New Roman"/>
          <w:color w:val="000000"/>
          <w:shd w:val="clear" w:color="auto" w:fill="FFFFFF"/>
        </w:rPr>
        <w:t>Этап 1</w:t>
      </w: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: Познаем себя и своё отношение к миру. Участникам предоставляется возможность осознать собственное восприятие реальности, выявить негативные установки и начать работу над изменением своего взгляда на происходящее вокруг. </w:t>
      </w:r>
    </w:p>
    <w:p w14:paraId="58DEB5C5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Style w:val="ae"/>
          <w:rFonts w:ascii="Times New Roman" w:hAnsi="Times New Roman" w:cs="Times New Roman"/>
          <w:color w:val="000000"/>
          <w:shd w:val="clear" w:color="auto" w:fill="FFFFFF"/>
        </w:rPr>
        <w:t>Этап 2</w:t>
      </w: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: Техники осознанности и медитации. Участники учатся управлять своим вниманием, концентрироваться на настоящем моменте и развивать способность наблюдать собственные мысли и эмоции объективно. </w:t>
      </w:r>
    </w:p>
    <w:p w14:paraId="72F036CE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Style w:val="ae"/>
          <w:rFonts w:ascii="Times New Roman" w:hAnsi="Times New Roman" w:cs="Times New Roman"/>
          <w:color w:val="000000"/>
          <w:shd w:val="clear" w:color="auto" w:fill="FFFFFF"/>
        </w:rPr>
        <w:t>Этап 3</w:t>
      </w: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: Перепрограммирование сознания. </w:t>
      </w:r>
    </w:p>
    <w:p w14:paraId="047380CA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Основная задача этого этапа — научиться переключаться с негативных мыслей на позитивные, преобразовывать критическое мышление в конструктивное и творческое. </w:t>
      </w:r>
    </w:p>
    <w:p w14:paraId="5E2073E9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Style w:val="ad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Методы и приемы</w:t>
      </w: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1E0BAA22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Для реализации программы тренинга применяются различные современные психологические технологии, такие как арт-терапия, групповая динамика, креативные задания и ролевые игры. Важную роль играют элементы активного слушания, рефлексии и обратной связи между участниками группы. Также значительное внимание уделяется обучению техникам расслабления и снятия напряжения. К ним относятся прогрессивная </w:t>
      </w:r>
      <w:r w:rsidRPr="007C68B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мышечная релаксация, глубокое дыхание, йога и физические упражнения, помогающие снизить тревожность и повысить общий тонус организма. </w:t>
      </w:r>
    </w:p>
    <w:p w14:paraId="408A90D3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Style w:val="ad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Возможности для внедрения</w:t>
      </w: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1EE2CA84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Предлагаемый тренинг подходит для всех уровней образовательных учреждений, включая школы, детские сады, колледжи и университеты. Эффективность тренинга подтверждается положительными отзывами педагогов, прошедших обучение, и результатами исследований, подтверждающих положительное влияние подобной деятельности на общее самочувствие сотрудников и успешность профессиональной деятельности. </w:t>
      </w:r>
    </w:p>
    <w:p w14:paraId="7D7FF7F3" w14:textId="77777777" w:rsidR="007C68BE" w:rsidRPr="007C68BE" w:rsidRDefault="007C68BE" w:rsidP="007C68B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C68BE">
        <w:rPr>
          <w:rStyle w:val="ad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Выводы и рекомендации</w:t>
      </w:r>
      <w:r w:rsidRPr="007C68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790050C7" w14:textId="315828DA" w:rsidR="007C68BE" w:rsidRPr="007C68BE" w:rsidRDefault="007C68BE" w:rsidP="007C68BE">
      <w:pPr>
        <w:rPr>
          <w:rFonts w:ascii="Times New Roman" w:hAnsi="Times New Roman" w:cs="Times New Roman"/>
        </w:rPr>
      </w:pPr>
      <w:r w:rsidRPr="007C68BE">
        <w:rPr>
          <w:rFonts w:ascii="Times New Roman" w:hAnsi="Times New Roman" w:cs="Times New Roman"/>
          <w:color w:val="000000"/>
          <w:shd w:val="clear" w:color="auto" w:fill="FFFFFF"/>
        </w:rPr>
        <w:t>Психологические тренинги способствуют созданию здоровых педагогических коллективов, снижают риск возникновения синдрома профессионального выгорания и повышают общую эффективность труда педагогов. Их регулярное проведение должно стать неотъемлемой частью системы повышения квалификации работников образования.</w:t>
      </w:r>
    </w:p>
    <w:sectPr w:rsidR="007C68BE" w:rsidRPr="007C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BE"/>
    <w:rsid w:val="000D1458"/>
    <w:rsid w:val="0037597C"/>
    <w:rsid w:val="004625B8"/>
    <w:rsid w:val="007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92DA"/>
  <w15:chartTrackingRefBased/>
  <w15:docId w15:val="{AE58ADCB-7E01-4E23-8ACC-0FB7EADF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7C6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8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8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8BE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68B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68BE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8BE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68BE"/>
    <w:rPr>
      <w:rFonts w:eastAsiaTheme="majorEastAsia" w:cstheme="majorBidi"/>
      <w:noProof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68BE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68BE"/>
    <w:rPr>
      <w:rFonts w:eastAsiaTheme="majorEastAsia" w:cstheme="majorBidi"/>
      <w:noProof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68BE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68BE"/>
    <w:rPr>
      <w:rFonts w:eastAsiaTheme="majorEastAsia" w:cstheme="majorBidi"/>
      <w:noProof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6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68BE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68BE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6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68BE"/>
    <w:rPr>
      <w:i/>
      <w:iCs/>
      <w:noProof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68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68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6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68BE"/>
    <w:rPr>
      <w:i/>
      <w:iCs/>
      <w:noProof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68B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C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C68BE"/>
    <w:rPr>
      <w:b/>
      <w:bCs/>
    </w:rPr>
  </w:style>
  <w:style w:type="character" w:styleId="ae">
    <w:name w:val="Emphasis"/>
    <w:basedOn w:val="a0"/>
    <w:uiPriority w:val="20"/>
    <w:qFormat/>
    <w:rsid w:val="007C68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2025-05-29T18:17:00Z</dcterms:created>
  <dcterms:modified xsi:type="dcterms:W3CDTF">2025-05-29T18:26:00Z</dcterms:modified>
</cp:coreProperties>
</file>