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41" w:rsidRPr="00242A41" w:rsidRDefault="00242A41" w:rsidP="00242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242A41">
        <w:rPr>
          <w:rFonts w:ascii="Times New Roman" w:hAnsi="Times New Roman" w:cs="Times New Roman"/>
          <w:sz w:val="28"/>
          <w:szCs w:val="28"/>
        </w:rPr>
        <w:t>Бадоева</w:t>
      </w:r>
      <w:proofErr w:type="spellEnd"/>
      <w:r w:rsidRPr="0024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A41">
        <w:rPr>
          <w:rFonts w:ascii="Times New Roman" w:hAnsi="Times New Roman" w:cs="Times New Roman"/>
          <w:sz w:val="28"/>
          <w:szCs w:val="28"/>
        </w:rPr>
        <w:t>Эрикназ</w:t>
      </w:r>
      <w:proofErr w:type="spellEnd"/>
      <w:r w:rsidRPr="0024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A41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 w:rsidRPr="00242A41">
        <w:rPr>
          <w:rFonts w:ascii="Times New Roman" w:hAnsi="Times New Roman" w:cs="Times New Roman"/>
          <w:sz w:val="28"/>
          <w:szCs w:val="28"/>
        </w:rPr>
        <w:t xml:space="preserve">, г. Радужный </w:t>
      </w:r>
      <w:proofErr w:type="spellStart"/>
      <w:r w:rsidRPr="00242A41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</w:p>
    <w:p w:rsidR="00242A41" w:rsidRPr="005C60F3" w:rsidRDefault="005C60F3" w:rsidP="005C60F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C60F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Системное формирование компетенций ученика посредством применения </w:t>
      </w:r>
      <w:proofErr w:type="spellStart"/>
      <w:r w:rsidRPr="005C60F3">
        <w:rPr>
          <w:rFonts w:ascii="Times New Roman" w:hAnsi="Times New Roman" w:cs="Times New Roman"/>
          <w:b/>
          <w:color w:val="000000"/>
          <w:sz w:val="32"/>
          <w:szCs w:val="32"/>
        </w:rPr>
        <w:t>компетентностно-ориентированных</w:t>
      </w:r>
      <w:proofErr w:type="spellEnd"/>
      <w:r w:rsidRPr="005C60F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заданий</w:t>
      </w:r>
    </w:p>
    <w:p w:rsidR="00242A41" w:rsidRPr="00242A41" w:rsidRDefault="00242A41" w:rsidP="00242A41">
      <w:pPr>
        <w:jc w:val="both"/>
        <w:rPr>
          <w:rFonts w:ascii="Times New Roman" w:hAnsi="Times New Roman" w:cs="Times New Roman"/>
          <w:sz w:val="24"/>
          <w:szCs w:val="24"/>
        </w:rPr>
      </w:pPr>
      <w:r w:rsidRPr="00242A4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фрагмент работы на уроке над формированием ключевых компетенций  ученика как результата образования, выражающемся  в овладении социально значимых наборах способов деятельности (коммуникативные, информационные,  самоорганизация); особенность в построении образовательного маршрута – использование на уроках и во внеурочное время </w:t>
      </w:r>
      <w:proofErr w:type="spellStart"/>
      <w:r w:rsidRPr="00242A41">
        <w:rPr>
          <w:rFonts w:ascii="Times New Roman" w:hAnsi="Times New Roman" w:cs="Times New Roman"/>
          <w:color w:val="000000"/>
          <w:sz w:val="24"/>
          <w:szCs w:val="24"/>
        </w:rPr>
        <w:t>компетентностно-ориентированых</w:t>
      </w:r>
      <w:proofErr w:type="spellEnd"/>
      <w:r w:rsidRPr="00242A41">
        <w:rPr>
          <w:rFonts w:ascii="Times New Roman" w:hAnsi="Times New Roman" w:cs="Times New Roman"/>
          <w:color w:val="000000"/>
          <w:sz w:val="24"/>
          <w:szCs w:val="24"/>
        </w:rPr>
        <w:t xml:space="preserve"> заданий (КОЗ)</w:t>
      </w:r>
    </w:p>
    <w:p w:rsidR="00242A41" w:rsidRPr="00BE5170" w:rsidRDefault="00242A41" w:rsidP="00242A41">
      <w:pPr>
        <w:pStyle w:val="1"/>
        <w:spacing w:before="0"/>
        <w:jc w:val="center"/>
        <w:rPr>
          <w:color w:val="000000" w:themeColor="text1"/>
        </w:rPr>
      </w:pPr>
      <w:bookmarkStart w:id="0" w:name="_Toc319788258"/>
      <w:r w:rsidRPr="00BE5170">
        <w:rPr>
          <w:color w:val="000000" w:themeColor="text1"/>
        </w:rPr>
        <w:t>Технология</w:t>
      </w:r>
      <w:bookmarkEnd w:id="0"/>
    </w:p>
    <w:p w:rsidR="00242A41" w:rsidRDefault="00242A41" w:rsidP="00242A41">
      <w:pPr>
        <w:pStyle w:val="2"/>
        <w:spacing w:before="0"/>
        <w:jc w:val="center"/>
        <w:rPr>
          <w:color w:val="000000" w:themeColor="text1"/>
        </w:rPr>
      </w:pPr>
      <w:bookmarkStart w:id="1" w:name="_Toc319788259"/>
      <w:r>
        <w:rPr>
          <w:color w:val="000000" w:themeColor="text1"/>
        </w:rPr>
        <w:t xml:space="preserve">6 </w:t>
      </w:r>
      <w:r w:rsidRPr="00BE5170">
        <w:rPr>
          <w:color w:val="000000" w:themeColor="text1"/>
        </w:rPr>
        <w:t xml:space="preserve"> класс</w:t>
      </w:r>
      <w:bookmarkEnd w:id="1"/>
    </w:p>
    <w:p w:rsidR="00242A41" w:rsidRPr="00471F52" w:rsidRDefault="00242A41" w:rsidP="00242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2A41" w:rsidRPr="002A0078" w:rsidRDefault="00242A41" w:rsidP="00242A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00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 № 1.</w:t>
      </w:r>
    </w:p>
    <w:p w:rsidR="00242A41" w:rsidRPr="002A0078" w:rsidRDefault="00242A41" w:rsidP="0024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Предмет: Технология</w:t>
      </w:r>
    </w:p>
    <w:p w:rsidR="00242A41" w:rsidRPr="002A0078" w:rsidRDefault="00242A41" w:rsidP="0024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Класс: 6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Тема: Кулинария. Каши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Сложность учебного материала: Уровень 1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Сложность источника: Уровень 1. Несколько источников; прямая информация; имеется избыточность</w:t>
      </w:r>
    </w:p>
    <w:p w:rsidR="00242A41" w:rsidRPr="002A0078" w:rsidRDefault="00242A41" w:rsidP="00242A4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 xml:space="preserve">Проверяемая компетентность: Разрешения проблем; аспект: </w:t>
      </w:r>
      <w:proofErr w:type="spellStart"/>
      <w:r w:rsidRPr="002A007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A0078">
        <w:rPr>
          <w:rFonts w:ascii="Times New Roman" w:hAnsi="Times New Roman" w:cs="Times New Roman"/>
          <w:sz w:val="24"/>
          <w:szCs w:val="24"/>
        </w:rPr>
        <w:t xml:space="preserve"> и планирование деятельности, уровень 1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 xml:space="preserve">Стимул: Вам необходимо приготовить на завтрак молочную кашу на 3 человека. 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Задачная формулировка: Пользуясь рецептурным справочником, определите количество, состав и примерную стоимость продуктов для приготовления рисовой каши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Источник информации:  учебник «Технология» 6 класс, стр.103-108; рецептурный справочник по кулинарии.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Бланк ответа:</w:t>
      </w:r>
    </w:p>
    <w:p w:rsidR="00242A41" w:rsidRPr="00471F52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418"/>
        <w:gridCol w:w="1418"/>
        <w:gridCol w:w="1417"/>
        <w:gridCol w:w="1276"/>
        <w:gridCol w:w="1559"/>
      </w:tblGrid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Количество на 1 порцию (г)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Количество на 3 порции (г)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Цена (руб. за 100г)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Затраты на 3 порции (руб.)</w:t>
            </w: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г"/>
              </w:smartTagPr>
              <w:r w:rsidRPr="00471F52">
                <w:rPr>
                  <w:rFonts w:ascii="Times New Roman" w:hAnsi="Times New Roman" w:cs="Times New Roman"/>
                  <w:sz w:val="24"/>
                  <w:szCs w:val="24"/>
                </w:rPr>
                <w:t>250 г</w:t>
              </w:r>
            </w:smartTag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 xml:space="preserve">     г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 xml:space="preserve">      руб.</w:t>
            </w:r>
          </w:p>
        </w:tc>
      </w:tr>
    </w:tbl>
    <w:p w:rsidR="00242A41" w:rsidRPr="00471F52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A41" w:rsidRPr="00471F52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Инструмент проверки</w:t>
      </w:r>
      <w:r w:rsidRPr="00471F52">
        <w:rPr>
          <w:rFonts w:ascii="Times New Roman" w:hAnsi="Times New Roman" w:cs="Times New Roman"/>
          <w:b/>
          <w:sz w:val="24"/>
          <w:szCs w:val="24"/>
        </w:rPr>
        <w:t>:</w:t>
      </w:r>
      <w:r w:rsidRPr="00471F52">
        <w:rPr>
          <w:rFonts w:ascii="Times New Roman" w:hAnsi="Times New Roman" w:cs="Times New Roman"/>
          <w:sz w:val="24"/>
          <w:szCs w:val="24"/>
        </w:rPr>
        <w:t xml:space="preserve"> (модельный ответ)</w:t>
      </w:r>
    </w:p>
    <w:p w:rsidR="00242A41" w:rsidRPr="00471F52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color w:val="000000"/>
          <w:sz w:val="24"/>
          <w:szCs w:val="24"/>
        </w:rPr>
        <w:t>5 баллов - правильный ответ</w:t>
      </w:r>
    </w:p>
    <w:tbl>
      <w:tblPr>
        <w:tblW w:w="765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418"/>
        <w:gridCol w:w="1418"/>
        <w:gridCol w:w="1417"/>
        <w:gridCol w:w="1276"/>
        <w:gridCol w:w="1559"/>
      </w:tblGrid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Количество на 1 порцию (г)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Количество на 3 порции (г)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Цена (руб. за 100г)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Затраты на 3 порции (руб.)</w:t>
            </w: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Молоко цельное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</w:tr>
      <w:tr w:rsidR="00242A41" w:rsidRPr="00471F52" w:rsidTr="00F57587">
        <w:trPr>
          <w:jc w:val="center"/>
        </w:trPr>
        <w:tc>
          <w:tcPr>
            <w:tcW w:w="56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г"/>
              </w:smartTagPr>
              <w:r w:rsidRPr="00471F52">
                <w:rPr>
                  <w:rFonts w:ascii="Times New Roman" w:hAnsi="Times New Roman" w:cs="Times New Roman"/>
                  <w:sz w:val="24"/>
                  <w:szCs w:val="24"/>
                </w:rPr>
                <w:t>250 г</w:t>
              </w:r>
            </w:smartTag>
          </w:p>
        </w:tc>
        <w:tc>
          <w:tcPr>
            <w:tcW w:w="1417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0 г"/>
              </w:smartTagPr>
              <w:r w:rsidRPr="00471F52">
                <w:rPr>
                  <w:rFonts w:ascii="Times New Roman" w:hAnsi="Times New Roman" w:cs="Times New Roman"/>
                  <w:sz w:val="24"/>
                  <w:szCs w:val="24"/>
                </w:rPr>
                <w:t>750 г</w:t>
              </w:r>
            </w:smartTag>
          </w:p>
        </w:tc>
        <w:tc>
          <w:tcPr>
            <w:tcW w:w="1276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A41" w:rsidRPr="00471F52" w:rsidRDefault="00242A41" w:rsidP="00F5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sz w:val="24"/>
                <w:szCs w:val="24"/>
              </w:rPr>
              <w:t>34,16 руб.</w:t>
            </w:r>
          </w:p>
        </w:tc>
      </w:tr>
    </w:tbl>
    <w:p w:rsidR="00242A41" w:rsidRPr="00471F52" w:rsidRDefault="00242A41" w:rsidP="00242A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41" w:rsidRPr="00471F52" w:rsidRDefault="00242A41" w:rsidP="00242A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F52">
        <w:rPr>
          <w:rFonts w:ascii="Times New Roman" w:hAnsi="Times New Roman" w:cs="Times New Roman"/>
          <w:color w:val="000000"/>
          <w:sz w:val="24"/>
          <w:szCs w:val="24"/>
        </w:rPr>
        <w:t>0 баллов - другие ответы.</w:t>
      </w:r>
    </w:p>
    <w:p w:rsidR="00242A41" w:rsidRPr="00BE5170" w:rsidRDefault="00242A41" w:rsidP="0024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A41" w:rsidRPr="00BE5170" w:rsidRDefault="00242A41" w:rsidP="00242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170">
        <w:rPr>
          <w:rFonts w:ascii="Times New Roman" w:hAnsi="Times New Roman" w:cs="Times New Roman"/>
          <w:b/>
          <w:sz w:val="24"/>
          <w:szCs w:val="24"/>
          <w:u w:val="single"/>
        </w:rPr>
        <w:t>Задание № 2.</w:t>
      </w:r>
    </w:p>
    <w:p w:rsidR="00242A41" w:rsidRPr="002A0078" w:rsidRDefault="00242A41" w:rsidP="0024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Предмет: Технология</w:t>
      </w:r>
    </w:p>
    <w:p w:rsidR="00242A41" w:rsidRPr="002A0078" w:rsidRDefault="00242A41" w:rsidP="0024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Класс: 6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Тема: Раскрой швейного изделия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Сложность учебного материала: Уровень 1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Сложность источника: Уровень 1. Источник один - информация прямая, одна тема</w:t>
      </w:r>
    </w:p>
    <w:p w:rsidR="00242A41" w:rsidRPr="002A0078" w:rsidRDefault="00242A41" w:rsidP="00242A4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 xml:space="preserve">Проверяемая компетентность: </w:t>
      </w:r>
      <w:proofErr w:type="spellStart"/>
      <w:r w:rsidRPr="002A0078">
        <w:rPr>
          <w:rFonts w:ascii="Times New Roman" w:hAnsi="Times New Roman" w:cs="Times New Roman"/>
          <w:sz w:val="24"/>
          <w:szCs w:val="24"/>
        </w:rPr>
        <w:t>самоорганизационная</w:t>
      </w:r>
      <w:proofErr w:type="spellEnd"/>
      <w:r w:rsidRPr="002A0078">
        <w:rPr>
          <w:rFonts w:ascii="Times New Roman" w:hAnsi="Times New Roman" w:cs="Times New Roman"/>
          <w:sz w:val="24"/>
          <w:szCs w:val="24"/>
        </w:rPr>
        <w:t xml:space="preserve"> компетентность; аспект: оценка результата, уровень 2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 xml:space="preserve">Стимул: Вы являетесь руководителем  швейного цеха. Вам необходимо проверить технологическую карту </w:t>
      </w:r>
      <w:proofErr w:type="gramStart"/>
      <w:r w:rsidRPr="002A0078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A0078">
        <w:rPr>
          <w:rFonts w:ascii="Times New Roman" w:hAnsi="Times New Roman" w:cs="Times New Roman"/>
          <w:sz w:val="24"/>
          <w:szCs w:val="24"/>
        </w:rPr>
        <w:t>Раскрой швейного изделия» подготовленную  технологом.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Задачная формулировка: Расположите в нужном порядке этапы раскроя швейного изделия. Ответ запишите в бланк ответа.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Источник информации: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1. Разложить крупные и мелкие детали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2. Нанести контрольные линии и точки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3. Сколоть ткань булавками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 xml:space="preserve">4.  Определить долевую нить. 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5. Приколоть крупные и мелкие детали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6. Вырезать детали изделия из ткани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7. Разметить припуски на обработку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 xml:space="preserve">8. Определить лицевую сторону ткани 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9. Обвести детали по контуру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Бланк ответа.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1.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2.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3.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4.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5.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6.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7.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8.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9.</w:t>
      </w:r>
    </w:p>
    <w:p w:rsidR="005C60F3" w:rsidRDefault="005C60F3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A41" w:rsidRPr="005C60F3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0F3">
        <w:rPr>
          <w:rFonts w:ascii="Times New Roman" w:hAnsi="Times New Roman" w:cs="Times New Roman"/>
          <w:sz w:val="24"/>
          <w:szCs w:val="24"/>
          <w:u w:val="single"/>
        </w:rPr>
        <w:t>Инструмент проверки: Модульный ответ.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1. Определить долевую нить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2. Определить лицевую сторону ткани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3. Сколоть ткань булавками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4. Разложить крупные и мелкие детали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5. Приколоть крупные и мелкие детали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6. Обвести детали по контуру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7. Разметить припуски на обработку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8. Нанести контрольные линии и точки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9. Вырезать детали изделия из ткани.</w:t>
      </w:r>
    </w:p>
    <w:p w:rsidR="00242A41" w:rsidRPr="002A0078" w:rsidRDefault="00242A41" w:rsidP="0024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78">
        <w:rPr>
          <w:rFonts w:ascii="Times New Roman" w:hAnsi="Times New Roman" w:cs="Times New Roman"/>
          <w:sz w:val="24"/>
          <w:szCs w:val="24"/>
        </w:rPr>
        <w:t>За каждую правильную позицию 1 балл, наибольшее количество баллов 9.</w:t>
      </w:r>
    </w:p>
    <w:sectPr w:rsidR="00242A41" w:rsidRPr="002A0078" w:rsidSect="00DD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37758"/>
    <w:multiLevelType w:val="hybridMultilevel"/>
    <w:tmpl w:val="81540672"/>
    <w:lvl w:ilvl="0" w:tplc="037056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41"/>
    <w:rsid w:val="00242A41"/>
    <w:rsid w:val="005C60F3"/>
    <w:rsid w:val="00DD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24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42A41"/>
    <w:rPr>
      <w:b/>
      <w:bCs/>
    </w:rPr>
  </w:style>
  <w:style w:type="character" w:styleId="a5">
    <w:name w:val="Emphasis"/>
    <w:basedOn w:val="a0"/>
    <w:qFormat/>
    <w:rsid w:val="00242A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2025-05-28T08:36:00Z</dcterms:created>
  <dcterms:modified xsi:type="dcterms:W3CDTF">2025-05-28T08:54:00Z</dcterms:modified>
</cp:coreProperties>
</file>