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1DDC2" w14:textId="77777777" w:rsidR="00937A44" w:rsidRDefault="00937A44" w:rsidP="00937A44">
      <w:pPr>
        <w:pStyle w:val="c9"/>
        <w:shd w:val="clear" w:color="auto" w:fill="FFFFFF"/>
        <w:spacing w:before="0" w:beforeAutospacing="0" w:after="0" w:afterAutospacing="0"/>
        <w:ind w:firstLine="404"/>
        <w:jc w:val="center"/>
        <w:rPr>
          <w:rFonts w:ascii="XO Thames" w:hAnsi="XO Thames"/>
          <w:color w:val="000000"/>
          <w:sz w:val="28"/>
          <w:szCs w:val="28"/>
        </w:rPr>
      </w:pPr>
      <w:r>
        <w:rPr>
          <w:rStyle w:val="c8"/>
          <w:b/>
          <w:bCs/>
          <w:color w:val="111111"/>
          <w:sz w:val="48"/>
          <w:szCs w:val="48"/>
        </w:rPr>
        <w:t>Картотека дидактических игр по патриотическому воспитанию дошкольников.</w:t>
      </w:r>
    </w:p>
    <w:p w14:paraId="34552249" w14:textId="77777777" w:rsidR="00937A44" w:rsidRDefault="00937A44" w:rsidP="00937A44">
      <w:pPr>
        <w:pStyle w:val="c9"/>
        <w:shd w:val="clear" w:color="auto" w:fill="FFFFFF"/>
        <w:spacing w:before="0" w:beforeAutospacing="0" w:after="0" w:afterAutospacing="0"/>
        <w:ind w:firstLine="404"/>
        <w:jc w:val="center"/>
        <w:rPr>
          <w:rStyle w:val="c8"/>
          <w:b/>
          <w:bCs/>
          <w:color w:val="111111"/>
          <w:sz w:val="48"/>
          <w:szCs w:val="48"/>
        </w:rPr>
      </w:pPr>
      <w:r>
        <w:rPr>
          <w:rStyle w:val="c8"/>
          <w:b/>
          <w:bCs/>
          <w:color w:val="111111"/>
          <w:sz w:val="48"/>
          <w:szCs w:val="48"/>
        </w:rPr>
        <w:t>(подготовительная группа)</w:t>
      </w:r>
    </w:p>
    <w:p w14:paraId="213C1907" w14:textId="77777777" w:rsidR="00A9258D" w:rsidRDefault="00A9258D" w:rsidP="00937A44">
      <w:pPr>
        <w:pStyle w:val="c9"/>
        <w:shd w:val="clear" w:color="auto" w:fill="FFFFFF"/>
        <w:spacing w:before="0" w:beforeAutospacing="0" w:after="0" w:afterAutospacing="0"/>
        <w:ind w:firstLine="404"/>
        <w:jc w:val="center"/>
        <w:rPr>
          <w:rFonts w:ascii="XO Thames" w:hAnsi="XO Thames"/>
          <w:color w:val="000000"/>
          <w:sz w:val="28"/>
          <w:szCs w:val="28"/>
        </w:rPr>
      </w:pPr>
    </w:p>
    <w:p w14:paraId="411116F2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2"/>
          <w:b/>
          <w:bCs/>
          <w:color w:val="111111"/>
          <w:sz w:val="36"/>
          <w:szCs w:val="36"/>
        </w:rPr>
        <w:t>«Наша страна».</w:t>
      </w:r>
    </w:p>
    <w:p w14:paraId="47AA263E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Цель: выявить знания детей о нашей Родине, ее столице.</w:t>
      </w:r>
    </w:p>
    <w:p w14:paraId="6589FAAD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Материал: иллюстрации, фотографии.</w:t>
      </w:r>
    </w:p>
    <w:p w14:paraId="7962BD19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Style w:val="c0"/>
          <w:color w:val="111111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Ход игры: воспитатель показывает иллюстрации и картины, задает вопросы. Дети отвечают.</w:t>
      </w:r>
    </w:p>
    <w:p w14:paraId="5BFD6AC1" w14:textId="77777777" w:rsidR="00BC0332" w:rsidRPr="00A9258D" w:rsidRDefault="00BC0332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</w:p>
    <w:p w14:paraId="23F565ED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2"/>
          <w:b/>
          <w:bCs/>
          <w:color w:val="111111"/>
          <w:sz w:val="36"/>
          <w:szCs w:val="36"/>
        </w:rPr>
        <w:t>«Флаг России»</w:t>
      </w:r>
    </w:p>
    <w:p w14:paraId="1853F996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Цель: способствовать закреплению знания флага своей страны (города, области, района, закрепить основные цвета флагов, что они обозначают.</w:t>
      </w:r>
    </w:p>
    <w:p w14:paraId="689AA3B7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Материал: полосы красного, синего и белого цвета</w:t>
      </w:r>
    </w:p>
    <w:p w14:paraId="0F87947A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Style w:val="c0"/>
          <w:color w:val="111111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Ход игры: воспитатель показывает детям флаг России, убирает и предлагает выложить разноцветные полоски в том порядке, в котором они находятся на флаге России.</w:t>
      </w:r>
    </w:p>
    <w:p w14:paraId="5F57BC7F" w14:textId="77777777" w:rsidR="00BC0332" w:rsidRPr="00A9258D" w:rsidRDefault="00BC0332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</w:p>
    <w:p w14:paraId="43E74C79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2"/>
          <w:b/>
          <w:bCs/>
          <w:color w:val="111111"/>
          <w:sz w:val="36"/>
          <w:szCs w:val="36"/>
        </w:rPr>
        <w:t>«Герб России»</w:t>
      </w:r>
    </w:p>
    <w:p w14:paraId="1B6D8CDC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Цель: способствовать закреплению знания герба своей страны, (района, области, закрепить знания о том, что нарисовано на гербе и что это обозначает.</w:t>
      </w:r>
    </w:p>
    <w:p w14:paraId="54C191A9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Материал: картинка герба, разрезанная на 6-8 частей</w:t>
      </w:r>
    </w:p>
    <w:p w14:paraId="20FDF403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Style w:val="c0"/>
          <w:color w:val="111111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Ход игры: воспитатель показывает детям герб России, и предлагает детям составить герб из частей картинки.</w:t>
      </w:r>
    </w:p>
    <w:p w14:paraId="4986D4FB" w14:textId="77777777" w:rsidR="00BC0332" w:rsidRPr="00A9258D" w:rsidRDefault="00BC0332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</w:p>
    <w:p w14:paraId="54A57C5F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2"/>
          <w:b/>
          <w:bCs/>
          <w:color w:val="111111"/>
          <w:sz w:val="36"/>
          <w:szCs w:val="36"/>
        </w:rPr>
        <w:t>«Назови кто»</w:t>
      </w:r>
    </w:p>
    <w:p w14:paraId="6BA12485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 xml:space="preserve">Цель: знакомить детей с главными людьми РФ </w:t>
      </w:r>
      <w:r w:rsidR="00BC0332" w:rsidRPr="00A9258D">
        <w:rPr>
          <w:rStyle w:val="c0"/>
          <w:color w:val="111111"/>
          <w:sz w:val="36"/>
          <w:szCs w:val="36"/>
        </w:rPr>
        <w:t xml:space="preserve">и малой Родины (Путин, </w:t>
      </w:r>
      <w:r w:rsidRPr="00A9258D">
        <w:rPr>
          <w:rStyle w:val="c0"/>
          <w:color w:val="111111"/>
          <w:sz w:val="36"/>
          <w:szCs w:val="36"/>
        </w:rPr>
        <w:t>Кузнецов).</w:t>
      </w:r>
    </w:p>
    <w:p w14:paraId="2003049E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Материал: портреты известных соотечественников.</w:t>
      </w:r>
    </w:p>
    <w:p w14:paraId="2ED4F672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Style w:val="c0"/>
          <w:color w:val="111111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Ход игры: воспитатель показывает портреты, предлагает детям назвать того, кто изображен на портрете и рассказать, чем он знаменит.</w:t>
      </w:r>
    </w:p>
    <w:p w14:paraId="3AFF2D1C" w14:textId="77777777" w:rsidR="00BC0332" w:rsidRDefault="00BC0332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</w:p>
    <w:p w14:paraId="1A58AE26" w14:textId="77777777" w:rsidR="00A9258D" w:rsidRPr="00A9258D" w:rsidRDefault="00A9258D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</w:p>
    <w:p w14:paraId="6A725FC3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2"/>
          <w:b/>
          <w:bCs/>
          <w:color w:val="111111"/>
          <w:sz w:val="36"/>
          <w:szCs w:val="36"/>
        </w:rPr>
        <w:lastRenderedPageBreak/>
        <w:t>«Путешествие по городу»</w:t>
      </w:r>
    </w:p>
    <w:p w14:paraId="40D0BED1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Цель: знакомить с родным городом</w:t>
      </w:r>
    </w:p>
    <w:p w14:paraId="23351EE3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Материал: альбом фотографий родного города</w:t>
      </w:r>
    </w:p>
    <w:p w14:paraId="47EE9E77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Style w:val="c0"/>
          <w:color w:val="111111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Ход игры: воспитатель показывает детям фотографии достопримечательностей города, предлагает назвать их.</w:t>
      </w:r>
    </w:p>
    <w:p w14:paraId="28421752" w14:textId="77777777" w:rsidR="00BC0332" w:rsidRDefault="00BC0332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</w:p>
    <w:p w14:paraId="2F5C6A28" w14:textId="77777777" w:rsidR="00A9258D" w:rsidRPr="00A9258D" w:rsidRDefault="00A9258D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</w:p>
    <w:p w14:paraId="0A856156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2"/>
          <w:b/>
          <w:bCs/>
          <w:color w:val="111111"/>
          <w:sz w:val="36"/>
          <w:szCs w:val="36"/>
        </w:rPr>
        <w:t> «Расскажи о своей семье»</w:t>
      </w:r>
    </w:p>
    <w:p w14:paraId="39F3CABA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Цель: сформировать представление о себе как о члене семьи. Показать значение семьи в жизни человека. Формировать желание рассказывать о членах своей семьи, гордиться ими, любить их.</w:t>
      </w:r>
    </w:p>
    <w:p w14:paraId="58B51B09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Style w:val="c0"/>
          <w:color w:val="111111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Материал: фотоальбом, составленный совместно с родителями с семейными фотографиями.</w:t>
      </w:r>
    </w:p>
    <w:p w14:paraId="36DAFD77" w14:textId="77777777" w:rsidR="00BC0332" w:rsidRDefault="00BC0332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</w:p>
    <w:p w14:paraId="07BF2E3B" w14:textId="77777777" w:rsidR="00A9258D" w:rsidRPr="00A9258D" w:rsidRDefault="00A9258D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</w:p>
    <w:p w14:paraId="0A3A85DE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2"/>
          <w:b/>
          <w:bCs/>
          <w:color w:val="111111"/>
          <w:sz w:val="36"/>
          <w:szCs w:val="36"/>
        </w:rPr>
        <w:t>«Моих родителей зовут…»</w:t>
      </w:r>
    </w:p>
    <w:p w14:paraId="022E3BA4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Цель: закрепляем знания имени и отчества родителей, дедушек, бабушек…</w:t>
      </w:r>
    </w:p>
    <w:p w14:paraId="42B2B993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Материал: семейные фотоальбомы, мяч.</w:t>
      </w:r>
    </w:p>
    <w:p w14:paraId="5D8622AE" w14:textId="77777777" w:rsidR="00BC0332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Style w:val="c0"/>
          <w:color w:val="111111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Ход игры: дети, передавая друг другу мяч, быстро называют фамилию, имя, отчество мамы и папы и других членов семьи.</w:t>
      </w:r>
    </w:p>
    <w:p w14:paraId="7DED5BBA" w14:textId="77777777" w:rsidR="00BC0332" w:rsidRDefault="00BC0332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</w:p>
    <w:p w14:paraId="5073C1B5" w14:textId="77777777" w:rsidR="00A9258D" w:rsidRPr="00A9258D" w:rsidRDefault="00A9258D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</w:p>
    <w:p w14:paraId="15E4EBB4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2"/>
          <w:b/>
          <w:bCs/>
          <w:color w:val="111111"/>
          <w:sz w:val="36"/>
          <w:szCs w:val="36"/>
        </w:rPr>
        <w:t>«Оцени поступок»</w:t>
      </w:r>
    </w:p>
    <w:p w14:paraId="0A33190F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Цель: с помощью сюжетных картинок развивать представления детей о добрых и плохих поступках; характеризовать и оценивать поступки; воспитывать чуткость, доброжелательность.</w:t>
      </w:r>
    </w:p>
    <w:p w14:paraId="6554FE8F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Материал: сюжетные картинки.</w:t>
      </w:r>
    </w:p>
    <w:p w14:paraId="08B690F0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Style w:val="c0"/>
          <w:color w:val="111111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Ход игры: дети работают в парах. Каждой паре воспитатель предлагает сюжетную картинку. Дети должны рассмотреть картинку, описать, что видят и оценить поступок. Например: двое детей рассказывают по очереди: «Мальчик забрал у девочки мяч, девочка плачет. Мальчик сделал плохо, так делать нельзя».</w:t>
      </w:r>
    </w:p>
    <w:p w14:paraId="5EE30A9F" w14:textId="77777777" w:rsidR="00BC0332" w:rsidRDefault="00BC0332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</w:p>
    <w:p w14:paraId="39DB0275" w14:textId="77777777" w:rsidR="00A9258D" w:rsidRDefault="00A9258D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</w:p>
    <w:p w14:paraId="0FFC31BA" w14:textId="77777777" w:rsidR="00A9258D" w:rsidRDefault="00A9258D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</w:p>
    <w:p w14:paraId="4A9120BF" w14:textId="77777777" w:rsidR="00A9258D" w:rsidRPr="00A9258D" w:rsidRDefault="00A9258D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</w:p>
    <w:p w14:paraId="471B61E2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2"/>
          <w:b/>
          <w:bCs/>
          <w:color w:val="111111"/>
          <w:sz w:val="36"/>
          <w:szCs w:val="36"/>
        </w:rPr>
        <w:lastRenderedPageBreak/>
        <w:t>«Комплименты»</w:t>
      </w:r>
    </w:p>
    <w:p w14:paraId="0086F911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Цель: учить детей говорить друг другу комплименты; развивать речь, мышление; воспитывать дружелюбие.</w:t>
      </w:r>
    </w:p>
    <w:p w14:paraId="08908B16" w14:textId="2D942765" w:rsidR="00BC0332" w:rsidRPr="00A9258D" w:rsidRDefault="00937A44" w:rsidP="00A9258D">
      <w:pPr>
        <w:pStyle w:val="c1"/>
        <w:shd w:val="clear" w:color="auto" w:fill="FFFFFF"/>
        <w:spacing w:before="0" w:beforeAutospacing="0" w:after="0" w:afterAutospacing="0"/>
        <w:ind w:firstLine="404"/>
        <w:rPr>
          <w:color w:val="111111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Ход игры: дети образуют круг, берутся за руки. Сначала воспитатель начинает говорить ребенку, которого держит за руку справа. Например: «Миша, ты сегодня такой вежливый!» Далее ребенок обращается к ребенку, которого он держит за руку справа. Если ребенку трудно произнести комплимент, то ему помогают другие дети.</w:t>
      </w:r>
    </w:p>
    <w:p w14:paraId="2C3492ED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2"/>
          <w:b/>
          <w:bCs/>
          <w:color w:val="111111"/>
          <w:sz w:val="36"/>
          <w:szCs w:val="36"/>
        </w:rPr>
        <w:t>«Жилище человека»</w:t>
      </w:r>
    </w:p>
    <w:p w14:paraId="77F54FF5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 xml:space="preserve">Цель: закрепить знания детей о жилище человека, о </w:t>
      </w:r>
      <w:proofErr w:type="gramStart"/>
      <w:r w:rsidRPr="00A9258D">
        <w:rPr>
          <w:rStyle w:val="c0"/>
          <w:color w:val="111111"/>
          <w:sz w:val="36"/>
          <w:szCs w:val="36"/>
        </w:rPr>
        <w:t>том</w:t>
      </w:r>
      <w:proofErr w:type="gramEnd"/>
      <w:r w:rsidRPr="00A9258D">
        <w:rPr>
          <w:rStyle w:val="c0"/>
          <w:color w:val="111111"/>
          <w:sz w:val="36"/>
          <w:szCs w:val="36"/>
        </w:rPr>
        <w:t xml:space="preserve"> из чего они сделаны. Прививать любовь к родному дому, Родине.</w:t>
      </w:r>
    </w:p>
    <w:p w14:paraId="19095D3F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Материал: картинки и иллюстрации с изображением жилища человека</w:t>
      </w:r>
    </w:p>
    <w:p w14:paraId="174AFB74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Style w:val="c0"/>
          <w:color w:val="111111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Ход игры: воспитатель начинает рассказ в том, где живет человек, что жилище бывает разное яранга, хата, изба…</w:t>
      </w:r>
    </w:p>
    <w:p w14:paraId="329D4225" w14:textId="77777777" w:rsidR="00BC0332" w:rsidRPr="00A9258D" w:rsidRDefault="00BC0332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</w:p>
    <w:p w14:paraId="55FF5756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2"/>
          <w:b/>
          <w:bCs/>
          <w:color w:val="111111"/>
          <w:sz w:val="36"/>
          <w:szCs w:val="36"/>
        </w:rPr>
        <w:t>«Наш детский сад».</w:t>
      </w:r>
    </w:p>
    <w:p w14:paraId="3FC66C89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Цель: закрепить знаний детей о детском саде, о работниках детского сада. Какие обязанности они выполняют. Где находятся группа, музыкальный зал, и т. д.</w:t>
      </w:r>
    </w:p>
    <w:p w14:paraId="3A3EABFF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Материал: фотографии и иллюстрации детского сада, работников детского сада.</w:t>
      </w:r>
    </w:p>
    <w:p w14:paraId="238DE35E" w14:textId="758FED6B" w:rsidR="00BC0332" w:rsidRPr="00A9258D" w:rsidRDefault="00937A44" w:rsidP="00A9258D">
      <w:pPr>
        <w:pStyle w:val="c1"/>
        <w:shd w:val="clear" w:color="auto" w:fill="FFFFFF"/>
        <w:spacing w:before="0" w:beforeAutospacing="0" w:after="0" w:afterAutospacing="0"/>
        <w:ind w:firstLine="404"/>
        <w:rPr>
          <w:color w:val="111111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Ход игры: по фотографиям и иллюстрациям дети узнают и рассказывают о работниках детского сада.</w:t>
      </w:r>
    </w:p>
    <w:p w14:paraId="15585695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2"/>
          <w:b/>
          <w:bCs/>
          <w:color w:val="111111"/>
          <w:sz w:val="36"/>
          <w:szCs w:val="36"/>
        </w:rPr>
        <w:t>«Профессии»</w:t>
      </w:r>
    </w:p>
    <w:p w14:paraId="78FE45E7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Цель: учить детей узнавать профессию по описанию; совершенствовать знания о профессии взрослых; развивать сообразительность, внимание.</w:t>
      </w:r>
    </w:p>
    <w:p w14:paraId="4DCC9C76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Материал: картинки с профессиями взрослых, куклы.</w:t>
      </w:r>
    </w:p>
    <w:p w14:paraId="3D9B4A49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Ход игры: воспитатель сообщает детям, что куклы Алена, Настенька, Ксюша и Наташа мечтают стать взрослыми и получить профессию.</w:t>
      </w:r>
    </w:p>
    <w:p w14:paraId="097DB02F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Воспитатель. Кем именно они мечтают стать - отгадайте!</w:t>
      </w:r>
    </w:p>
    <w:p w14:paraId="35DCB080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Style w:val="c0"/>
          <w:color w:val="111111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Воспитатель описывает профессию взрослого, если дети отгадали, то выставляет картинку с этой профессией.</w:t>
      </w:r>
    </w:p>
    <w:p w14:paraId="6E6BE588" w14:textId="77777777" w:rsidR="00BC0332" w:rsidRPr="00A9258D" w:rsidRDefault="00BC0332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</w:p>
    <w:p w14:paraId="3C5173BD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2"/>
          <w:b/>
          <w:bCs/>
          <w:color w:val="111111"/>
          <w:sz w:val="36"/>
          <w:szCs w:val="36"/>
        </w:rPr>
        <w:lastRenderedPageBreak/>
        <w:t>«Все профессии важны».</w:t>
      </w:r>
    </w:p>
    <w:p w14:paraId="1BD1F1B4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Цель: закреплять знания детей о профессиях взрослых; подводить к пониманию, что все профессии нужны и важны; развивать память, внимание, мышление.</w:t>
      </w:r>
    </w:p>
    <w:p w14:paraId="60324A46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Материал: картинки с профессиями взрослых.</w:t>
      </w:r>
    </w:p>
    <w:p w14:paraId="04584F00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Ход игры: воспитатель предлагает рассмотреть картинки с профессиями взрослых, назвать профессию и рассказать о ее важности, полезности.</w:t>
      </w:r>
    </w:p>
    <w:p w14:paraId="4ADB783C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Style w:val="c0"/>
          <w:color w:val="111111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В конце игры воспитатель подводит итог, что все профессии нужны и важны.</w:t>
      </w:r>
    </w:p>
    <w:p w14:paraId="60A06957" w14:textId="77777777" w:rsidR="00BC0332" w:rsidRPr="00A9258D" w:rsidRDefault="00BC0332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</w:p>
    <w:p w14:paraId="04F61CC1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2"/>
          <w:b/>
          <w:bCs/>
          <w:color w:val="111111"/>
          <w:sz w:val="36"/>
          <w:szCs w:val="36"/>
        </w:rPr>
        <w:t>«Кому что нужно для работы».</w:t>
      </w:r>
    </w:p>
    <w:p w14:paraId="70B9CC09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Цель: совершенствовать знания детей о профессиях взрослых; находить предметы, необходимые для определенной профессии; развивать память, сообразительность, мышление.</w:t>
      </w:r>
    </w:p>
    <w:p w14:paraId="22D570C1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Материал: большие картинки с профессиями взрослых (врач, повар, водитель) маленькие карточки с предметами, необходимыми для этих профессий.</w:t>
      </w:r>
    </w:p>
    <w:p w14:paraId="71535CC6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Style w:val="c0"/>
          <w:color w:val="111111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Ход игры: на стульчиках стоят большие картинки с профессиями взрослых, а на коврике разбросаны карточки с предметами, необходимыми для этих профессий. Детям предлагается взять одну карточку на полу и подойти к картинке с той профессией, для которой нужна эта вещь. Дети объясняют, почему подошли к той или иной картинки с профессией.</w:t>
      </w:r>
    </w:p>
    <w:p w14:paraId="261B0EC5" w14:textId="77777777" w:rsidR="00BC0332" w:rsidRPr="00A9258D" w:rsidRDefault="00BC0332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</w:p>
    <w:p w14:paraId="77125256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2"/>
          <w:b/>
          <w:bCs/>
          <w:color w:val="111111"/>
          <w:sz w:val="36"/>
          <w:szCs w:val="36"/>
        </w:rPr>
        <w:t>Дидактическая игра по ознакомлению</w:t>
      </w:r>
    </w:p>
    <w:p w14:paraId="14EDA4FB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2"/>
          <w:b/>
          <w:bCs/>
          <w:color w:val="111111"/>
          <w:sz w:val="36"/>
          <w:szCs w:val="36"/>
        </w:rPr>
        <w:t>с истоками русской народной культуры </w:t>
      </w:r>
    </w:p>
    <w:p w14:paraId="7BDEEED9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2"/>
          <w:b/>
          <w:bCs/>
          <w:color w:val="111111"/>
          <w:sz w:val="36"/>
          <w:szCs w:val="36"/>
        </w:rPr>
        <w:t>«Русские матрёшки»</w:t>
      </w:r>
    </w:p>
    <w:p w14:paraId="327DE77B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Цель игры: познакомить дошкольников с историей матрёшки, сформировать представления о ней, как о предмете искусства, сделанного руками русских мастеров, развивать сенсорные навыки детей, их умение подбирать детали по цвету, расширять представления о цветовой гармонии, развивать умение собирать матрёшку из нескольких частей по способу мозаики, закреплять умения детей выделять элементы украшения, поддерживать интерес и любознательность, воспитывать любовь и уважение к русскому народному декоративно-прикладному искусству.</w:t>
      </w:r>
    </w:p>
    <w:p w14:paraId="23261BD9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lastRenderedPageBreak/>
        <w:t>Русская матрёшка - чудный сувенир</w:t>
      </w:r>
    </w:p>
    <w:p w14:paraId="08071639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Прославила Россию и покорила мир.</w:t>
      </w:r>
    </w:p>
    <w:p w14:paraId="12EC39A3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Красой твоей любуемся,</w:t>
      </w:r>
    </w:p>
    <w:p w14:paraId="0B6BED26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Мы взор не отводя.</w:t>
      </w:r>
    </w:p>
    <w:p w14:paraId="4675707E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Матрёшка-чудо-куколка</w:t>
      </w:r>
    </w:p>
    <w:p w14:paraId="226979A0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Style w:val="c0"/>
          <w:color w:val="111111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Все любим мы тебя!</w:t>
      </w:r>
    </w:p>
    <w:p w14:paraId="436BBF86" w14:textId="77777777" w:rsidR="00BC0332" w:rsidRPr="00A9258D" w:rsidRDefault="00BC0332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</w:p>
    <w:p w14:paraId="179F4DB3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11"/>
          <w:color w:val="111111"/>
          <w:sz w:val="36"/>
          <w:szCs w:val="36"/>
        </w:rPr>
        <w:t>«</w:t>
      </w:r>
      <w:r w:rsidRPr="00A9258D">
        <w:rPr>
          <w:rStyle w:val="c2"/>
          <w:b/>
          <w:bCs/>
          <w:color w:val="111111"/>
          <w:sz w:val="36"/>
          <w:szCs w:val="36"/>
        </w:rPr>
        <w:t>Народные промыслы»</w:t>
      </w:r>
    </w:p>
    <w:p w14:paraId="55749395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Цель: знакомить детей с народными промыслами, прививать интерес к русским традициям, учить узнавать и отличать различные промыслы.</w:t>
      </w:r>
    </w:p>
    <w:p w14:paraId="744EA6DF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Материал: картинки и изображения с предметами народного творчества</w:t>
      </w:r>
    </w:p>
    <w:p w14:paraId="0864C0DC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Style w:val="c0"/>
          <w:color w:val="111111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Ход игры: воспитатель показывает картинку с изображением предметов народных промыслов.</w:t>
      </w:r>
    </w:p>
    <w:p w14:paraId="1C47778A" w14:textId="77777777" w:rsidR="00BC0332" w:rsidRPr="00A9258D" w:rsidRDefault="00BC0332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</w:p>
    <w:p w14:paraId="7CC1A4C6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2"/>
          <w:b/>
          <w:bCs/>
          <w:color w:val="111111"/>
          <w:sz w:val="36"/>
          <w:szCs w:val="36"/>
        </w:rPr>
        <w:t>«С какого дерева листок»</w:t>
      </w:r>
    </w:p>
    <w:p w14:paraId="2BDB3040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Цель: закрепить знания детей о природе родного края, закрепить умение образовывать относительные прилагательные (береза – березовый, дуб – дубовый и т. д.)</w:t>
      </w:r>
    </w:p>
    <w:p w14:paraId="12D6C585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 xml:space="preserve">Материал: картинки и иллюстрации с изображением </w:t>
      </w:r>
      <w:proofErr w:type="gramStart"/>
      <w:r w:rsidRPr="00A9258D">
        <w:rPr>
          <w:rStyle w:val="c0"/>
          <w:color w:val="111111"/>
          <w:sz w:val="36"/>
          <w:szCs w:val="36"/>
        </w:rPr>
        <w:t>деревьев и кустарников</w:t>
      </w:r>
      <w:proofErr w:type="gramEnd"/>
      <w:r w:rsidRPr="00A9258D">
        <w:rPr>
          <w:rStyle w:val="c0"/>
          <w:color w:val="111111"/>
          <w:sz w:val="36"/>
          <w:szCs w:val="36"/>
        </w:rPr>
        <w:t xml:space="preserve"> и листьев</w:t>
      </w:r>
    </w:p>
    <w:p w14:paraId="22AA0B2C" w14:textId="27B81B8B" w:rsidR="00BC0332" w:rsidRDefault="00937A44" w:rsidP="00A9258D">
      <w:pPr>
        <w:pStyle w:val="c1"/>
        <w:shd w:val="clear" w:color="auto" w:fill="FFFFFF"/>
        <w:spacing w:before="0" w:beforeAutospacing="0" w:after="0" w:afterAutospacing="0"/>
        <w:ind w:firstLine="404"/>
        <w:rPr>
          <w:rStyle w:val="c0"/>
          <w:color w:val="111111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Ход игры: воспитатель показывает картинки с изображением листка, затем дерева.</w:t>
      </w:r>
    </w:p>
    <w:p w14:paraId="3510D026" w14:textId="77777777" w:rsidR="00A9258D" w:rsidRDefault="00A9258D" w:rsidP="00A9258D">
      <w:pPr>
        <w:pStyle w:val="c1"/>
        <w:shd w:val="clear" w:color="auto" w:fill="FFFFFF"/>
        <w:spacing w:before="0" w:beforeAutospacing="0" w:after="0" w:afterAutospacing="0"/>
        <w:ind w:firstLine="404"/>
        <w:rPr>
          <w:rStyle w:val="c0"/>
          <w:color w:val="111111"/>
          <w:sz w:val="36"/>
          <w:szCs w:val="36"/>
        </w:rPr>
      </w:pPr>
    </w:p>
    <w:p w14:paraId="760DB1B0" w14:textId="77777777" w:rsidR="00A9258D" w:rsidRDefault="00A9258D" w:rsidP="00A9258D">
      <w:pPr>
        <w:pStyle w:val="c1"/>
        <w:shd w:val="clear" w:color="auto" w:fill="FFFFFF"/>
        <w:spacing w:before="0" w:beforeAutospacing="0" w:after="0" w:afterAutospacing="0"/>
        <w:ind w:firstLine="404"/>
        <w:rPr>
          <w:rStyle w:val="c0"/>
          <w:color w:val="111111"/>
          <w:sz w:val="36"/>
          <w:szCs w:val="36"/>
        </w:rPr>
      </w:pPr>
    </w:p>
    <w:p w14:paraId="299D4BF7" w14:textId="77777777" w:rsidR="00A9258D" w:rsidRPr="00A9258D" w:rsidRDefault="00A9258D" w:rsidP="00A9258D">
      <w:pPr>
        <w:pStyle w:val="c1"/>
        <w:shd w:val="clear" w:color="auto" w:fill="FFFFFF"/>
        <w:spacing w:before="0" w:beforeAutospacing="0" w:after="0" w:afterAutospacing="0"/>
        <w:ind w:firstLine="404"/>
        <w:rPr>
          <w:color w:val="111111"/>
          <w:sz w:val="36"/>
          <w:szCs w:val="36"/>
        </w:rPr>
      </w:pPr>
    </w:p>
    <w:p w14:paraId="707B4E6E" w14:textId="77777777" w:rsidR="00BC0332" w:rsidRPr="00A9258D" w:rsidRDefault="00937A44" w:rsidP="00BC0332">
      <w:pPr>
        <w:pStyle w:val="c1"/>
        <w:shd w:val="clear" w:color="auto" w:fill="FFFFFF"/>
        <w:spacing w:before="0" w:beforeAutospacing="0" w:after="0" w:afterAutospacing="0"/>
        <w:ind w:firstLine="404"/>
        <w:rPr>
          <w:b/>
          <w:bCs/>
          <w:color w:val="111111"/>
          <w:sz w:val="36"/>
          <w:szCs w:val="36"/>
        </w:rPr>
      </w:pPr>
      <w:r w:rsidRPr="00A9258D">
        <w:rPr>
          <w:rStyle w:val="c2"/>
          <w:b/>
          <w:bCs/>
          <w:color w:val="111111"/>
          <w:sz w:val="36"/>
          <w:szCs w:val="36"/>
        </w:rPr>
        <w:t> «Птицы нашего города (края)»</w:t>
      </w:r>
    </w:p>
    <w:p w14:paraId="457CBBAF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Цель: знакомить детей с птицами родного города (края). Прививать любовь к родине, родному краю, к животному миру, желание помочь и ухаживать.</w:t>
      </w:r>
    </w:p>
    <w:p w14:paraId="5D390DCD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Материал: карточки с изображениями птиц, альбом «Птицы нашего города, края», составленный совместно с родителями.</w:t>
      </w:r>
    </w:p>
    <w:p w14:paraId="70D35A85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Style w:val="c0"/>
          <w:color w:val="111111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Ход игры: Воспитатель демонстрирует детям карточки с изображениями птиц, просит назвать и определить, живет птица в нашем городе или нет.</w:t>
      </w:r>
    </w:p>
    <w:p w14:paraId="7744937A" w14:textId="77777777" w:rsidR="00BC0332" w:rsidRPr="00A9258D" w:rsidRDefault="00BC0332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</w:p>
    <w:p w14:paraId="1CDAB691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2"/>
          <w:b/>
          <w:bCs/>
          <w:color w:val="111111"/>
          <w:sz w:val="36"/>
          <w:szCs w:val="36"/>
        </w:rPr>
        <w:lastRenderedPageBreak/>
        <w:t> «Какие праздники ты знаешь?»</w:t>
      </w:r>
    </w:p>
    <w:p w14:paraId="0D9AAD46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Цель: развивать у детей сообразительность, память, закрепить знания о праздниках, (народные, государственные, религиозные) закреплять правила поведения в общественных местах.</w:t>
      </w:r>
    </w:p>
    <w:p w14:paraId="01F60CAF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Материал: картинки и иллюстрации с изображением праздников, открытки к разным праздникам.</w:t>
      </w:r>
    </w:p>
    <w:p w14:paraId="5751362B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Style w:val="c0"/>
          <w:color w:val="111111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Ход игры: воспитатель начинает рассказ о том, что праздники бывают разные, показывает карточки и открытки. Предлагает подобрать карточку с праздником, а к ней тематическую открытку.</w:t>
      </w:r>
    </w:p>
    <w:p w14:paraId="6197E9FC" w14:textId="77777777" w:rsidR="00BC0332" w:rsidRPr="00A9258D" w:rsidRDefault="00BC0332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</w:p>
    <w:p w14:paraId="1BF85BA4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2"/>
          <w:b/>
          <w:bCs/>
          <w:color w:val="111111"/>
          <w:sz w:val="36"/>
          <w:szCs w:val="36"/>
        </w:rPr>
        <w:t>Динамическая игра «Герб России»</w:t>
      </w:r>
    </w:p>
    <w:p w14:paraId="21E0560E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Герб страны – орёл двуглавый</w:t>
      </w:r>
    </w:p>
    <w:p w14:paraId="365228C2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Гордо крылья распустил, поднять руки в стороны</w:t>
      </w:r>
    </w:p>
    <w:p w14:paraId="08F273DF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Держит скипетр и державу, поочерёдно сжать в кулак пр. и л. руку</w:t>
      </w:r>
    </w:p>
    <w:p w14:paraId="5853D9DF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Он Россию сохранил нарисовать руками круг</w:t>
      </w:r>
    </w:p>
    <w:p w14:paraId="23DA3221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На груди орла – щит красный, приложить руки к груди</w:t>
      </w:r>
    </w:p>
    <w:p w14:paraId="04C1E7F8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Дорог всем: тебе и мне наклон головы вправо-влево</w:t>
      </w:r>
    </w:p>
    <w:p w14:paraId="1DECCF9D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Скачет юноша прекрасный шаг на месте</w:t>
      </w:r>
    </w:p>
    <w:p w14:paraId="20E58E8E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На серебряном коне.</w:t>
      </w:r>
    </w:p>
    <w:p w14:paraId="219AB33B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Развевается плащ синий, плавные покачивания рук вправо, влево. </w:t>
      </w:r>
    </w:p>
    <w:p w14:paraId="46DAA983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И копьё в руке блестит. сжать руки в кулак</w:t>
      </w:r>
    </w:p>
    <w:p w14:paraId="4DA5E094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Побеждает всадник сильный, поставить руки на пояс</w:t>
      </w:r>
    </w:p>
    <w:p w14:paraId="6FA56D5F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Злой дракон у ног лежит показать руками</w:t>
      </w:r>
    </w:p>
    <w:p w14:paraId="3861CD06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Подтверждает герб старинный</w:t>
      </w:r>
    </w:p>
    <w:p w14:paraId="1B032E3B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Независимость страны.</w:t>
      </w:r>
    </w:p>
    <w:p w14:paraId="6411591C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Для народов всей России</w:t>
      </w:r>
    </w:p>
    <w:p w14:paraId="0894728C" w14:textId="77777777" w:rsidR="00937A44" w:rsidRPr="00A9258D" w:rsidRDefault="00937A44" w:rsidP="00937A44">
      <w:pPr>
        <w:pStyle w:val="c1"/>
        <w:shd w:val="clear" w:color="auto" w:fill="FFFFFF"/>
        <w:spacing w:before="0" w:beforeAutospacing="0" w:after="0" w:afterAutospacing="0"/>
        <w:ind w:firstLine="404"/>
        <w:rPr>
          <w:rFonts w:ascii="XO Thames" w:hAnsi="XO Thames"/>
          <w:color w:val="000000"/>
          <w:sz w:val="36"/>
          <w:szCs w:val="36"/>
        </w:rPr>
      </w:pPr>
      <w:r w:rsidRPr="00A9258D">
        <w:rPr>
          <w:rStyle w:val="c0"/>
          <w:color w:val="111111"/>
          <w:sz w:val="36"/>
          <w:szCs w:val="36"/>
        </w:rPr>
        <w:t>Наши символы важны. поднять руки вверх</w:t>
      </w:r>
    </w:p>
    <w:p w14:paraId="41FB2380" w14:textId="77777777" w:rsidR="005E41B4" w:rsidRPr="00A9258D" w:rsidRDefault="005E41B4">
      <w:pPr>
        <w:rPr>
          <w:sz w:val="36"/>
          <w:szCs w:val="36"/>
        </w:rPr>
      </w:pPr>
    </w:p>
    <w:sectPr w:rsidR="005E41B4" w:rsidRPr="00A9258D" w:rsidSect="00A9258D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A44"/>
    <w:rsid w:val="005E41B4"/>
    <w:rsid w:val="0066795F"/>
    <w:rsid w:val="00937A44"/>
    <w:rsid w:val="00A9258D"/>
    <w:rsid w:val="00BC0332"/>
    <w:rsid w:val="00BC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937E"/>
  <w15:docId w15:val="{FD53224E-A677-4957-B38D-B6B2F397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3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37A44"/>
  </w:style>
  <w:style w:type="character" w:customStyle="1" w:styleId="c2">
    <w:name w:val="c2"/>
    <w:basedOn w:val="a0"/>
    <w:rsid w:val="00937A44"/>
  </w:style>
  <w:style w:type="paragraph" w:customStyle="1" w:styleId="c1">
    <w:name w:val="c1"/>
    <w:basedOn w:val="a"/>
    <w:rsid w:val="0093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7A44"/>
  </w:style>
  <w:style w:type="character" w:customStyle="1" w:styleId="c11">
    <w:name w:val="c11"/>
    <w:basedOn w:val="a0"/>
    <w:rsid w:val="00937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4</cp:revision>
  <cp:lastPrinted>2025-04-15T10:17:00Z</cp:lastPrinted>
  <dcterms:created xsi:type="dcterms:W3CDTF">2025-04-04T08:34:00Z</dcterms:created>
  <dcterms:modified xsi:type="dcterms:W3CDTF">2025-04-15T10:18:00Z</dcterms:modified>
</cp:coreProperties>
</file>