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1C" w:rsidRPr="00B45F1C" w:rsidRDefault="00B45F1C" w:rsidP="00B45F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 xml:space="preserve">       </w:t>
      </w:r>
      <w:r w:rsidRPr="00B45F1C"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 xml:space="preserve">Использование графического материала </w:t>
      </w:r>
      <w:r w:rsidR="003064F0"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>«</w:t>
      </w:r>
      <w:r w:rsidRPr="00B45F1C"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>пастель</w:t>
      </w:r>
      <w:r w:rsidR="003064F0"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>»</w:t>
      </w:r>
      <w:r w:rsidRPr="00B45F1C"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 xml:space="preserve"> на занятиях по рисунку в ДХШ</w:t>
      </w:r>
      <w:r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>.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Пастель — это один из самых выразительных и универсальных графических материалов, который активно используется в детских художественных школах (ДХШ). Этот материал позволяет детям не только развивать свои художественные навыки, но и экспериментировать с цветом, текстурой и техникой. В данной статье рассмотрим преимущества использования пастели в образовательном процессе, а также методы ее применения на занятиях.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 xml:space="preserve">    </w:t>
      </w:r>
      <w:r w:rsidRPr="00B45F1C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Преимущества пастели как графического материала</w:t>
      </w:r>
      <w:r w:rsidR="00053F20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z w:val="24"/>
          <w:szCs w:val="24"/>
        </w:rPr>
        <w:t>1. Широкая палитра цветов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Пастель представлена в разнообразной цветовой гамме, что дает возможность ученикам свободно выражать свои идеи и эмоции. Яркие цвета пастели могут быть использованы для создания эффектных композиций или же для работы с нюансами света и тени.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z w:val="24"/>
          <w:szCs w:val="24"/>
        </w:rPr>
        <w:t>2. Легкость в использовании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Пастель легко наносится на поверхность, что делает её доступной даже для начинающих художников. Дети быстро осваивают технику работы с этим материалом: достаточно провести по бумаге мягким стержнем — и уже появляется яркий след.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z w:val="24"/>
          <w:szCs w:val="24"/>
        </w:rPr>
        <w:t>3. Возможность смешивания цветов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Одним из основных преимуществ пастели является возможность смешивания цветов прямо на поверхности рисунка. Это позволяет детям экспериментировать с оттенками и создавать уникальные цветовые переходы, что особенно важно при изучении теории цвета.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Техники работы с пастелью</w:t>
      </w:r>
      <w:r w:rsidR="00053F20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.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На занятиях по рисованию можно использовать различные техники работы с пастелью: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z w:val="24"/>
          <w:szCs w:val="24"/>
        </w:rPr>
        <w:t>1. Нанесение слоев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Работа в несколько слоев позволяет создать глубину изображения. Сначала можно нанести базовый слой одного цвета, затем добавлять другие оттенки для создания объема или текстуры.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z w:val="24"/>
          <w:szCs w:val="24"/>
        </w:rPr>
        <w:t>2. Растушевка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Растушевка — одна из самых популярных техник при работе с пастелью. Она помогает смягчить линии и создать плавные переходы между цветами. Ученикам следует использовать пальцы или специальные инструменты для растушевки.</w:t>
      </w:r>
    </w:p>
    <w:p w:rsidR="00B45F1C" w:rsidRPr="00B45F1C" w:rsidRDefault="00B45F1C" w:rsidP="00B45F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z w:val="24"/>
          <w:szCs w:val="24"/>
        </w:rPr>
        <w:t>3. Графическая техника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С помощью пастели можно создавать четкие линии и контуры объектов, что позволяет комбинировать разные стили рисования — </w:t>
      </w:r>
      <w:proofErr w:type="gramStart"/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от</w:t>
      </w:r>
      <w:proofErr w:type="gramEnd"/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реалистичного до абстрактного.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Для эффективного использования пастели на занятиях важно учитывать следующие аспекты:</w:t>
      </w:r>
    </w:p>
    <w:p w:rsidR="00B45F1C" w:rsidRPr="00B45F1C" w:rsidRDefault="00B45F1C" w:rsidP="00B45F1C">
      <w:pPr>
        <w:numPr>
          <w:ilvl w:val="0"/>
          <w:numId w:val="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Подбор бумаги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: Выбор качественной бумаги со специальным покрытием поможет лучше удерживать пигмент.</w:t>
      </w:r>
    </w:p>
    <w:p w:rsidR="00B45F1C" w:rsidRPr="00B45F1C" w:rsidRDefault="00B45F1C" w:rsidP="00B45F1C">
      <w:pPr>
        <w:numPr>
          <w:ilvl w:val="0"/>
          <w:numId w:val="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Тематика уроков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: Уроки могут быть посвящены различным темам — от натюрморта до пейзажей или портретов; важно учитывать интересы учеников.</w:t>
      </w:r>
    </w:p>
    <w:p w:rsidR="00B45F1C" w:rsidRPr="00B45F1C" w:rsidRDefault="00B45F1C" w:rsidP="00B45F1C">
      <w:pPr>
        <w:numPr>
          <w:ilvl w:val="0"/>
          <w:numId w:val="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Экспериментирование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: Поощряйте детей пробовать разные техники и стили; это поможет им развить собственный стиль.</w:t>
      </w:r>
    </w:p>
    <w:p w:rsidR="00B45F1C" w:rsidRPr="00B45F1C" w:rsidRDefault="00B45F1C" w:rsidP="00B45F1C">
      <w:pPr>
        <w:numPr>
          <w:ilvl w:val="0"/>
          <w:numId w:val="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B45F1C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Обратная связь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: Регулярно проводите обсуждения работ учеников; это способствует развитию критического мышления и самовыражения.</w:t>
      </w:r>
    </w:p>
    <w:p w:rsidR="00B45F1C" w:rsidRPr="00B45F1C" w:rsidRDefault="00B45F1C" w:rsidP="00B45F1C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 xml:space="preserve">  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Использование графического материала пастель на занятиях по рисунку в ДХШ открывает перед детьми широкие горизонты для творчества и самовыражения. Благодаря своим уникальным свойствам этот материал помогает развивать не только </w:t>
      </w:r>
      <w:r w:rsidRPr="00B45F1C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lastRenderedPageBreak/>
        <w:t>технические навыки, но также воображение, эмоциональную выразительность и уверенность в себе у юных художников. Интеграция различных техник работы с пастелью обогащает учебный процесс, делая его более увлекательным и продуктивным для каждого ученика.</w:t>
      </w:r>
    </w:p>
    <w:p w:rsidR="00BA455F" w:rsidRPr="00B45F1C" w:rsidRDefault="00BA455F" w:rsidP="00B45F1C">
      <w:pPr>
        <w:rPr>
          <w:rFonts w:ascii="Times New Roman" w:hAnsi="Times New Roman" w:cs="Times New Roman"/>
          <w:sz w:val="24"/>
          <w:szCs w:val="24"/>
        </w:rPr>
      </w:pPr>
    </w:p>
    <w:sectPr w:rsidR="00BA455F" w:rsidRPr="00B45F1C" w:rsidSect="0030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FED"/>
    <w:multiLevelType w:val="multilevel"/>
    <w:tmpl w:val="826C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46C9"/>
    <w:rsid w:val="00053F20"/>
    <w:rsid w:val="00303FB8"/>
    <w:rsid w:val="003064F0"/>
    <w:rsid w:val="00886131"/>
    <w:rsid w:val="00B346C9"/>
    <w:rsid w:val="00B45F1C"/>
    <w:rsid w:val="00B6196C"/>
    <w:rsid w:val="00BA455F"/>
    <w:rsid w:val="00F2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8"/>
  </w:style>
  <w:style w:type="paragraph" w:styleId="1">
    <w:name w:val="heading 1"/>
    <w:basedOn w:val="a"/>
    <w:link w:val="10"/>
    <w:uiPriority w:val="9"/>
    <w:qFormat/>
    <w:rsid w:val="00B4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5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5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F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5F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5F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5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Company>Krokoz™ Inc.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недосекина</dc:creator>
  <cp:lastModifiedBy>оксана недосекина</cp:lastModifiedBy>
  <cp:revision>4</cp:revision>
  <dcterms:created xsi:type="dcterms:W3CDTF">2025-04-24T18:02:00Z</dcterms:created>
  <dcterms:modified xsi:type="dcterms:W3CDTF">2025-04-24T18:37:00Z</dcterms:modified>
</cp:coreProperties>
</file>