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1F5" w:rsidRPr="00C35A4B" w:rsidRDefault="00C35A4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35A4B">
        <w:rPr>
          <w:rFonts w:ascii="Times New Roman" w:hAnsi="Times New Roman" w:cs="Times New Roman"/>
          <w:color w:val="000000"/>
          <w:spacing w:val="-1"/>
          <w:sz w:val="28"/>
          <w:szCs w:val="28"/>
        </w:rPr>
        <w:t>Формирование нравственных качеств у дошкольников</w:t>
      </w:r>
      <w:r w:rsidRPr="00C35A4B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C35A4B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Нравственное воспитание дошкольников – это сложный и многогранный процесс, направленный на формирование у ребенка системы ценностей, моральных принципов и норм поведения. Этот фундамент закладывается в раннем детстве и оказывает огромное влияние на дальнейшее развитие личности. В дошкольном возрасте закладываются основы таких важных качеств, как доброта, честность, справедливость, ответственность, уважение к старшим и забота о близких.</w:t>
      </w:r>
      <w:r w:rsidRPr="00C35A4B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C35A4B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Ключевые нравственные качества, формируемые у дошкольников:</w:t>
      </w:r>
      <w:r w:rsidRPr="00C35A4B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C35A4B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C35A4B">
        <w:rPr>
          <w:rFonts w:ascii="Cambria Math" w:hAnsi="Cambria Math" w:cs="Cambria Math"/>
          <w:color w:val="000000"/>
          <w:spacing w:val="-1"/>
          <w:sz w:val="28"/>
          <w:szCs w:val="28"/>
        </w:rPr>
        <w:t>⦁</w:t>
      </w:r>
      <w:r w:rsidRPr="00C35A4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Доброта и сострадание: Умение сопереживать, проявлять заботу о других, помогать нуждающимся.</w:t>
      </w:r>
      <w:r w:rsidRPr="00C35A4B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C35A4B">
        <w:rPr>
          <w:rFonts w:ascii="Cambria Math" w:hAnsi="Cambria Math" w:cs="Cambria Math"/>
          <w:color w:val="000000"/>
          <w:spacing w:val="-1"/>
          <w:sz w:val="28"/>
          <w:szCs w:val="28"/>
        </w:rPr>
        <w:t>⦁</w:t>
      </w:r>
      <w:r w:rsidRPr="00C35A4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Честность: Стремление говорить правду, не обманывать, признавать свои ошибки.</w:t>
      </w:r>
      <w:r w:rsidRPr="00C35A4B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C35A4B">
        <w:rPr>
          <w:rFonts w:ascii="Cambria Math" w:hAnsi="Cambria Math" w:cs="Cambria Math"/>
          <w:color w:val="000000"/>
          <w:spacing w:val="-1"/>
          <w:sz w:val="28"/>
          <w:szCs w:val="28"/>
        </w:rPr>
        <w:t>⦁</w:t>
      </w:r>
      <w:r w:rsidRPr="00C35A4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Справедливость: Понимание равенства всех людей, умение разрешать конфликты мирным путем, отстаивать свои права и права других.</w:t>
      </w:r>
      <w:r w:rsidRPr="00C35A4B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C35A4B">
        <w:rPr>
          <w:rFonts w:ascii="Cambria Math" w:hAnsi="Cambria Math" w:cs="Cambria Math"/>
          <w:color w:val="000000"/>
          <w:spacing w:val="-1"/>
          <w:sz w:val="28"/>
          <w:szCs w:val="28"/>
        </w:rPr>
        <w:t>⦁</w:t>
      </w:r>
      <w:r w:rsidRPr="00C35A4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Ответственность: Умение выполнять свои обязанности, отвечать за свои поступки, доводить начатое дело до конца.</w:t>
      </w:r>
      <w:r w:rsidRPr="00C35A4B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C35A4B">
        <w:rPr>
          <w:rFonts w:ascii="Cambria Math" w:hAnsi="Cambria Math" w:cs="Cambria Math"/>
          <w:color w:val="000000"/>
          <w:spacing w:val="-1"/>
          <w:sz w:val="28"/>
          <w:szCs w:val="28"/>
        </w:rPr>
        <w:t>⦁</w:t>
      </w:r>
      <w:r w:rsidRPr="00C35A4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Уважение к старшим: Вежливое обращение к взрослым, соблюдение правил этикета, признание авторитета старших.</w:t>
      </w:r>
      <w:r w:rsidRPr="00C35A4B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C35A4B">
        <w:rPr>
          <w:rFonts w:ascii="Cambria Math" w:hAnsi="Cambria Math" w:cs="Cambria Math"/>
          <w:color w:val="000000"/>
          <w:spacing w:val="-1"/>
          <w:sz w:val="28"/>
          <w:szCs w:val="28"/>
        </w:rPr>
        <w:t>⦁</w:t>
      </w:r>
      <w:r w:rsidRPr="00C35A4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Трудолюбие: Положительное отношение к труду, желание помогать взрослым, умение выполнять посильные трудовые задания.</w:t>
      </w:r>
      <w:r w:rsidRPr="00C35A4B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C35A4B">
        <w:rPr>
          <w:rFonts w:ascii="Cambria Math" w:hAnsi="Cambria Math" w:cs="Cambria Math"/>
          <w:color w:val="000000"/>
          <w:spacing w:val="-1"/>
          <w:sz w:val="28"/>
          <w:szCs w:val="28"/>
        </w:rPr>
        <w:t>⦁</w:t>
      </w:r>
      <w:r w:rsidRPr="00C35A4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Бережливость: Аккуратное обращение с вещами, понимание ценности труда, стремление экономить ресурсы.</w:t>
      </w:r>
      <w:r w:rsidRPr="00C35A4B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C35A4B">
        <w:rPr>
          <w:rFonts w:ascii="Cambria Math" w:hAnsi="Cambria Math" w:cs="Cambria Math"/>
          <w:color w:val="000000"/>
          <w:spacing w:val="-1"/>
          <w:sz w:val="28"/>
          <w:szCs w:val="28"/>
        </w:rPr>
        <w:t>⦁</w:t>
      </w:r>
      <w:r w:rsidRPr="00C35A4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Патриотизм: Любовь к Родине, уважение к ее символам, интерес к истории и культуре своей страны.</w:t>
      </w:r>
      <w:r w:rsidRPr="00C35A4B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C35A4B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Методы формирования нравственных качеств:</w:t>
      </w:r>
      <w:r w:rsidRPr="00C35A4B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C35A4B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C35A4B">
        <w:rPr>
          <w:rFonts w:ascii="Cambria Math" w:hAnsi="Cambria Math" w:cs="Cambria Math"/>
          <w:color w:val="000000"/>
          <w:spacing w:val="-1"/>
          <w:sz w:val="28"/>
          <w:szCs w:val="28"/>
        </w:rPr>
        <w:t>⦁</w:t>
      </w:r>
      <w:r w:rsidRPr="00C35A4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Личный пример: Дети учатся, наблюдая за взрослыми. Важно, чтобы родители и воспитатели сами демонстрировали нравственное поведение в повседневной жизни.</w:t>
      </w:r>
      <w:r w:rsidRPr="00C35A4B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C35A4B">
        <w:rPr>
          <w:rFonts w:ascii="Cambria Math" w:hAnsi="Cambria Math" w:cs="Cambria Math"/>
          <w:color w:val="000000"/>
          <w:spacing w:val="-1"/>
          <w:sz w:val="28"/>
          <w:szCs w:val="28"/>
        </w:rPr>
        <w:t>⦁</w:t>
      </w:r>
      <w:r w:rsidRPr="00C35A4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Беседы и обсуждения: Обсуждение нравственных дилемм, чтение художественной литературы, просмотр мультфильмов с последующим обсуждением помогают ребенку понять смысл моральных норм и ценностей.</w:t>
      </w:r>
      <w:r w:rsidRPr="00C35A4B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C35A4B">
        <w:rPr>
          <w:rFonts w:ascii="Cambria Math" w:hAnsi="Cambria Math" w:cs="Cambria Math"/>
          <w:color w:val="000000"/>
          <w:spacing w:val="-1"/>
          <w:sz w:val="28"/>
          <w:szCs w:val="28"/>
        </w:rPr>
        <w:t>⦁</w:t>
      </w:r>
      <w:r w:rsidRPr="00C35A4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Игровые методы: Ролевые игры, сюжетно-дидактические игры позволяют ребенку проигрывать различные ситуации и учиться правильному поведению.</w:t>
      </w:r>
      <w:r w:rsidRPr="00C35A4B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C35A4B">
        <w:rPr>
          <w:rFonts w:ascii="Cambria Math" w:hAnsi="Cambria Math" w:cs="Cambria Math"/>
          <w:color w:val="000000"/>
          <w:spacing w:val="-1"/>
          <w:sz w:val="28"/>
          <w:szCs w:val="28"/>
        </w:rPr>
        <w:t>⦁</w:t>
      </w:r>
      <w:r w:rsidRPr="00C35A4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Поощрение и наказание: Важно поощрять проявление нравственных качеств и объяснять ребенку негативные последствия неправильного поведения.</w:t>
      </w:r>
      <w:r w:rsidRPr="00C35A4B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C35A4B">
        <w:rPr>
          <w:rFonts w:ascii="Cambria Math" w:hAnsi="Cambria Math" w:cs="Cambria Math"/>
          <w:color w:val="000000"/>
          <w:spacing w:val="-1"/>
          <w:sz w:val="28"/>
          <w:szCs w:val="28"/>
        </w:rPr>
        <w:lastRenderedPageBreak/>
        <w:t>⦁</w:t>
      </w:r>
      <w:r w:rsidRPr="00C35A4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Создание благоприятной эмоциональной атмосферы: Взаимоуважение, доверие, эмоциональная близость в семье и детском саду способствуют формированию позитивных личностных качеств.</w:t>
      </w:r>
      <w:r w:rsidRPr="00C35A4B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C35A4B">
        <w:rPr>
          <w:rFonts w:ascii="Cambria Math" w:hAnsi="Cambria Math" w:cs="Cambria Math"/>
          <w:color w:val="000000"/>
          <w:spacing w:val="-1"/>
          <w:sz w:val="28"/>
          <w:szCs w:val="28"/>
        </w:rPr>
        <w:t>⦁</w:t>
      </w:r>
      <w:r w:rsidRPr="00C35A4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Сотрудничество с семьей: Для успешного нравственного воспитания необходимо тесное взаимодействие родителей и воспитателей.</w:t>
      </w:r>
      <w:r w:rsidRPr="00C35A4B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C35A4B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Важно помнить:</w:t>
      </w:r>
      <w:r w:rsidRPr="00C35A4B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C35A4B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C35A4B">
        <w:rPr>
          <w:rFonts w:ascii="Cambria Math" w:hAnsi="Cambria Math" w:cs="Cambria Math"/>
          <w:color w:val="000000"/>
          <w:spacing w:val="-1"/>
          <w:sz w:val="28"/>
          <w:szCs w:val="28"/>
        </w:rPr>
        <w:t>⦁</w:t>
      </w:r>
      <w:r w:rsidRPr="00C35A4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Учитывать индивидуальные особенности ребенка: Подход к воспитанию должен быть индивидуальным, учитывающим темперамент, характер и уровень развития ребенка.</w:t>
      </w:r>
      <w:r w:rsidRPr="00C35A4B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C35A4B">
        <w:rPr>
          <w:rFonts w:ascii="Cambria Math" w:hAnsi="Cambria Math" w:cs="Cambria Math"/>
          <w:color w:val="000000"/>
          <w:spacing w:val="-1"/>
          <w:sz w:val="28"/>
          <w:szCs w:val="28"/>
        </w:rPr>
        <w:t>⦁</w:t>
      </w:r>
      <w:r w:rsidRPr="00C35A4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Проявлять терпение и последовательность: Формирование нравственных качеств – длительный процесс, требующий терпения и постоянства.</w:t>
      </w:r>
      <w:r w:rsidRPr="00C35A4B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C35A4B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Формирование нравственных качеств у дошкольников – это залог их успешной социализации, гармоничного развития личности и счастливой жизни в будущем</w:t>
      </w:r>
      <w:bookmarkEnd w:id="0"/>
    </w:p>
    <w:sectPr w:rsidR="00C531F5" w:rsidRPr="00C35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A4B"/>
    <w:rsid w:val="00C35A4B"/>
    <w:rsid w:val="00C5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3C38D-D0C6-4A26-A51D-8FCEC340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2025-04-02T19:28:00Z</dcterms:created>
  <dcterms:modified xsi:type="dcterms:W3CDTF">2025-04-02T19:29:00Z</dcterms:modified>
</cp:coreProperties>
</file>