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по рисованию в подготовительной к школе группе </w:t>
      </w:r>
      <w:r w:rsidRPr="00A5683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«Пасхальные Писанки»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 xml:space="preserve">мирование умения составлять </w:t>
      </w:r>
      <w:proofErr w:type="spellStart"/>
      <w:r w:rsidRPr="00A56834">
        <w:rPr>
          <w:rFonts w:ascii="Times New Roman" w:hAnsi="Times New Roman" w:cs="Times New Roman"/>
          <w:sz w:val="28"/>
          <w:szCs w:val="28"/>
          <w:lang w:eastAsia="ru-RU"/>
        </w:rPr>
        <w:t>экскизы</w:t>
      </w:r>
      <w:proofErr w:type="spellEnd"/>
      <w:r w:rsidRPr="00A56834">
        <w:rPr>
          <w:rFonts w:ascii="Times New Roman" w:hAnsi="Times New Roman" w:cs="Times New Roman"/>
          <w:sz w:val="28"/>
          <w:szCs w:val="28"/>
          <w:lang w:eastAsia="ru-RU"/>
        </w:rPr>
        <w:t xml:space="preserve"> росписи пасхальных </w:t>
      </w:r>
      <w:proofErr w:type="gramStart"/>
      <w:r w:rsidRPr="00A56834">
        <w:rPr>
          <w:rFonts w:ascii="Times New Roman" w:hAnsi="Times New Roman" w:cs="Times New Roman"/>
          <w:sz w:val="28"/>
          <w:szCs w:val="28"/>
          <w:lang w:eastAsia="ru-RU"/>
        </w:rPr>
        <w:t>яиц ,продолжать</w:t>
      </w:r>
      <w:proofErr w:type="gramEnd"/>
      <w:r w:rsidRPr="00A56834">
        <w:rPr>
          <w:rFonts w:ascii="Times New Roman" w:hAnsi="Times New Roman" w:cs="Times New Roman"/>
          <w:sz w:val="28"/>
          <w:szCs w:val="28"/>
          <w:lang w:eastAsia="ru-RU"/>
        </w:rPr>
        <w:t xml:space="preserve"> знакомить детей с народными праздниками; рассказать о значении праздника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Пасхи для русского народа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, о том, что русские люди считают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Пасху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 главным христианским праздником.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: Познакомить детей с искусством миниатюры на яйце, с различными приемами украшения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пасхального яйца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, обучать декоративному оформлению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пасхальных яиц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способности, самостоятельный поиск изобразительно-выразительных средств оформления, чувство композиции, творческое воображение;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традициям русского народа, интерес к народному искусству;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Ход </w:t>
      </w:r>
      <w:proofErr w:type="gramStart"/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56834">
        <w:rPr>
          <w:rFonts w:ascii="Times New Roman" w:hAnsi="Times New Roman" w:cs="Times New Roman"/>
          <w:sz w:val="28"/>
          <w:szCs w:val="28"/>
          <w:lang w:eastAsia="ru-RU"/>
        </w:rPr>
        <w:t xml:space="preserve"> Звучит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пасхальная песня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, когда дети входят и рассаживаются по местам.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Ребята! Каждый год весною мы отмечаем день Светлого Христова Воскресения.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Пасха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 считается главным христианским праздником, поводом для которого стали спасительные страдания и воскресение Иисуса Христа. Слово </w:t>
      </w:r>
      <w:r w:rsidRPr="00A568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«Пасха»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 в переводе с древнееврейского языка означает </w:t>
      </w:r>
      <w:r w:rsidRPr="00A568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«переход, прохождение мимо или освобождение от беды»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. В течение всей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пасхальной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 недели на Руси звучал колокольный звон. Любой мог подняться на колокольню и ударить в колокол. </w:t>
      </w:r>
      <w:r w:rsidRPr="00A568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(колокольный звон)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- Давайте и мы послушаем прекрасную музыку – звон колоколов.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- Какое у вас появилось настроение после звучания колокольного звона?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(Радостное, приподнятое, праздничное, торжественное)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В этот день и всю неделю празднования принято особым образом приветствовать друг друга и отвечать на приветствие. Тем самым подтверждая воскресение Иисуса Христа!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Существует легенда, которая родилась в Риме в те дни, когда это все происходило. Мария Магдалина пришла к правителю Рима Тиберию, в то время, когда он завтракал, перед ним стояло вареное яйцо. Мария воскликнула Христос воскрес! На что Тиберий ответил, скорее это яйцо станет красным, чем я поверю, в то, что кто-то из умерших воскрес. И в тот же миг на глазах всех яйцо покраснело. И все провозгласили воистину воскрес!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 тех пор появилась традиция приветствовать друг друга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568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«Христос воскрес!»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68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отвечать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568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«Воистину воскрес!»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 и дарить друг другу крашенные яйца.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Поэтому возникло много способов покраски яиц и изготовления </w:t>
      </w:r>
      <w:proofErr w:type="spellStart"/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писанок</w:t>
      </w:r>
      <w:proofErr w:type="spellEnd"/>
      <w:r w:rsidRPr="00A56834">
        <w:rPr>
          <w:rFonts w:ascii="Times New Roman" w:hAnsi="Times New Roman" w:cs="Times New Roman"/>
          <w:sz w:val="28"/>
          <w:szCs w:val="28"/>
          <w:lang w:eastAsia="ru-RU"/>
        </w:rPr>
        <w:t>. Все народные промыслы готовят к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Пасхе свои расписные яйца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, деревянные, глиняные, фарфоровые. </w:t>
      </w:r>
      <w:r w:rsidRPr="00A568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(показ)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Писанки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 - это целое произведение народного творчества. В их росписи используются изображения растений и животных, геометрические фигуры. Основные цвета орнамента </w:t>
      </w:r>
      <w:proofErr w:type="spellStart"/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Писанок</w:t>
      </w:r>
      <w:proofErr w:type="spellEnd"/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белый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, жёлтый, красный и чёрный.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Значение цвета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: красный - цвет радости, жизни, любви; желтый – солнце, луна, звезды; зеленый – символизирует весну, молодость; сочетание красного и белого – благодарность за защиту от зла.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А известные ювелирные фирмы создавали произведения искусства из фарфора, хрусталя, золота и серебра, стекла и кости. Они могли быть разных размеров – от больших, в которых можно было спрятать различные сюрпризы, например,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пасхальные яйца фирмы Фаберже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568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(показ)</w:t>
      </w:r>
    </w:p>
    <w:p w:rsidR="00C2331E" w:rsidRDefault="00A56834" w:rsidP="00C2331E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Я предлагаю вам сегодня тоже сделать красивый подарок к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Пасхе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Расписать вот эти яйца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568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(вырезанные из альбомного листа формы яйца)</w:t>
      </w:r>
    </w:p>
    <w:p w:rsidR="00A56834" w:rsidRPr="00A56834" w:rsidRDefault="00A56834" w:rsidP="00C2331E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Самостоятельная творческая работа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Ребята, сегодня вы узнали много нового об украшении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пасхальных яиц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. Сейчас вы попробуете </w:t>
      </w:r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расписать яйцо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. Смело проявляйте свою фантазию и творчество!</w:t>
      </w:r>
    </w:p>
    <w:p w:rsidR="00A56834" w:rsidRPr="00A56834" w:rsidRDefault="00A56834" w:rsidP="00C2331E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  <w:r w:rsidRPr="00A568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Пасха - это время радости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, обновления! праздник победы над смертью, скорбью, печалью и невзгодами. Я желаю вам как можно дольше сохранить светлое и радостное настроение, пусть душа ваша наполнится любовью, добротой и надеждой! Как говорится в этих строчках Чарской Л.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Земля и солнце,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Поля и лес-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славят Бога</w:t>
      </w:r>
      <w:r w:rsidRPr="00A568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Христос воскрес!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Вражда исчезла,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И страх исчез.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Нет больше злобы</w:t>
      </w:r>
    </w:p>
    <w:p w:rsidR="00A56834" w:rsidRPr="00A56834" w:rsidRDefault="00A56834" w:rsidP="00A56834">
      <w:pPr>
        <w:pStyle w:val="a3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 w:rsidRPr="00A56834">
        <w:rPr>
          <w:rFonts w:ascii="Times New Roman" w:hAnsi="Times New Roman" w:cs="Times New Roman"/>
          <w:sz w:val="28"/>
          <w:szCs w:val="28"/>
          <w:lang w:eastAsia="ru-RU"/>
        </w:rPr>
        <w:t>Христос воскрес!</w:t>
      </w:r>
    </w:p>
    <w:p w:rsidR="00390687" w:rsidRPr="00A56834" w:rsidRDefault="00390687" w:rsidP="00A56834">
      <w:pPr>
        <w:pStyle w:val="a3"/>
        <w:ind w:left="-340"/>
        <w:rPr>
          <w:rFonts w:ascii="Times New Roman" w:hAnsi="Times New Roman" w:cs="Times New Roman"/>
          <w:sz w:val="28"/>
          <w:szCs w:val="28"/>
        </w:rPr>
      </w:pPr>
    </w:p>
    <w:sectPr w:rsidR="00390687" w:rsidRPr="00A5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5E"/>
    <w:rsid w:val="00390687"/>
    <w:rsid w:val="00A56834"/>
    <w:rsid w:val="00C2331E"/>
    <w:rsid w:val="00C441F5"/>
    <w:rsid w:val="00D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D354-2AE8-4F85-8742-90FDCFBC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2023-04-16T15:33:00Z</dcterms:created>
  <dcterms:modified xsi:type="dcterms:W3CDTF">2023-04-16T15:35:00Z</dcterms:modified>
</cp:coreProperties>
</file>