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4474" w14:textId="5284B7F9" w:rsidR="00FB2693" w:rsidRDefault="00FB2693" w:rsidP="00FB2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693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FB2693">
        <w:rPr>
          <w:rFonts w:ascii="Times New Roman" w:hAnsi="Times New Roman" w:cs="Times New Roman"/>
          <w:b/>
          <w:bCs/>
          <w:sz w:val="28"/>
          <w:szCs w:val="28"/>
        </w:rPr>
        <w:t>"Поезд монет и купюр"</w:t>
      </w:r>
    </w:p>
    <w:p w14:paraId="4892B28F" w14:textId="77777777" w:rsidR="00FB2693" w:rsidRPr="00FB2693" w:rsidRDefault="00FB2693" w:rsidP="00FB2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77BA7" w14:textId="1F7ACE4E" w:rsidR="00FB2693" w:rsidRPr="00FB2693" w:rsidRDefault="00FB2693" w:rsidP="00FB2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93">
        <w:rPr>
          <w:sz w:val="28"/>
          <w:szCs w:val="28"/>
        </w:rPr>
        <w:t>"</w:t>
      </w:r>
      <w:r w:rsidRPr="00FB2693">
        <w:rPr>
          <w:rFonts w:ascii="Times New Roman" w:hAnsi="Times New Roman" w:cs="Times New Roman"/>
          <w:sz w:val="28"/>
          <w:szCs w:val="28"/>
        </w:rPr>
        <w:t xml:space="preserve">Поезд монет и купюр" </w:t>
      </w:r>
      <w:proofErr w:type="gramStart"/>
      <w:r w:rsidRPr="00FB269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B2693">
        <w:rPr>
          <w:rFonts w:ascii="Times New Roman" w:hAnsi="Times New Roman" w:cs="Times New Roman"/>
          <w:sz w:val="28"/>
          <w:szCs w:val="28"/>
        </w:rPr>
        <w:t xml:space="preserve"> не просто игра, а целый финансовый квест, где каждый вагон - это ступенька к пониманию ценности денег. Ребята, вооружившись вниманием и логикой, принялись сортировать денежные знаки, определяя их место в поезде. Кто-то с увлечением перебирал монетки, ощущая их прохладный металл, а кто-то старательно раскладывал купюры, обращая внимание на цифры и изображения.</w:t>
      </w:r>
    </w:p>
    <w:p w14:paraId="49FF75CE" w14:textId="77777777" w:rsidR="00FB2693" w:rsidRPr="00FB2693" w:rsidRDefault="00FB2693" w:rsidP="00FB2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93">
        <w:rPr>
          <w:rFonts w:ascii="Times New Roman" w:hAnsi="Times New Roman" w:cs="Times New Roman"/>
          <w:sz w:val="28"/>
          <w:szCs w:val="28"/>
        </w:rPr>
        <w:t xml:space="preserve">В процессе игры дети не только учились различать номинал денег, но и развивали навыки счета, сравнения и логического мышления. Каждый вагон становился полем для маленьких математических сражений, где побеждала внимательность и умение ориентироваться в мире финансов. </w:t>
      </w:r>
    </w:p>
    <w:p w14:paraId="78155372" w14:textId="35B1C4D5" w:rsidR="00FB2693" w:rsidRPr="00FB2693" w:rsidRDefault="00FB2693" w:rsidP="00FB2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93">
        <w:rPr>
          <w:rFonts w:ascii="Times New Roman" w:hAnsi="Times New Roman" w:cs="Times New Roman"/>
          <w:sz w:val="28"/>
          <w:szCs w:val="28"/>
        </w:rPr>
        <w:t xml:space="preserve">Эта дидактическая игра позволила ребятам почувствовать себя настоящими финансистами, управляющими денежным потоком. Они осознали, что деньги </w:t>
      </w:r>
      <w:proofErr w:type="gramStart"/>
      <w:r w:rsidRPr="00FB269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B2693">
        <w:rPr>
          <w:rFonts w:ascii="Times New Roman" w:hAnsi="Times New Roman" w:cs="Times New Roman"/>
          <w:sz w:val="28"/>
          <w:szCs w:val="28"/>
        </w:rPr>
        <w:t xml:space="preserve"> не просто бумажки и монеты, а средство для достижения целей, требующее бережного и разумного обращения.</w:t>
      </w:r>
    </w:p>
    <w:p w14:paraId="613A738E" w14:textId="652F2397" w:rsidR="00182BCA" w:rsidRPr="00FB2693" w:rsidRDefault="00FB2693" w:rsidP="00FB2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93">
        <w:rPr>
          <w:rFonts w:ascii="Times New Roman" w:hAnsi="Times New Roman" w:cs="Times New Roman"/>
          <w:sz w:val="28"/>
          <w:szCs w:val="28"/>
        </w:rPr>
        <w:t xml:space="preserve">"Поезд монет и купюр" успешно прибыл к конечной станции, оставив в сердцах юных участников не только яркие впечатления, но и ценные знания, которые пригодятся им в будущем. Ведь финансовая грамотность </w:t>
      </w:r>
      <w:proofErr w:type="gramStart"/>
      <w:r w:rsidRPr="00FB269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B2693">
        <w:rPr>
          <w:rFonts w:ascii="Times New Roman" w:hAnsi="Times New Roman" w:cs="Times New Roman"/>
          <w:sz w:val="28"/>
          <w:szCs w:val="28"/>
        </w:rPr>
        <w:t xml:space="preserve"> ключ к успешной и благополучной жизни.</w:t>
      </w:r>
    </w:p>
    <w:sectPr w:rsidR="00182BCA" w:rsidRPr="00FB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93"/>
    <w:rsid w:val="00182BCA"/>
    <w:rsid w:val="00F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6B30"/>
  <w15:chartTrackingRefBased/>
  <w15:docId w15:val="{5F599729-7508-4C61-A7C1-A65DDC53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2</cp:revision>
  <dcterms:created xsi:type="dcterms:W3CDTF">2025-04-16T12:00:00Z</dcterms:created>
  <dcterms:modified xsi:type="dcterms:W3CDTF">2025-04-16T12:02:00Z</dcterms:modified>
</cp:coreProperties>
</file>