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90" w:rsidRDefault="00FE5D90" w:rsidP="00FE5D9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Патриотическое воспитание дошкольников 4-5 лет, в рамках реализации ФОП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ДО</w:t>
      </w:r>
      <w:proofErr w:type="gramEnd"/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Одним из требований Федерального Образовательного Государственного Стандарта является приобщение детей к </w:t>
      </w:r>
      <w:proofErr w:type="spellStart"/>
      <w:r>
        <w:rPr>
          <w:rStyle w:val="c0"/>
          <w:color w:val="000000"/>
          <w:sz w:val="28"/>
          <w:szCs w:val="28"/>
        </w:rPr>
        <w:t>социокультурным</w:t>
      </w:r>
      <w:proofErr w:type="spellEnd"/>
      <w:r>
        <w:rPr>
          <w:rStyle w:val="c0"/>
          <w:color w:val="000000"/>
          <w:sz w:val="28"/>
          <w:szCs w:val="28"/>
        </w:rPr>
        <w:t xml:space="preserve"> нормам, традициям семьи, общества и государства.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Согласно ФОП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целевыми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ориентирами в этом возрасте является воспитание человека, любящего свою малую родину и имеющего представление о своей стране – России, испытывающего чувство привязанности к родному дому, семье, близким людям.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Исходя из содержания планируемых результатов, заявленных в ФОП ДО для данного возрастного периода, </w:t>
      </w:r>
      <w:proofErr w:type="gramStart"/>
      <w:r>
        <w:rPr>
          <w:rStyle w:val="c7"/>
          <w:color w:val="000000"/>
          <w:sz w:val="28"/>
          <w:szCs w:val="28"/>
        </w:rPr>
        <w:t>проанализировала</w:t>
      </w:r>
      <w:proofErr w:type="gramEnd"/>
      <w:r>
        <w:rPr>
          <w:rStyle w:val="c7"/>
          <w:color w:val="000000"/>
          <w:sz w:val="28"/>
          <w:szCs w:val="28"/>
        </w:rPr>
        <w:t xml:space="preserve"> и спланировал собственную деятельности по следующим направлениям: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-подбор программно-методического и дидактического обеспечения воспитательно-образовательного процесса в соответствии с требованиями ФОП </w:t>
      </w:r>
      <w:proofErr w:type="gramStart"/>
      <w:r>
        <w:rPr>
          <w:rStyle w:val="c7"/>
          <w:color w:val="000000"/>
          <w:sz w:val="28"/>
          <w:szCs w:val="28"/>
        </w:rPr>
        <w:t>ДО</w:t>
      </w:r>
      <w:proofErr w:type="gramEnd"/>
      <w:r>
        <w:rPr>
          <w:rStyle w:val="c7"/>
          <w:color w:val="000000"/>
          <w:sz w:val="28"/>
          <w:szCs w:val="28"/>
        </w:rPr>
        <w:t>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оформление предметно – </w:t>
      </w:r>
      <w:proofErr w:type="gramStart"/>
      <w:r>
        <w:rPr>
          <w:rStyle w:val="c7"/>
          <w:color w:val="000000"/>
          <w:sz w:val="28"/>
          <w:szCs w:val="28"/>
        </w:rPr>
        <w:t>пространственной</w:t>
      </w:r>
      <w:proofErr w:type="gramEnd"/>
      <w:r>
        <w:rPr>
          <w:rStyle w:val="c7"/>
          <w:color w:val="000000"/>
          <w:sz w:val="28"/>
          <w:szCs w:val="28"/>
        </w:rPr>
        <w:t xml:space="preserve">  развивающей </w:t>
      </w:r>
      <w:proofErr w:type="spellStart"/>
      <w:r>
        <w:rPr>
          <w:rStyle w:val="c7"/>
          <w:color w:val="000000"/>
          <w:sz w:val="28"/>
          <w:szCs w:val="28"/>
        </w:rPr>
        <w:t>средыпатриотического</w:t>
      </w:r>
      <w:proofErr w:type="spellEnd"/>
      <w:r>
        <w:rPr>
          <w:rStyle w:val="c7"/>
          <w:color w:val="000000"/>
          <w:sz w:val="28"/>
          <w:szCs w:val="28"/>
        </w:rPr>
        <w:t xml:space="preserve"> центра;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привлечение родительского сообщества к организации пространства группы и просвещение по вопросам нравственно-патриотического воспитания детей.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организации работы в системе, с привлечением всех участников воспитательно-образовательного процесса, работу с родителями начала с проведения родительского собрания, где предложила обсудить направления деятельности по нравственно-патриотическому воспитанию детей дошкольного возраста. В результате были выделены следующие блоки: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Моя семья;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Мой детский сад;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proofErr w:type="gramStart"/>
      <w:r>
        <w:rPr>
          <w:rStyle w:val="c7"/>
          <w:color w:val="000000"/>
          <w:sz w:val="28"/>
          <w:szCs w:val="28"/>
        </w:rPr>
        <w:t>Правила</w:t>
      </w:r>
      <w:proofErr w:type="gramEnd"/>
      <w:r>
        <w:rPr>
          <w:rStyle w:val="c7"/>
          <w:color w:val="000000"/>
          <w:sz w:val="28"/>
          <w:szCs w:val="28"/>
        </w:rPr>
        <w:t xml:space="preserve"> по которым мы живём.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Моя малая родина;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Страна, её столица, символика;</w:t>
      </w:r>
    </w:p>
    <w:p w:rsidR="00FE5D90" w:rsidRDefault="00FE5D90" w:rsidP="00FE5D90">
      <w:pPr>
        <w:pStyle w:val="c6"/>
        <w:shd w:val="clear" w:color="auto" w:fill="FFFFFF"/>
        <w:spacing w:before="0" w:beforeAutospacing="0" w:after="0" w:afterAutospacing="0"/>
        <w:ind w:left="-568" w:right="-14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Культура и традиции.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При создании патриотического центра я ориентировалась на задачи, заявленные в ФОП </w:t>
      </w:r>
      <w:proofErr w:type="gramStart"/>
      <w:r>
        <w:rPr>
          <w:rStyle w:val="c7"/>
          <w:color w:val="000000"/>
          <w:sz w:val="28"/>
          <w:szCs w:val="28"/>
        </w:rPr>
        <w:t>ДО</w:t>
      </w:r>
      <w:proofErr w:type="gramEnd"/>
      <w:r>
        <w:rPr>
          <w:rStyle w:val="c7"/>
          <w:color w:val="000000"/>
          <w:sz w:val="28"/>
          <w:szCs w:val="28"/>
        </w:rPr>
        <w:t>: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пробудить у </w:t>
      </w:r>
      <w:proofErr w:type="gramStart"/>
      <w:r>
        <w:rPr>
          <w:rStyle w:val="c7"/>
          <w:color w:val="000000"/>
          <w:sz w:val="28"/>
          <w:szCs w:val="28"/>
        </w:rPr>
        <w:t>обучающихся</w:t>
      </w:r>
      <w:proofErr w:type="gramEnd"/>
      <w:r>
        <w:rPr>
          <w:rStyle w:val="c7"/>
          <w:color w:val="000000"/>
          <w:sz w:val="28"/>
          <w:szCs w:val="28"/>
        </w:rPr>
        <w:t xml:space="preserve"> чувство любви к детскому саду, к своему посёлку, его достопримечательностям, стране, уважение к традициям и обычаям;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 воспитывать уважение к культуре других народов (обычаям, традициям);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формировать духовно-нравственное отношение ребенка к семье, стране, природе родного края, единство эстетических чувств и нравственных ценностей;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пробуждать в детях эмоциональную отзывчивость через приобщение к искусству, литературе, народной культуре;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Блок «Моя семья»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Одной из форм, используемой при оформлении предметно пространственной развивающей среды,  являются тематические фотоальбомы. При участии родителей в нашей группе созданы следующие тематические альбомы: «Моя семья», «Профессии моих родителей», «Семейные праздники». Оформленная серия </w:t>
      </w:r>
      <w:r>
        <w:rPr>
          <w:rStyle w:val="c2"/>
          <w:color w:val="000000"/>
          <w:sz w:val="28"/>
          <w:szCs w:val="28"/>
          <w:shd w:val="clear" w:color="auto" w:fill="FFFFFF"/>
        </w:rPr>
        <w:t>фотоальбомов, позволяет обеспечить сменяемость содержания центра, что способствует поддержанию интереса детей к посещению локации.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Еще одной формой организации совместной деятельности детей и родителей являются выставки. Так, например, для представления семейных традиций и интересов были оформлены выставки «Герб моей семьи», «Родословное древо моей семьи».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Работа по созданию гербов очень увлекла детей, поэтому было решено, что </w:t>
      </w:r>
      <w:proofErr w:type="spellStart"/>
      <w:r>
        <w:rPr>
          <w:rStyle w:val="c0"/>
          <w:color w:val="000000"/>
          <w:sz w:val="28"/>
          <w:szCs w:val="28"/>
        </w:rPr>
        <w:t>вгруппе</w:t>
      </w:r>
      <w:proofErr w:type="spellEnd"/>
      <w:r>
        <w:rPr>
          <w:rStyle w:val="c0"/>
          <w:color w:val="000000"/>
          <w:sz w:val="28"/>
          <w:szCs w:val="28"/>
        </w:rPr>
        <w:t xml:space="preserve"> тоже будут созданы гербы, но уже руками ребят. </w:t>
      </w:r>
      <w:r>
        <w:rPr>
          <w:rStyle w:val="c2"/>
          <w:color w:val="000000"/>
          <w:sz w:val="28"/>
          <w:szCs w:val="28"/>
          <w:shd w:val="clear" w:color="auto" w:fill="FFFFFF"/>
        </w:rPr>
        <w:t>Так ребята обвели свои ладошки на картоне, с помощью ножниц выстригли и приклеили фигурки членов своей семьи к каждому пальчику, на ладошке нарисовали дом и раскрасили. Организуя подобную работу, я создаю условия для формирования образа Я, как части семьи.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Блок «</w:t>
      </w:r>
      <w:r>
        <w:rPr>
          <w:rStyle w:val="c0"/>
          <w:color w:val="000000"/>
          <w:sz w:val="28"/>
          <w:szCs w:val="28"/>
        </w:rPr>
        <w:t>Мой детский сад</w:t>
      </w:r>
      <w:r>
        <w:rPr>
          <w:rStyle w:val="c2"/>
          <w:color w:val="000000"/>
          <w:sz w:val="28"/>
          <w:szCs w:val="28"/>
          <w:shd w:val="clear" w:color="auto" w:fill="FFFFFF"/>
        </w:rPr>
        <w:t>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формирования доброжелательного отношения к группе, и детскому саду создала фотоальбом «Растём вместе», где запечатлены интересные моменты жизни группы.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формирования положительного отношения к детскому саду, и воспитания уважения к труду взрослых провела экскурсию на тему «Кто работает в детском саду?», так в патриотическом центре появился альбом «Мой детский сад».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Дети также являются активными участниками организации ППРС патриотического центра. Из простой коробки, при помощи ножниц и </w:t>
      </w:r>
      <w:proofErr w:type="spellStart"/>
      <w:r>
        <w:rPr>
          <w:rStyle w:val="c7"/>
          <w:color w:val="000000"/>
          <w:sz w:val="28"/>
          <w:szCs w:val="28"/>
        </w:rPr>
        <w:t>изоленты</w:t>
      </w:r>
      <w:proofErr w:type="spellEnd"/>
      <w:r>
        <w:rPr>
          <w:rStyle w:val="c7"/>
          <w:color w:val="000000"/>
          <w:sz w:val="28"/>
          <w:szCs w:val="28"/>
        </w:rPr>
        <w:t>, красок, дети сами создали макет детского сада. Ребята используют его для совместных игр.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развития эмоциональной сферы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3"/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умения различать эмоции по схематическим изображениям, картинкам, мимике лица </w:t>
      </w:r>
      <w:r>
        <w:rPr>
          <w:rStyle w:val="c0"/>
          <w:color w:val="000000"/>
          <w:sz w:val="28"/>
          <w:szCs w:val="28"/>
        </w:rPr>
        <w:t>пополнила патриотический центр дидактическими играми: 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«</w:t>
      </w:r>
      <w:r>
        <w:rPr>
          <w:rStyle w:val="c7"/>
          <w:color w:val="000000"/>
          <w:sz w:val="28"/>
          <w:szCs w:val="28"/>
        </w:rPr>
        <w:t>Что такое «хорошо» и что такое «плохо», «Часики эмоций», «Угадай эмоцию», предметные картинки «Эмоции».</w:t>
      </w:r>
      <w:proofErr w:type="gramEnd"/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Блок «</w:t>
      </w:r>
      <w:proofErr w:type="gramStart"/>
      <w:r>
        <w:rPr>
          <w:rStyle w:val="c0"/>
          <w:color w:val="000000"/>
          <w:sz w:val="28"/>
          <w:szCs w:val="28"/>
        </w:rPr>
        <w:t>Правила</w:t>
      </w:r>
      <w:proofErr w:type="gramEnd"/>
      <w:r>
        <w:rPr>
          <w:rStyle w:val="c0"/>
          <w:color w:val="000000"/>
          <w:sz w:val="28"/>
          <w:szCs w:val="28"/>
        </w:rPr>
        <w:t xml:space="preserve"> по которым мы живём»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формирования регулятивных каче</w:t>
      </w:r>
      <w:proofErr w:type="gramStart"/>
      <w:r>
        <w:rPr>
          <w:rStyle w:val="c0"/>
          <w:color w:val="000000"/>
          <w:sz w:val="28"/>
          <w:szCs w:val="28"/>
        </w:rPr>
        <w:t>ств в гр</w:t>
      </w:r>
      <w:proofErr w:type="gramEnd"/>
      <w:r>
        <w:rPr>
          <w:rStyle w:val="c0"/>
          <w:color w:val="000000"/>
          <w:sz w:val="28"/>
          <w:szCs w:val="28"/>
        </w:rPr>
        <w:t xml:space="preserve">уппе были созданы «Правила группы Гномиков». Необходимо отметить, что правила формулируются детьми самостоятельно, исходя из конкретных ситуаций и жизненного опыта, и направлены не на ограничение и подавление активности, но на развитие </w:t>
      </w:r>
      <w:proofErr w:type="spellStart"/>
      <w:r>
        <w:rPr>
          <w:rStyle w:val="c0"/>
          <w:color w:val="000000"/>
          <w:sz w:val="28"/>
          <w:szCs w:val="28"/>
        </w:rPr>
        <w:t>саморегуляции</w:t>
      </w:r>
      <w:proofErr w:type="spellEnd"/>
      <w:r>
        <w:rPr>
          <w:rStyle w:val="c0"/>
          <w:color w:val="000000"/>
          <w:sz w:val="28"/>
          <w:szCs w:val="28"/>
        </w:rPr>
        <w:t>. Большую роль здесь играет непосредственно формулировка правила, которое содержит не запрет, а призыв к действию, например:</w:t>
      </w:r>
      <w:r>
        <w:rPr>
          <w:rStyle w:val="c2"/>
          <w:color w:val="000000"/>
          <w:sz w:val="28"/>
          <w:szCs w:val="28"/>
          <w:shd w:val="clear" w:color="auto" w:fill="FFFFFF"/>
        </w:rPr>
        <w:t> «Давайте жить дружно», «Поиграл, положи на место», «Ходи спокойно».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Блок «</w:t>
      </w:r>
      <w:r>
        <w:rPr>
          <w:rStyle w:val="c0"/>
          <w:color w:val="000000"/>
          <w:sz w:val="28"/>
          <w:szCs w:val="28"/>
        </w:rPr>
        <w:t>Моя малая родина</w:t>
      </w:r>
      <w:r>
        <w:rPr>
          <w:rStyle w:val="c2"/>
          <w:color w:val="000000"/>
          <w:sz w:val="28"/>
          <w:szCs w:val="28"/>
          <w:shd w:val="clear" w:color="auto" w:fill="FFFFFF"/>
        </w:rPr>
        <w:t>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Для ознакомления детей с малой родиной создала тематические папки с фотографиями, посвященными достопримечательностям родного посёлка, дидактическую игру «Путешествие по Пышме». В ходе игры дети выбирают стрелочкой фотографию, на которой изображены здания посёлка или достопримечательности, и рассказывают о том, что знают об этом месте, </w:t>
      </w:r>
      <w:proofErr w:type="spellStart"/>
      <w:proofErr w:type="gramStart"/>
      <w:r>
        <w:rPr>
          <w:rStyle w:val="c7"/>
          <w:color w:val="000000"/>
          <w:sz w:val="28"/>
          <w:szCs w:val="28"/>
        </w:rPr>
        <w:t>посещали-ли</w:t>
      </w:r>
      <w:proofErr w:type="spellEnd"/>
      <w:proofErr w:type="gramEnd"/>
      <w:r>
        <w:rPr>
          <w:rStyle w:val="c7"/>
          <w:color w:val="000000"/>
          <w:sz w:val="28"/>
          <w:szCs w:val="28"/>
        </w:rPr>
        <w:t xml:space="preserve"> его со своими родными.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«Родной дом» - это сложное и многогранное понятие. Результаты диагностики знаний детей по теме «Где я живу» показали то, что дети не знают название улицы, на которой живут, номер дома, название посёлка. Для формирования первичных представлений о родном доме организовала проект «Мой дом. Моя улица. Мой посёлок». В результате совместно с родителями были созданы макеты домов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обучающихся для оформления макета улицы, играя с которой, дети закрепляют название улиц, номер дома в котором живут, некоторые ребята могут рассказать, почему улица получила определенное название.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Немаловажным аспектом направления деятельности является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формирования стремления поддерживать чистоту улиц родного посёлка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Решая данную задачу, привлекла детей к созданию макетов по разделению мусора. Вместе  обсудили, что если следовать доступным экологическим правилам, то наш посёлок всегда будет чистым и красивым, определили что и из чего можно сделать,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выяснили чего не хватает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для создания макетов, каждый ребенок выбрал, что сможет принести из дома. Так ППРС нашей группы пополнилась предметами, созданными руками детей из бросового материала: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карандашница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 центре творчества; кормушка для птиц, на участке детского сада; в центре театрализованной деятельности создали макеты для показа сказки «Три поросёнка».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Для формирования бережного отношения к природе и всему живому, создала фотоальбомы «Природа Среднего и Южного Урала» в разные времена года, «Животные Среднего и Южного Урала», а также создала макет для игр «Природа </w:t>
      </w:r>
      <w:proofErr w:type="spellStart"/>
      <w:r>
        <w:rPr>
          <w:rStyle w:val="c7"/>
          <w:color w:val="000000"/>
          <w:sz w:val="28"/>
          <w:szCs w:val="28"/>
        </w:rPr>
        <w:t>Пышминского</w:t>
      </w:r>
      <w:proofErr w:type="spellEnd"/>
      <w:r>
        <w:rPr>
          <w:rStyle w:val="c7"/>
          <w:color w:val="000000"/>
          <w:sz w:val="28"/>
          <w:szCs w:val="28"/>
        </w:rPr>
        <w:t xml:space="preserve"> края», в котором изобразила животных, обитающих в </w:t>
      </w:r>
      <w:proofErr w:type="spellStart"/>
      <w:r>
        <w:rPr>
          <w:rStyle w:val="c7"/>
          <w:color w:val="000000"/>
          <w:sz w:val="28"/>
          <w:szCs w:val="28"/>
        </w:rPr>
        <w:t>Пышминском</w:t>
      </w:r>
      <w:proofErr w:type="spellEnd"/>
      <w:r>
        <w:rPr>
          <w:rStyle w:val="c7"/>
          <w:color w:val="000000"/>
          <w:sz w:val="28"/>
          <w:szCs w:val="28"/>
        </w:rPr>
        <w:t xml:space="preserve"> районе.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Блок «Страна, её столица, символика»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Для формирования у детей представления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России, как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o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нашей Родине, государстве, в котором мы живем, и символах, внесла в центр печатный иллюстрированный альбом «Москва – столица нашей Родины». </w:t>
      </w:r>
      <w:r>
        <w:rPr>
          <w:rStyle w:val="c7"/>
          <w:color w:val="000000"/>
          <w:sz w:val="28"/>
          <w:szCs w:val="28"/>
        </w:rPr>
        <w:t>В первую очередь дети знакомятся с российским флагом, так как наиболее часто встречают его на улицах, одежде, в телевизионных заставках. Символика нашей страны (герб, флаг) занимает почётное место в нашем патриотическом центре. Пополнила центр дидактическими играми «Разрезные картинки» (символика России), «Разрезные картинки» (костюмы народов России).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Для расширения знаний обучающихся о Российской Армии, родах войск, военной техники, внесла в патриотический центр набор фигурок «Армия» данную игру можно использовать на тематических занятиях, режимных моментах посвящённых государственным праздникам «23 февраля», «9 мая».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Блок «</w:t>
      </w:r>
      <w:r>
        <w:rPr>
          <w:rStyle w:val="c0"/>
          <w:color w:val="000000"/>
          <w:sz w:val="28"/>
          <w:szCs w:val="28"/>
        </w:rPr>
        <w:t>Культура и традиции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развития интереса и уважения к русским традициям и обычаям, совместно с родителями оформили мини музей «Народные промыслы». В музее представлены дымковские игрушки, изделия с хохломской росписью, гжелью, разнообразные игрушки – матрёшки, деревянная изба. Также создала иллюстрированные альбомы «Дымковская игрушка», «</w:t>
      </w:r>
      <w:proofErr w:type="spellStart"/>
      <w:r>
        <w:rPr>
          <w:rStyle w:val="c7"/>
          <w:color w:val="000000"/>
          <w:sz w:val="28"/>
          <w:szCs w:val="28"/>
        </w:rPr>
        <w:t>Филимоновская</w:t>
      </w:r>
      <w:proofErr w:type="spellEnd"/>
      <w:r>
        <w:rPr>
          <w:rStyle w:val="c7"/>
          <w:color w:val="000000"/>
          <w:sz w:val="28"/>
          <w:szCs w:val="28"/>
        </w:rPr>
        <w:t xml:space="preserve"> игрушка», «Золотая хохлома», «</w:t>
      </w:r>
      <w:proofErr w:type="spellStart"/>
      <w:proofErr w:type="gramStart"/>
      <w:r>
        <w:rPr>
          <w:rStyle w:val="c7"/>
          <w:color w:val="000000"/>
          <w:sz w:val="28"/>
          <w:szCs w:val="28"/>
        </w:rPr>
        <w:t>Урало</w:t>
      </w:r>
      <w:proofErr w:type="spellEnd"/>
      <w:r>
        <w:rPr>
          <w:rStyle w:val="c7"/>
          <w:color w:val="000000"/>
          <w:sz w:val="28"/>
          <w:szCs w:val="28"/>
        </w:rPr>
        <w:t>- сибирская</w:t>
      </w:r>
      <w:proofErr w:type="gramEnd"/>
      <w:r>
        <w:rPr>
          <w:rStyle w:val="c7"/>
          <w:color w:val="000000"/>
          <w:sz w:val="28"/>
          <w:szCs w:val="28"/>
        </w:rPr>
        <w:t xml:space="preserve"> роспись». Пополнила центр русскими народными сказками, внесла театр с фигурками на магнитах для самостоятельного разыгрывания сказок, настольно – печатные игры «Сказочное лото», «Гуси – лебеди».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активного включения детско-родительского сообщества использовала форму организации совместной деятельности - «Семейное коллекционирование». При обсуждении наполнения патриотического центра в канун Нового года родители предложили оформить коллекции старинных новогодних игрушек, которые хранятся у разных поколений семей воспитанников.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Взаимодействие с родителями в данном направлении способствует формированию бережного отношения к семейным ценностям, сохранению семейных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связей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7"/>
          <w:color w:val="000000"/>
          <w:sz w:val="28"/>
          <w:szCs w:val="28"/>
        </w:rPr>
        <w:t>в</w:t>
      </w:r>
      <w:proofErr w:type="gramEnd"/>
      <w:r>
        <w:rPr>
          <w:rStyle w:val="c7"/>
          <w:color w:val="000000"/>
          <w:sz w:val="28"/>
          <w:szCs w:val="28"/>
        </w:rPr>
        <w:t>озрождению</w:t>
      </w:r>
      <w:proofErr w:type="spellEnd"/>
      <w:r>
        <w:rPr>
          <w:rStyle w:val="c7"/>
          <w:color w:val="000000"/>
          <w:sz w:val="28"/>
          <w:szCs w:val="28"/>
        </w:rPr>
        <w:t xml:space="preserve"> традиций и культуры семейных отношений.</w:t>
      </w:r>
    </w:p>
    <w:p w:rsidR="00FE5D90" w:rsidRDefault="00FE5D90" w:rsidP="00FE5D90">
      <w:pPr>
        <w:pStyle w:val="c5"/>
        <w:shd w:val="clear" w:color="auto" w:fill="FFFFFF"/>
        <w:spacing w:before="0" w:beforeAutospacing="0" w:after="0" w:afterAutospacing="0"/>
        <w:ind w:left="-568" w:right="-144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Таким образом, включение разнообразных форм организации совместной деятельности с детьми и родителями позволила создать среду патриотического центра с учетом интересов и потребностей всех участников воспитательно-образовательного процесса.</w:t>
      </w:r>
    </w:p>
    <w:p w:rsidR="006A3EDC" w:rsidRDefault="006A3EDC"/>
    <w:sectPr w:rsidR="006A3EDC" w:rsidSect="006A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90"/>
    <w:rsid w:val="006A3EDC"/>
    <w:rsid w:val="00FE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D90"/>
  </w:style>
  <w:style w:type="paragraph" w:customStyle="1" w:styleId="c5">
    <w:name w:val="c5"/>
    <w:basedOn w:val="a"/>
    <w:rsid w:val="00FE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D90"/>
  </w:style>
  <w:style w:type="character" w:customStyle="1" w:styleId="c2">
    <w:name w:val="c2"/>
    <w:basedOn w:val="a0"/>
    <w:rsid w:val="00FE5D90"/>
  </w:style>
  <w:style w:type="character" w:customStyle="1" w:styleId="c7">
    <w:name w:val="c7"/>
    <w:basedOn w:val="a0"/>
    <w:rsid w:val="00FE5D90"/>
  </w:style>
  <w:style w:type="paragraph" w:customStyle="1" w:styleId="c6">
    <w:name w:val="c6"/>
    <w:basedOn w:val="a"/>
    <w:rsid w:val="00FE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5D90"/>
  </w:style>
  <w:style w:type="character" w:customStyle="1" w:styleId="c3">
    <w:name w:val="c3"/>
    <w:basedOn w:val="a0"/>
    <w:rsid w:val="00FE5D90"/>
  </w:style>
  <w:style w:type="character" w:customStyle="1" w:styleId="c11">
    <w:name w:val="c11"/>
    <w:basedOn w:val="a0"/>
    <w:rsid w:val="00FE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2025-04-14T05:00:00Z</dcterms:created>
  <dcterms:modified xsi:type="dcterms:W3CDTF">2025-04-14T05:01:00Z</dcterms:modified>
</cp:coreProperties>
</file>