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8BCF" w14:textId="27BCBDE4" w:rsidR="00452D5B" w:rsidRDefault="00452D5B" w:rsidP="00452D5B">
      <w:pPr>
        <w:jc w:val="center"/>
      </w:pPr>
      <w:r w:rsidRPr="00452D5B">
        <w:rPr>
          <w:sz w:val="48"/>
          <w:szCs w:val="48"/>
        </w:rPr>
        <w:t>Развитие творческих способностей детей с тяжелыми нарушениями речи</w:t>
      </w:r>
      <w:r w:rsidRPr="00452D5B">
        <w:t xml:space="preserve"> </w:t>
      </w:r>
    </w:p>
    <w:p w14:paraId="0ECD994A" w14:textId="77777777" w:rsidR="00452D5B" w:rsidRDefault="00452D5B" w:rsidP="00452D5B">
      <w:pPr>
        <w:jc w:val="center"/>
      </w:pPr>
    </w:p>
    <w:p w14:paraId="5F42835B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b/>
          <w:bCs/>
          <w:i/>
          <w:i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2494D" wp14:editId="67811219">
            <wp:simplePos x="0" y="0"/>
            <wp:positionH relativeFrom="column">
              <wp:posOffset>4549547</wp:posOffset>
            </wp:positionH>
            <wp:positionV relativeFrom="paragraph">
              <wp:posOffset>131331</wp:posOffset>
            </wp:positionV>
            <wp:extent cx="1068705" cy="1068705"/>
            <wp:effectExtent l="0" t="0" r="0" b="0"/>
            <wp:wrapTight wrapText="bothSides">
              <wp:wrapPolygon edited="0">
                <wp:start x="9241" y="0"/>
                <wp:lineTo x="4235" y="770"/>
                <wp:lineTo x="385" y="3465"/>
                <wp:lineTo x="0" y="11936"/>
                <wp:lineTo x="0" y="13861"/>
                <wp:lineTo x="3465" y="18866"/>
                <wp:lineTo x="7701" y="21176"/>
                <wp:lineTo x="8086" y="21176"/>
                <wp:lineTo x="13091" y="21176"/>
                <wp:lineTo x="12706" y="18866"/>
                <wp:lineTo x="16556" y="18866"/>
                <wp:lineTo x="21176" y="15401"/>
                <wp:lineTo x="20791" y="3850"/>
                <wp:lineTo x="16171" y="385"/>
                <wp:lineTo x="11936" y="0"/>
                <wp:lineTo x="9241" y="0"/>
              </wp:wrapPolygon>
            </wp:wrapTight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D5B">
        <w:rPr>
          <w:b/>
          <w:bCs/>
          <w:i/>
          <w:iCs/>
          <w:sz w:val="32"/>
          <w:szCs w:val="32"/>
        </w:rPr>
        <w:t>Рисование</w:t>
      </w:r>
      <w:r w:rsidRPr="00452D5B">
        <w:rPr>
          <w:sz w:val="32"/>
          <w:szCs w:val="32"/>
        </w:rPr>
        <w:t xml:space="preserve"> – это не только хобби, но и инструмент развития, особенно для детей с тяжелыми нарушениями речи. Работа должна строиться на развитии эстетических чувств, интереса к изобразительной деятельности и умения использовать разнообразные материалы. </w:t>
      </w:r>
    </w:p>
    <w:p w14:paraId="059EEACC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  <w:u w:val="single"/>
        </w:rPr>
        <w:t>Принципы и методы</w:t>
      </w:r>
      <w:r w:rsidRPr="00452D5B">
        <w:rPr>
          <w:sz w:val="32"/>
          <w:szCs w:val="32"/>
        </w:rPr>
        <w:t xml:space="preserve"> </w:t>
      </w:r>
    </w:p>
    <w:p w14:paraId="3B5E779C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</w:rPr>
        <w:t xml:space="preserve">1. От простого к сложному: обеспечение постепенного перехода от простых упражнений к более сложным заданиям. </w:t>
      </w:r>
    </w:p>
    <w:p w14:paraId="7AA44300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</w:rPr>
        <w:t xml:space="preserve">2. Принцип наглядности: учитывая, что у детей более развита наглядно-образная память, стоит ориентируемся на визуальное восприятие и представление. </w:t>
      </w:r>
    </w:p>
    <w:p w14:paraId="6B96281E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</w:rPr>
        <w:t xml:space="preserve">3. Принцип индивидуализации: гарантирует включение каждого ребенка в образовательный процесс, учитывая его индивидуальные потребности. </w:t>
      </w:r>
    </w:p>
    <w:p w14:paraId="318E91FD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</w:rPr>
        <w:t xml:space="preserve">4. Принцип развивающего обучения: выделение основных целей обучения (познавательных, развивающих, воспитательных) и создание творческих заданий, не имеющих единственного правильного ответа, что способствует развитию критического мышления и наблюдательности. </w:t>
      </w:r>
    </w:p>
    <w:p w14:paraId="5E7DC7F0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</w:rPr>
        <w:t xml:space="preserve">5. Принцип интегрированного подхода: включает сотрудничество с другими педагогами и семьей для планирования и осуществления различных видов изобразительной деятельности. </w:t>
      </w:r>
    </w:p>
    <w:p w14:paraId="42E32E8A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sz w:val="32"/>
          <w:szCs w:val="32"/>
          <w:u w:val="single"/>
        </w:rPr>
        <w:t>При работе с детьми, страдающими от тяжелых нарушений речи, можно прибегать к различным техникам рисования:</w:t>
      </w:r>
      <w:r w:rsidRPr="00452D5B">
        <w:rPr>
          <w:sz w:val="32"/>
          <w:szCs w:val="32"/>
        </w:rPr>
        <w:t xml:space="preserve"> </w:t>
      </w:r>
    </w:p>
    <w:p w14:paraId="7FBF4B20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i/>
          <w:iCs/>
          <w:sz w:val="32"/>
          <w:szCs w:val="32"/>
        </w:rPr>
        <w:t>1. Монотипия:</w:t>
      </w:r>
      <w:r w:rsidRPr="00452D5B">
        <w:rPr>
          <w:sz w:val="32"/>
          <w:szCs w:val="32"/>
        </w:rPr>
        <w:t xml:space="preserve"> способ, при котором лист бумаги разделен на две равные части, на одной части рисуется половина симметричного </w:t>
      </w:r>
      <w:r w:rsidRPr="00452D5B">
        <w:rPr>
          <w:sz w:val="32"/>
          <w:szCs w:val="32"/>
        </w:rPr>
        <w:lastRenderedPageBreak/>
        <w:t xml:space="preserve">предмета, а затем листок складывается пополам, создавая симметричное изображение. </w:t>
      </w:r>
    </w:p>
    <w:p w14:paraId="1144F98B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i/>
          <w:iCs/>
          <w:sz w:val="32"/>
          <w:szCs w:val="32"/>
        </w:rPr>
        <w:t>2. Печатание листьями:</w:t>
      </w:r>
      <w:r w:rsidRPr="00452D5B">
        <w:rPr>
          <w:sz w:val="32"/>
          <w:szCs w:val="32"/>
        </w:rPr>
        <w:t xml:space="preserve"> лист покрывается краской и прикладывается к бумаге для получения отпечатка, что создает уникальный и естественный рисунок. </w:t>
      </w:r>
    </w:p>
    <w:p w14:paraId="31559A6B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i/>
          <w:iCs/>
          <w:sz w:val="32"/>
          <w:szCs w:val="32"/>
        </w:rPr>
        <w:t>3. Рисование методом напыления:</w:t>
      </w:r>
      <w:r w:rsidRPr="00452D5B">
        <w:rPr>
          <w:sz w:val="32"/>
          <w:szCs w:val="32"/>
        </w:rPr>
        <w:t xml:space="preserve"> создание рисунка при помощи нанесения краски через зубную щетку на бумагу, придавая рисунку эффект напыления. </w:t>
      </w:r>
    </w:p>
    <w:p w14:paraId="0E76F134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i/>
          <w:iCs/>
          <w:sz w:val="32"/>
          <w:szCs w:val="32"/>
        </w:rPr>
        <w:t>4. Рисование руками и пальцами:</w:t>
      </w:r>
      <w:r w:rsidRPr="00452D5B">
        <w:rPr>
          <w:sz w:val="32"/>
          <w:szCs w:val="32"/>
        </w:rPr>
        <w:t xml:space="preserve"> использование рук и пальцев для нанесения краски на бумагу позволяет детям выразить свои эмоции через движение. </w:t>
      </w:r>
    </w:p>
    <w:p w14:paraId="78992F69" w14:textId="77777777" w:rsidR="00452D5B" w:rsidRDefault="00452D5B" w:rsidP="00452D5B">
      <w:pPr>
        <w:jc w:val="center"/>
        <w:rPr>
          <w:sz w:val="32"/>
          <w:szCs w:val="32"/>
        </w:rPr>
      </w:pPr>
      <w:r w:rsidRPr="00452D5B">
        <w:rPr>
          <w:i/>
          <w:iCs/>
          <w:sz w:val="32"/>
          <w:szCs w:val="32"/>
        </w:rPr>
        <w:t>5. Рисование методом тычка:</w:t>
      </w:r>
      <w:r w:rsidRPr="00452D5B">
        <w:rPr>
          <w:sz w:val="32"/>
          <w:szCs w:val="32"/>
        </w:rPr>
        <w:t xml:space="preserve"> создание рисунка путем тычков кисти по бумаге придает изображению объем и текстуру.</w:t>
      </w:r>
    </w:p>
    <w:p w14:paraId="6E32A558" w14:textId="041018EF" w:rsidR="0028779C" w:rsidRPr="00452D5B" w:rsidRDefault="00452D5B" w:rsidP="00452D5B">
      <w:pPr>
        <w:jc w:val="center"/>
        <w:rPr>
          <w:i/>
          <w:iCs/>
          <w:sz w:val="32"/>
          <w:szCs w:val="32"/>
          <w:u w:val="single"/>
        </w:rPr>
      </w:pPr>
      <w:r w:rsidRPr="00452D5B">
        <w:rPr>
          <w:i/>
          <w:iCs/>
          <w:sz w:val="32"/>
          <w:szCs w:val="32"/>
          <w:u w:val="single"/>
        </w:rPr>
        <w:t xml:space="preserve"> Каждый из этих методов </w:t>
      </w:r>
      <w:proofErr w:type="gramStart"/>
      <w:r w:rsidRPr="00452D5B">
        <w:rPr>
          <w:i/>
          <w:iCs/>
          <w:sz w:val="32"/>
          <w:szCs w:val="32"/>
          <w:u w:val="single"/>
        </w:rPr>
        <w:t>- это</w:t>
      </w:r>
      <w:proofErr w:type="gramEnd"/>
      <w:r w:rsidRPr="00452D5B">
        <w:rPr>
          <w:i/>
          <w:iCs/>
          <w:sz w:val="32"/>
          <w:szCs w:val="32"/>
          <w:u w:val="single"/>
        </w:rPr>
        <w:t xml:space="preserve"> веселая игра, которая приносит детям радость и позитивные эмоции. При создании изображений и передаче сюжета ребенок выражает свои чувства и свое восприятие </w:t>
      </w:r>
      <w:r w:rsidRPr="00452D5B">
        <w:rPr>
          <w:i/>
          <w:iCs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5B99CA8" wp14:editId="1D18496D">
            <wp:simplePos x="0" y="0"/>
            <wp:positionH relativeFrom="column">
              <wp:posOffset>2320526</wp:posOffset>
            </wp:positionH>
            <wp:positionV relativeFrom="paragraph">
              <wp:posOffset>1889146</wp:posOffset>
            </wp:positionV>
            <wp:extent cx="1191895" cy="1191895"/>
            <wp:effectExtent l="0" t="0" r="8255" b="8255"/>
            <wp:wrapTight wrapText="bothSides">
              <wp:wrapPolygon edited="0">
                <wp:start x="17262" y="0"/>
                <wp:lineTo x="15190" y="1381"/>
                <wp:lineTo x="10702" y="5178"/>
                <wp:lineTo x="6559" y="11047"/>
                <wp:lineTo x="5869" y="11047"/>
                <wp:lineTo x="690" y="16226"/>
                <wp:lineTo x="0" y="20023"/>
                <wp:lineTo x="0" y="21404"/>
                <wp:lineTo x="2762" y="21404"/>
                <wp:lineTo x="3798" y="21404"/>
                <wp:lineTo x="9666" y="17262"/>
                <wp:lineTo x="20714" y="5524"/>
                <wp:lineTo x="21404" y="3452"/>
                <wp:lineTo x="21404" y="0"/>
                <wp:lineTo x="17262" y="0"/>
              </wp:wrapPolygon>
            </wp:wrapTight>
            <wp:docPr id="2" name="Рисунок 2" descr="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D5B">
        <w:rPr>
          <w:i/>
          <w:iCs/>
          <w:sz w:val="32"/>
          <w:szCs w:val="32"/>
          <w:u w:val="single"/>
        </w:rPr>
        <w:t xml:space="preserve">ситуации. </w:t>
      </w:r>
    </w:p>
    <w:sectPr w:rsidR="0028779C" w:rsidRPr="0045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7"/>
    <w:rsid w:val="0028779C"/>
    <w:rsid w:val="00452D5B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5F"/>
  <w15:chartTrackingRefBased/>
  <w15:docId w15:val="{4E50429B-333A-4FBD-B297-3067A09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2025-04-12T16:43:00Z</dcterms:created>
  <dcterms:modified xsi:type="dcterms:W3CDTF">2025-04-12T16:46:00Z</dcterms:modified>
</cp:coreProperties>
</file>