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74" w:rsidRDefault="007D3574" w:rsidP="007D3574">
      <w:pPr>
        <w:pStyle w:val="c4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7D3574" w:rsidRPr="007D3574" w:rsidRDefault="007D3574" w:rsidP="007D3574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7D3574">
        <w:rPr>
          <w:rStyle w:val="c0"/>
          <w:b/>
          <w:bCs/>
          <w:color w:val="000000"/>
          <w:sz w:val="32"/>
          <w:szCs w:val="32"/>
        </w:rPr>
        <w:t>Консультация для родителей</w:t>
      </w:r>
    </w:p>
    <w:p w:rsidR="007D3574" w:rsidRPr="007D3574" w:rsidRDefault="007D3574" w:rsidP="00EE6BB7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D3574">
        <w:rPr>
          <w:rStyle w:val="c0"/>
          <w:b/>
          <w:bCs/>
          <w:color w:val="000000"/>
          <w:sz w:val="28"/>
          <w:szCs w:val="28"/>
        </w:rPr>
        <w:t>РАЗВИТИЕ ФИЗИЧЕСКИХ КАЧЕСТВ ЧЕРЕЗ ПОДВИЖНУЮ ИГРУ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Подвижная</w:t>
      </w:r>
      <w:r>
        <w:rPr>
          <w:rStyle w:val="c1"/>
          <w:color w:val="000000"/>
        </w:rPr>
        <w:t> игра – одно из основных средств </w:t>
      </w:r>
      <w:r>
        <w:rPr>
          <w:rStyle w:val="c0"/>
          <w:b/>
          <w:bCs/>
          <w:color w:val="000000"/>
        </w:rPr>
        <w:t>физического воспитания детей</w:t>
      </w:r>
      <w:r>
        <w:rPr>
          <w:rStyle w:val="c1"/>
          <w:color w:val="000000"/>
        </w:rPr>
        <w:t xml:space="preserve">. Огромную потребность в движении дети обычно стремятся удовлетворить в играх. Играть для них – </w:t>
      </w:r>
      <w:proofErr w:type="gramStart"/>
      <w:r>
        <w:rPr>
          <w:rStyle w:val="c1"/>
          <w:color w:val="000000"/>
        </w:rPr>
        <w:t>это</w:t>
      </w:r>
      <w:proofErr w:type="gramEnd"/>
      <w:r>
        <w:rPr>
          <w:rStyle w:val="c1"/>
          <w:color w:val="000000"/>
        </w:rPr>
        <w:t xml:space="preserve"> прежде всего двигаться, действовать. Игры с одной стороны должны быть </w:t>
      </w:r>
      <w:r>
        <w:rPr>
          <w:rStyle w:val="c0"/>
          <w:b/>
          <w:bCs/>
          <w:color w:val="000000"/>
        </w:rPr>
        <w:t>подвижными</w:t>
      </w:r>
      <w:r>
        <w:rPr>
          <w:rStyle w:val="c1"/>
          <w:color w:val="000000"/>
        </w:rPr>
        <w:t>, с другой – вызывать живой интерес, </w:t>
      </w:r>
      <w:r>
        <w:rPr>
          <w:rStyle w:val="c0"/>
          <w:b/>
          <w:bCs/>
          <w:color w:val="000000"/>
        </w:rPr>
        <w:t>развивать</w:t>
      </w:r>
      <w:r>
        <w:rPr>
          <w:rStyle w:val="c1"/>
          <w:color w:val="000000"/>
        </w:rPr>
        <w:t> смекалку и сообразительность. И, самое главное, во время </w:t>
      </w:r>
      <w:r>
        <w:rPr>
          <w:rStyle w:val="c0"/>
          <w:b/>
          <w:bCs/>
          <w:color w:val="000000"/>
        </w:rPr>
        <w:t>подвижных</w:t>
      </w:r>
      <w:r>
        <w:rPr>
          <w:rStyle w:val="c1"/>
          <w:color w:val="000000"/>
        </w:rPr>
        <w:t> игр у детей совершенствуются движения, </w:t>
      </w:r>
      <w:r>
        <w:rPr>
          <w:rStyle w:val="c0"/>
          <w:b/>
          <w:bCs/>
          <w:color w:val="000000"/>
        </w:rPr>
        <w:t>развиваются такие качества</w:t>
      </w:r>
      <w:r>
        <w:rPr>
          <w:rStyle w:val="c1"/>
          <w:color w:val="000000"/>
        </w:rPr>
        <w:t>, как быстрота, сила, выносливость, ловкость, гибкость. В </w:t>
      </w:r>
      <w:r>
        <w:rPr>
          <w:rStyle w:val="c0"/>
          <w:b/>
          <w:bCs/>
          <w:color w:val="000000"/>
        </w:rPr>
        <w:t>подвижной</w:t>
      </w:r>
      <w:r>
        <w:rPr>
          <w:rStyle w:val="c1"/>
          <w:color w:val="000000"/>
        </w:rPr>
        <w:t> игре дети упражняются в самых разнообразных </w:t>
      </w:r>
      <w:r>
        <w:rPr>
          <w:rStyle w:val="c3"/>
          <w:color w:val="000000"/>
          <w:u w:val="single"/>
        </w:rPr>
        <w:t>движениях</w:t>
      </w:r>
      <w:r>
        <w:rPr>
          <w:rStyle w:val="c1"/>
          <w:color w:val="000000"/>
        </w:rPr>
        <w:t>: беге, прыжках, лазании, бросании-ловле и других.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Характер движений, выполняемых ребёнком в </w:t>
      </w:r>
      <w:r>
        <w:rPr>
          <w:rStyle w:val="c0"/>
          <w:b/>
          <w:bCs/>
          <w:color w:val="000000"/>
        </w:rPr>
        <w:t>подвижной</w:t>
      </w:r>
      <w:r>
        <w:rPr>
          <w:rStyle w:val="c1"/>
          <w:color w:val="000000"/>
        </w:rPr>
        <w:t> игре и в условиях прямого задания, существенно различается. Так, например, в драматизированной игре спортсмена не только увеличивалась эффективность прыжка, но и изменялся сам характер движения – в нём значительно рельефнее выделялась подготовительная фаза или фаза своеобразного старта.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 ходу игры возникает необходимость двигаться и действовать во внезапно изменяющихся ситуациях и решать двигательные задачи в кратчайшие сроки.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игре деятельность детей организуется на основе образного сюжета или игровых заданий и это вызывает положительные эмоции, которые побуждают ребёнка с большим удовольствием и более длительное время выполнять </w:t>
      </w:r>
      <w:r>
        <w:rPr>
          <w:rStyle w:val="c0"/>
          <w:b/>
          <w:bCs/>
          <w:color w:val="000000"/>
        </w:rPr>
        <w:t>физические упражнения</w:t>
      </w:r>
      <w:r>
        <w:rPr>
          <w:rStyle w:val="c1"/>
          <w:color w:val="000000"/>
        </w:rPr>
        <w:t>, что, в свою </w:t>
      </w:r>
      <w:r>
        <w:rPr>
          <w:rStyle w:val="c0"/>
          <w:b/>
          <w:bCs/>
          <w:color w:val="000000"/>
        </w:rPr>
        <w:t>очередь</w:t>
      </w:r>
      <w:r>
        <w:rPr>
          <w:rStyle w:val="c1"/>
          <w:color w:val="000000"/>
        </w:rPr>
        <w:t>, усиливает их влияние на организм, способствует </w:t>
      </w:r>
      <w:r>
        <w:rPr>
          <w:rStyle w:val="c0"/>
          <w:b/>
          <w:bCs/>
          <w:color w:val="000000"/>
        </w:rPr>
        <w:t>развитию выносливости</w:t>
      </w:r>
      <w:r>
        <w:rPr>
          <w:rStyle w:val="c1"/>
          <w:color w:val="000000"/>
        </w:rPr>
        <w:t>.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Примерный список </w:t>
      </w:r>
      <w:r>
        <w:rPr>
          <w:rStyle w:val="c0"/>
          <w:b/>
          <w:bCs/>
          <w:color w:val="000000"/>
        </w:rPr>
        <w:t>подвижных игр</w:t>
      </w:r>
      <w:r>
        <w:rPr>
          <w:rStyle w:val="c1"/>
          <w:color w:val="000000"/>
        </w:rPr>
        <w:t>, дифференцированных по преимущественному </w:t>
      </w:r>
      <w:r>
        <w:rPr>
          <w:rStyle w:val="c0"/>
          <w:b/>
          <w:bCs/>
          <w:color w:val="000000"/>
        </w:rPr>
        <w:t>развитию физических качеств</w:t>
      </w:r>
      <w:r>
        <w:rPr>
          <w:rStyle w:val="c1"/>
          <w:color w:val="000000"/>
        </w:rPr>
        <w:t>: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Быстрота</w:t>
      </w:r>
      <w:r>
        <w:rPr>
          <w:rStyle w:val="c1"/>
          <w:color w:val="000000"/>
        </w:rPr>
        <w:t>: </w:t>
      </w:r>
      <w:r>
        <w:rPr>
          <w:rStyle w:val="c2"/>
          <w:i/>
          <w:iCs/>
          <w:color w:val="000000"/>
        </w:rPr>
        <w:t>«Солнышко и дождик»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«Добеги до предмета»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«Воробушки и кот»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«Перенеси кегли»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«Зайцы и волк»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«Перебежки»</w:t>
      </w:r>
      <w:r>
        <w:rPr>
          <w:rStyle w:val="c1"/>
          <w:color w:val="000000"/>
        </w:rPr>
        <w:t>.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Гибкость</w:t>
      </w:r>
      <w:r>
        <w:rPr>
          <w:rStyle w:val="c1"/>
          <w:color w:val="000000"/>
        </w:rPr>
        <w:t>: </w:t>
      </w:r>
      <w:r>
        <w:rPr>
          <w:rStyle w:val="c2"/>
          <w:i/>
          <w:iCs/>
          <w:color w:val="000000"/>
        </w:rPr>
        <w:t>«Достань погремушку»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«Передай платочек»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«Не задень верёвку»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«Подлезь под дугу»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«Рыбаки и сеть»</w:t>
      </w:r>
      <w:r>
        <w:rPr>
          <w:rStyle w:val="c1"/>
          <w:color w:val="000000"/>
        </w:rPr>
        <w:t>,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«Возьми мяч»</w:t>
      </w:r>
      <w:r>
        <w:rPr>
          <w:rStyle w:val="c1"/>
          <w:color w:val="000000"/>
        </w:rPr>
        <w:t>.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Ловкость</w:t>
      </w:r>
      <w:r>
        <w:rPr>
          <w:rStyle w:val="c1"/>
          <w:color w:val="000000"/>
        </w:rPr>
        <w:t>: </w:t>
      </w:r>
      <w:r>
        <w:rPr>
          <w:rStyle w:val="c2"/>
          <w:i/>
          <w:iCs/>
          <w:color w:val="000000"/>
        </w:rPr>
        <w:t>«Проползи по бревну»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«Наседка и цыплята»</w:t>
      </w:r>
      <w:r>
        <w:rPr>
          <w:rStyle w:val="c1"/>
          <w:color w:val="000000"/>
        </w:rPr>
        <w:t>,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«Влезь на лесенку»</w:t>
      </w:r>
      <w:r>
        <w:rPr>
          <w:rStyle w:val="c1"/>
          <w:color w:val="000000"/>
        </w:rPr>
        <w:t>,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«Поймай мяч»</w:t>
      </w:r>
      <w:r>
        <w:rPr>
          <w:rStyle w:val="c1"/>
          <w:color w:val="000000"/>
        </w:rPr>
        <w:t>,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Сила</w:t>
      </w:r>
      <w:r>
        <w:rPr>
          <w:rStyle w:val="c1"/>
          <w:color w:val="000000"/>
        </w:rPr>
        <w:t>: </w:t>
      </w:r>
      <w:r>
        <w:rPr>
          <w:rStyle w:val="c2"/>
          <w:i/>
          <w:iCs/>
          <w:color w:val="000000"/>
        </w:rPr>
        <w:t>«Зайка беленький сидит»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«Подпрыгни повыше»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«Кто дальше прыгнет»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«Поймай бабочку»</w:t>
      </w:r>
      <w:r>
        <w:rPr>
          <w:rStyle w:val="c1"/>
          <w:color w:val="000000"/>
        </w:rPr>
        <w:t>, </w:t>
      </w:r>
      <w:r>
        <w:rPr>
          <w:rStyle w:val="c2"/>
          <w:i/>
          <w:iCs/>
          <w:color w:val="000000"/>
        </w:rPr>
        <w:t>«Куры в огороде»</w:t>
      </w:r>
    </w:p>
    <w:p w:rsidR="007D3574" w:rsidRDefault="007D3574" w:rsidP="007D3574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Развивать физические качества можно повсеместно</w:t>
      </w:r>
      <w:r>
        <w:rPr>
          <w:rStyle w:val="c1"/>
          <w:color w:val="000000"/>
        </w:rPr>
        <w:t>. Каждое </w:t>
      </w:r>
      <w:r>
        <w:rPr>
          <w:rStyle w:val="c0"/>
          <w:b/>
          <w:bCs/>
          <w:color w:val="000000"/>
        </w:rPr>
        <w:t>физическое</w:t>
      </w:r>
      <w:r>
        <w:rPr>
          <w:rStyle w:val="c1"/>
          <w:color w:val="000000"/>
        </w:rPr>
        <w:t> упражнение приносит только пользу.</w:t>
      </w:r>
    </w:p>
    <w:p w:rsidR="005200E8" w:rsidRDefault="005200E8"/>
    <w:sectPr w:rsidR="005200E8" w:rsidSect="00EF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3574"/>
    <w:rsid w:val="005200E8"/>
    <w:rsid w:val="007D3574"/>
    <w:rsid w:val="00EE6BB7"/>
    <w:rsid w:val="00EF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D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D3574"/>
  </w:style>
  <w:style w:type="character" w:customStyle="1" w:styleId="c1">
    <w:name w:val="c1"/>
    <w:basedOn w:val="a0"/>
    <w:rsid w:val="007D3574"/>
  </w:style>
  <w:style w:type="character" w:customStyle="1" w:styleId="c3">
    <w:name w:val="c3"/>
    <w:basedOn w:val="a0"/>
    <w:rsid w:val="007D3574"/>
  </w:style>
  <w:style w:type="character" w:customStyle="1" w:styleId="c2">
    <w:name w:val="c2"/>
    <w:basedOn w:val="a0"/>
    <w:rsid w:val="007D3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2025-04-08T16:28:00Z</dcterms:created>
  <dcterms:modified xsi:type="dcterms:W3CDTF">2025-04-08T16:45:00Z</dcterms:modified>
</cp:coreProperties>
</file>