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numPr>
          <w:numId w:val="1"/>
        </w:numPr>
        <w:ind/>
        <w:jc w:val="center"/>
        <w:rPr>
          <w:b w:val="1"/>
          <w:i w:val="0"/>
        </w:rPr>
      </w:pPr>
      <w:r>
        <w:t xml:space="preserve">Мастер класс по нетрадиционной технике рисования ватными палочками «Сирень».  Младшая группа. </w:t>
      </w:r>
    </w:p>
    <w:p w14:paraId="02000000">
      <w:pPr>
        <w:pStyle w:val="Style_1"/>
      </w:pPr>
      <w:r>
        <w:t xml:space="preserve">Возраст:дети младшей группы.Можно рисовать и в старшем дошкольном возрасте. Данный мастер – класс будет полезен воспитателем, учителям, педагогам дополнительного образования и творческим родителям. </w:t>
      </w:r>
    </w:p>
    <w:p w14:paraId="03000000">
      <w:pPr>
        <w:pStyle w:val="Style_1"/>
      </w:pPr>
      <w:r>
        <w:t xml:space="preserve">Назначение: готовый рисунок можно подарить близким или использовать для украшения интерьера предварительно поместив рисунок в рамку. </w:t>
      </w:r>
    </w:p>
    <w:p w14:paraId="04000000">
      <w:pPr>
        <w:pStyle w:val="Style_1"/>
      </w:pPr>
      <w:r>
        <w:t xml:space="preserve">Цель: научить детей рисовать гуашью при помощи ватных палочек. </w:t>
      </w:r>
    </w:p>
    <w:p w14:paraId="05000000">
      <w:pPr>
        <w:pStyle w:val="Style_1"/>
      </w:pPr>
      <w:r>
        <w:t xml:space="preserve">Задачи: познакомить детей с нетрадиционной техникой рисования цветов. Научить рисовать ватными палочками. Развивать у детей чувство прекрасного. </w:t>
      </w:r>
    </w:p>
    <w:p w14:paraId="06000000">
      <w:pPr>
        <w:pStyle w:val="Style_1"/>
      </w:pPr>
      <w:r>
        <w:t xml:space="preserve">Для рисования нам потребуется: альбомный лист, простой карандаш, гуашь, баночки с водой, кисть, ватные палочки (их необходимо связать в маленький пучок) </w:t>
      </w:r>
    </w:p>
    <w:p w14:paraId="07000000">
      <w:pPr>
        <w:pStyle w:val="Style_1"/>
      </w:pPr>
      <w:r>
        <w:t xml:space="preserve">Последовательность выполнения рисунка. </w:t>
      </w:r>
    </w:p>
    <w:p w14:paraId="08000000">
      <w:pPr>
        <w:pStyle w:val="Style_1"/>
      </w:pPr>
      <w:r>
        <w:t xml:space="preserve">Для начала рисуем набросок веточку и овал похожий на морковку. Теперь берем пучок ватных палочек  и ставим точки по всему овалу. </w:t>
      </w:r>
    </w:p>
    <w:p w14:paraId="09000000">
      <w:pPr>
        <w:pStyle w:val="Style_1"/>
      </w:pPr>
      <w:r>
        <w:t xml:space="preserve">Вот такая получается сирень! </w:t>
      </w:r>
    </w:p>
    <w:p w14:paraId="0A000000">
      <w:pPr>
        <w:pStyle w:val="Style_1"/>
      </w:pPr>
      <w:r>
        <w:t xml:space="preserve">Дети в восторге от своих работ. Они не ожидали, что получится такая красота!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7" Target="numbering.xml" Type="http://schemas.openxmlformats.org/officeDocument/2006/relationships/numbering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  <Relationship Id="rId1" Target="fontTable.xml" Type="http://schemas.openxmlformats.org/officeDocument/2006/relationships/fontTable"/>
  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2025-03-21T18:01:39Z</dcterms:modified>
</cp:coreProperties>
</file>