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42"/>
          <w:shd w:fill="FAFCFF" w:val="clear"/>
        </w:rPr>
        <w:t>Доклад «Дети с особыми потребностями: проблемы, педагогические решения»</w:t>
      </w:r>
    </w:p>
    <w:p w14:paraId="03000000">
      <w:pPr>
        <w:spacing w:after="134" w:before="0"/>
        <w:ind w:firstLine="0" w:left="0" w:right="0"/>
        <w:jc w:val="left"/>
        <w:rPr>
          <w:rFonts w:ascii="Lato" w:hAnsi="Lato"/>
          <w:b w:val="0"/>
          <w:i w:val="0"/>
          <w:caps w:val="0"/>
          <w:color w:val="242424"/>
          <w:spacing w:val="0"/>
          <w:sz w:val="24"/>
          <w:shd w:fill="FAFCFF" w:val="clear"/>
        </w:rPr>
      </w:pPr>
    </w:p>
    <w:p w14:paraId="04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Введение</w:t>
      </w:r>
    </w:p>
    <w:p w14:paraId="05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1"/>
          <w:caps w:val="0"/>
          <w:color w:val="242424"/>
          <w:spacing w:val="0"/>
          <w:sz w:val="24"/>
          <w:shd w:fill="FAFCFF" w:val="clear"/>
        </w:rPr>
        <w:t>«Не ограничивайте себя. Многие люди ограничивают себя рамками того, на что, как эти люди считают, они способны. Вы способны добраться туда, куда может проникнуть ваш разум. Помните, во что вы верите, того вы способны достичь.»</w:t>
      </w:r>
      <w:r>
        <w:br/>
      </w:r>
      <w:r>
        <w:rPr>
          <w:rFonts w:ascii="Lato" w:hAnsi="Lato"/>
          <w:b w:val="0"/>
          <w:i w:val="0"/>
          <w:caps w:val="0"/>
          <w:color w:val="242424"/>
          <w:spacing w:val="0"/>
          <w:sz w:val="24"/>
          <w:shd w:fill="FAFCFF" w:val="clear"/>
        </w:rPr>
        <w:t>Мери Кей Аш</w:t>
      </w:r>
    </w:p>
    <w:p w14:paraId="06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Рождение ребенка является настоящим счастьем для семьи – она увеличилась на одного человека, и вчерашние парень с девушкой сегодня гордо называются родителями. Вполне естественно желание каждого родителя видеть своего малыша здоровым. Только случается так, что предполагаемое счастье омрачается какой-то достаточно неприятной болезнью. А в результате врачи оглашают свое мнение: инвалидность.</w:t>
      </w:r>
    </w:p>
    <w:p w14:paraId="07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 </w:t>
      </w:r>
    </w:p>
    <w:p w14:paraId="08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Как дальше жить?</w:t>
      </w:r>
    </w:p>
    <w:p w14:paraId="09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Главное, надо понять, что это не имеет ничего общего с приговором. Чтобы преодолеть дальнейший путь, который отнюдь не будет легким, необходимо смириться с обстоятельствами и никого не винить в случившемся. Нельзя забывать и то, что теперь вы родители, душевное состояние которых передаётся ребенку. Поэтому во избежание ненужных стрессов у малыша необходимо питать его позитивными мыслями.</w:t>
      </w:r>
    </w:p>
    <w:p w14:paraId="0A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2. Дети с особыми потребностями</w:t>
      </w:r>
    </w:p>
    <w:p w14:paraId="0B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1"/>
          <w:caps w:val="0"/>
          <w:color w:val="242424"/>
          <w:spacing w:val="0"/>
          <w:sz w:val="24"/>
          <w:shd w:fill="FAFCFF" w:val="clear"/>
        </w:rPr>
        <w:t>«Никто не застрахован в жизни от болезни. Не смейтесь над искалеченными, больными людьми, ведь на их месте… можете легко оказаться и вы.»</w:t>
      </w:r>
      <w:r>
        <w:br/>
      </w:r>
      <w:r>
        <w:rPr>
          <w:rFonts w:ascii="Lato" w:hAnsi="Lato"/>
          <w:b w:val="0"/>
          <w:i w:val="0"/>
          <w:caps w:val="0"/>
          <w:color w:val="242424"/>
          <w:spacing w:val="0"/>
          <w:sz w:val="24"/>
          <w:shd w:fill="FAFCFF" w:val="clear"/>
        </w:rPr>
        <w:t>Inva-Life. ru</w:t>
      </w:r>
    </w:p>
    <w:p w14:paraId="0C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w:t>
      </w:r>
      <w:r>
        <w:rPr>
          <w:rFonts w:ascii="Lato" w:hAnsi="Lato"/>
          <w:b w:val="1"/>
          <w:i w:val="1"/>
          <w:caps w:val="0"/>
          <w:color w:val="242424"/>
          <w:spacing w:val="0"/>
          <w:sz w:val="24"/>
          <w:shd w:fill="FAFCFF" w:val="clear"/>
        </w:rPr>
        <w:t>«дети с проблемами»</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«дети с особыми нуждами»</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«нетипичные дети»</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«дети с трудностями в обучении»</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«аномальные дети»</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«исключительные дети»</w:t>
      </w:r>
      <w:r>
        <w:rPr>
          <w:rFonts w:ascii="Lato" w:hAnsi="Lato"/>
          <w:b w:val="0"/>
          <w:i w:val="0"/>
          <w:caps w:val="0"/>
          <w:color w:val="242424"/>
          <w:spacing w:val="0"/>
          <w:sz w:val="24"/>
          <w:shd w:fill="FAFCFF" w:val="clear"/>
        </w:rPr>
        <w:t>. Наличие того или иного дефекта </w:t>
      </w:r>
      <w:r>
        <w:rPr>
          <w:rFonts w:ascii="Lato" w:hAnsi="Lato"/>
          <w:b w:val="0"/>
          <w:i w:val="1"/>
          <w:caps w:val="0"/>
          <w:color w:val="242424"/>
          <w:spacing w:val="0"/>
          <w:sz w:val="24"/>
          <w:shd w:fill="FAFCFF" w:val="clear"/>
        </w:rPr>
        <w:t>(недостатка)</w:t>
      </w:r>
      <w:r>
        <w:rPr>
          <w:rFonts w:ascii="Lato" w:hAnsi="Lato"/>
          <w:b w:val="0"/>
          <w:i w:val="0"/>
          <w:caps w:val="0"/>
          <w:color w:val="242424"/>
          <w:spacing w:val="0"/>
          <w:sz w:val="24"/>
          <w:shd w:fill="FAFCFF" w:val="clear"/>
        </w:rPr>
        <w:t> не предопределяет неправильного, с точки зрения общества, развития. Таким образом, детьми с ограниченными возможностями здоровья можно считать детей с нарушением психофизического развития, нуждающихся в специальном </w:t>
      </w:r>
      <w:r>
        <w:rPr>
          <w:rFonts w:ascii="Lato" w:hAnsi="Lato"/>
          <w:b w:val="0"/>
          <w:i w:val="1"/>
          <w:caps w:val="0"/>
          <w:color w:val="242424"/>
          <w:spacing w:val="0"/>
          <w:sz w:val="24"/>
          <w:shd w:fill="FAFCFF" w:val="clear"/>
        </w:rPr>
        <w:t>(коррекционном)</w:t>
      </w:r>
      <w:r>
        <w:rPr>
          <w:rFonts w:ascii="Lato" w:hAnsi="Lato"/>
          <w:b w:val="0"/>
          <w:i w:val="0"/>
          <w:caps w:val="0"/>
          <w:color w:val="242424"/>
          <w:spacing w:val="0"/>
          <w:sz w:val="24"/>
          <w:shd w:fill="FAFCFF" w:val="clear"/>
        </w:rPr>
        <w:t> обучении и воспитании.</w:t>
      </w:r>
    </w:p>
    <w:p w14:paraId="0D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0"/>
          <w:caps w:val="0"/>
          <w:color w:val="242424"/>
          <w:spacing w:val="0"/>
          <w:sz w:val="24"/>
          <w:shd w:fill="FAFCFF" w:val="clear"/>
        </w:rPr>
        <w:t>По классификации, предложенной В.А. Лапшиным и Б.П. Пузановым, к основным категориям аномальных детей относятся:</w:t>
      </w:r>
    </w:p>
    <w:p w14:paraId="0E000000">
      <w:pPr>
        <w:numPr>
          <w:ilvl w:val="0"/>
          <w:numId w:val="1"/>
        </w:numPr>
      </w:pPr>
      <w:r>
        <w:rPr>
          <w:rFonts w:ascii="Lato" w:hAnsi="Lato"/>
          <w:b w:val="0"/>
          <w:i w:val="0"/>
          <w:caps w:val="0"/>
          <w:color w:val="242424"/>
          <w:spacing w:val="0"/>
          <w:sz w:val="24"/>
          <w:shd w:fill="FAFCFF" w:val="clear"/>
        </w:rPr>
        <w:t>Дети с нарушением слуха </w:t>
      </w:r>
      <w:r>
        <w:rPr>
          <w:rFonts w:ascii="Lato" w:hAnsi="Lato"/>
          <w:b w:val="0"/>
          <w:i w:val="1"/>
          <w:caps w:val="0"/>
          <w:color w:val="242424"/>
          <w:spacing w:val="0"/>
          <w:sz w:val="24"/>
          <w:shd w:fill="FAFCFF" w:val="clear"/>
        </w:rPr>
        <w:t>(глухие, слабослышащие, позднооглохшие)</w:t>
      </w:r>
      <w:r>
        <w:rPr>
          <w:rFonts w:ascii="Lato" w:hAnsi="Lato"/>
          <w:b w:val="0"/>
          <w:i w:val="0"/>
          <w:caps w:val="0"/>
          <w:color w:val="242424"/>
          <w:spacing w:val="0"/>
          <w:sz w:val="24"/>
          <w:shd w:fill="FAFCFF" w:val="clear"/>
        </w:rPr>
        <w:t>;</w:t>
      </w:r>
    </w:p>
    <w:p w14:paraId="0F000000">
      <w:pPr>
        <w:numPr>
          <w:ilvl w:val="0"/>
          <w:numId w:val="1"/>
        </w:numPr>
      </w:pPr>
      <w:r>
        <w:rPr>
          <w:rFonts w:ascii="Lato" w:hAnsi="Lato"/>
          <w:b w:val="0"/>
          <w:i w:val="0"/>
          <w:caps w:val="0"/>
          <w:color w:val="242424"/>
          <w:spacing w:val="0"/>
          <w:sz w:val="24"/>
          <w:shd w:fill="FAFCFF" w:val="clear"/>
        </w:rPr>
        <w:t>Дети с нарушением зрения </w:t>
      </w:r>
      <w:r>
        <w:rPr>
          <w:rFonts w:ascii="Lato" w:hAnsi="Lato"/>
          <w:b w:val="0"/>
          <w:i w:val="1"/>
          <w:caps w:val="0"/>
          <w:color w:val="242424"/>
          <w:spacing w:val="0"/>
          <w:sz w:val="24"/>
          <w:shd w:fill="FAFCFF" w:val="clear"/>
        </w:rPr>
        <w:t>(слепые, слабовидящие)</w:t>
      </w:r>
      <w:r>
        <w:rPr>
          <w:rFonts w:ascii="Lato" w:hAnsi="Lato"/>
          <w:b w:val="0"/>
          <w:i w:val="0"/>
          <w:caps w:val="0"/>
          <w:color w:val="242424"/>
          <w:spacing w:val="0"/>
          <w:sz w:val="24"/>
          <w:shd w:fill="FAFCFF" w:val="clear"/>
        </w:rPr>
        <w:t>;</w:t>
      </w:r>
    </w:p>
    <w:p w14:paraId="10000000">
      <w:pPr>
        <w:numPr>
          <w:ilvl w:val="0"/>
          <w:numId w:val="1"/>
        </w:numPr>
      </w:pPr>
      <w:r>
        <w:rPr>
          <w:rFonts w:ascii="Lato" w:hAnsi="Lato"/>
          <w:b w:val="0"/>
          <w:i w:val="0"/>
          <w:caps w:val="0"/>
          <w:color w:val="242424"/>
          <w:spacing w:val="0"/>
          <w:sz w:val="24"/>
          <w:shd w:fill="FAFCFF" w:val="clear"/>
        </w:rPr>
        <w:t>Дети с нарушением речи </w:t>
      </w:r>
      <w:r>
        <w:rPr>
          <w:rFonts w:ascii="Lato" w:hAnsi="Lato"/>
          <w:b w:val="0"/>
          <w:i w:val="1"/>
          <w:caps w:val="0"/>
          <w:color w:val="242424"/>
          <w:spacing w:val="0"/>
          <w:sz w:val="24"/>
          <w:shd w:fill="FAFCFF" w:val="clear"/>
        </w:rPr>
        <w:t>(логопаты)</w:t>
      </w:r>
      <w:r>
        <w:rPr>
          <w:rFonts w:ascii="Lato" w:hAnsi="Lato"/>
          <w:b w:val="0"/>
          <w:i w:val="0"/>
          <w:caps w:val="0"/>
          <w:color w:val="242424"/>
          <w:spacing w:val="0"/>
          <w:sz w:val="24"/>
          <w:shd w:fill="FAFCFF" w:val="clear"/>
        </w:rPr>
        <w:t>;</w:t>
      </w:r>
    </w:p>
    <w:p w14:paraId="11000000">
      <w:pPr>
        <w:numPr>
          <w:ilvl w:val="0"/>
          <w:numId w:val="1"/>
        </w:numPr>
      </w:pPr>
      <w:r>
        <w:rPr>
          <w:rFonts w:ascii="Lato" w:hAnsi="Lato"/>
          <w:b w:val="0"/>
          <w:i w:val="0"/>
          <w:caps w:val="0"/>
          <w:color w:val="242424"/>
          <w:spacing w:val="0"/>
          <w:sz w:val="24"/>
          <w:shd w:fill="FAFCFF" w:val="clear"/>
        </w:rPr>
        <w:t>Дети с нарушением опорно-двигательного аппарата;</w:t>
      </w:r>
    </w:p>
    <w:p w14:paraId="12000000">
      <w:pPr>
        <w:numPr>
          <w:ilvl w:val="0"/>
          <w:numId w:val="1"/>
        </w:numPr>
      </w:pPr>
      <w:r>
        <w:rPr>
          <w:rFonts w:ascii="Lato" w:hAnsi="Lato"/>
          <w:b w:val="0"/>
          <w:i w:val="0"/>
          <w:caps w:val="0"/>
          <w:color w:val="242424"/>
          <w:spacing w:val="0"/>
          <w:sz w:val="24"/>
          <w:shd w:fill="FAFCFF" w:val="clear"/>
        </w:rPr>
        <w:t>Дети с умственной отсталостью;</w:t>
      </w:r>
    </w:p>
    <w:p w14:paraId="13000000">
      <w:pPr>
        <w:numPr>
          <w:ilvl w:val="0"/>
          <w:numId w:val="1"/>
        </w:numPr>
      </w:pPr>
      <w:r>
        <w:rPr>
          <w:rFonts w:ascii="Lato" w:hAnsi="Lato"/>
          <w:b w:val="0"/>
          <w:i w:val="0"/>
          <w:caps w:val="0"/>
          <w:color w:val="242424"/>
          <w:spacing w:val="0"/>
          <w:sz w:val="24"/>
          <w:shd w:fill="FAFCFF" w:val="clear"/>
        </w:rPr>
        <w:t>Дети с задержкой психического развития;</w:t>
      </w:r>
    </w:p>
    <w:p w14:paraId="14000000">
      <w:pPr>
        <w:numPr>
          <w:ilvl w:val="0"/>
          <w:numId w:val="1"/>
        </w:numPr>
      </w:pPr>
      <w:r>
        <w:rPr>
          <w:rFonts w:ascii="Lato" w:hAnsi="Lato"/>
          <w:b w:val="0"/>
          <w:i w:val="0"/>
          <w:caps w:val="0"/>
          <w:color w:val="242424"/>
          <w:spacing w:val="0"/>
          <w:sz w:val="24"/>
          <w:shd w:fill="FAFCFF" w:val="clear"/>
        </w:rPr>
        <w:t>Дети с нарушением поведения и общения;</w:t>
      </w:r>
    </w:p>
    <w:p w14:paraId="15000000">
      <w:pPr>
        <w:numPr>
          <w:ilvl w:val="0"/>
          <w:numId w:val="1"/>
        </w:numPr>
      </w:pPr>
      <w:r>
        <w:rPr>
          <w:rFonts w:ascii="Lato" w:hAnsi="Lato"/>
          <w:b w:val="0"/>
          <w:i w:val="0"/>
          <w:caps w:val="0"/>
          <w:color w:val="242424"/>
          <w:spacing w:val="0"/>
          <w:sz w:val="24"/>
          <w:shd w:fill="FAFCFF" w:val="clear"/>
        </w:rPr>
        <w:t>Дети с комплексными нарушениями психофизического развития, с так называемыми сложными дефектами </w:t>
      </w:r>
      <w:r>
        <w:rPr>
          <w:rFonts w:ascii="Lato" w:hAnsi="Lato"/>
          <w:b w:val="0"/>
          <w:i w:val="1"/>
          <w:caps w:val="0"/>
          <w:color w:val="242424"/>
          <w:spacing w:val="0"/>
          <w:sz w:val="24"/>
          <w:shd w:fill="FAFCFF" w:val="clear"/>
        </w:rPr>
        <w:t>(слепоглухонемые, глухие или слепые дети с умственной отсталостью)</w:t>
      </w:r>
      <w:r>
        <w:rPr>
          <w:rFonts w:ascii="Lato" w:hAnsi="Lato"/>
          <w:b w:val="0"/>
          <w:i w:val="0"/>
          <w:caps w:val="0"/>
          <w:color w:val="242424"/>
          <w:spacing w:val="0"/>
          <w:sz w:val="24"/>
          <w:shd w:fill="FAFCFF" w:val="clear"/>
        </w:rPr>
        <w:t>.</w:t>
      </w:r>
    </w:p>
    <w:p w14:paraId="16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 зависимости от характера нарушения одни дефекты могут полностью преодолеваться в процессе развития, обучения и воспитания ребенка например, у детей третьей и шестой групп), другие лишь сглаживаться, а некоторые только компенсироваться. Сложность и характер нарушения нормального развития ребенка определяют особенности формирования у него необходимых знаний, умений и навыков, а также различные формы педагогической работы с ним. Один ребенок с отклонениями в развитии может овладеть лишь элементарными общеобразовательными знаниями </w:t>
      </w:r>
      <w:r>
        <w:rPr>
          <w:rFonts w:ascii="Lato" w:hAnsi="Lato"/>
          <w:b w:val="0"/>
          <w:i w:val="1"/>
          <w:caps w:val="0"/>
          <w:color w:val="242424"/>
          <w:spacing w:val="0"/>
          <w:sz w:val="24"/>
          <w:shd w:fill="FAFCFF" w:val="clear"/>
        </w:rPr>
        <w:t>(читать по слогам и писать простыми предложениями)</w:t>
      </w:r>
      <w:r>
        <w:rPr>
          <w:rFonts w:ascii="Lato" w:hAnsi="Lato"/>
          <w:b w:val="0"/>
          <w:i w:val="0"/>
          <w:caps w:val="0"/>
          <w:color w:val="242424"/>
          <w:spacing w:val="0"/>
          <w:sz w:val="24"/>
          <w:shd w:fill="FAFCFF" w:val="clear"/>
        </w:rPr>
        <w:t>, другой — относительно не ограничен в своих возможностях </w:t>
      </w:r>
      <w:r>
        <w:rPr>
          <w:rFonts w:ascii="Lato" w:hAnsi="Lato"/>
          <w:b w:val="0"/>
          <w:i w:val="1"/>
          <w:caps w:val="0"/>
          <w:color w:val="242424"/>
          <w:spacing w:val="0"/>
          <w:sz w:val="24"/>
          <w:shd w:fill="FAFCFF" w:val="clear"/>
        </w:rPr>
        <w:t>(например, ребенок с задержкой психического развития или слабослышащий)</w:t>
      </w:r>
      <w:r>
        <w:rPr>
          <w:rFonts w:ascii="Lato" w:hAnsi="Lato"/>
          <w:b w:val="0"/>
          <w:i w:val="0"/>
          <w:caps w:val="0"/>
          <w:color w:val="242424"/>
          <w:spacing w:val="0"/>
          <w:sz w:val="24"/>
          <w:shd w:fill="FAFCFF" w:val="clear"/>
        </w:rPr>
        <w:t>. Структура дефекта влияет и на практическую деятельность детей. Оценка определенных проявлений своеобразного нетипичного развития — необходимое основание для разработки системы специального обучения и воспитания с опорой на позитивные возможности детей. Источником приспособления детей с ограниченными возможностями к окружающей среде являются сохранные психофизические функции. Функции нарушенного анализатора заменяются интенсивным использованием функционального потенциала сохранных систем. Таким образом, на развитие ребенка с ограниченными возможностями будут влиять четыре фактора.</w:t>
      </w:r>
    </w:p>
    <w:p w14:paraId="17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Вид </w:t>
      </w:r>
      <w:r>
        <w:rPr>
          <w:rFonts w:ascii="Lato" w:hAnsi="Lato"/>
          <w:b w:val="0"/>
          <w:i w:val="1"/>
          <w:caps w:val="0"/>
          <w:color w:val="242424"/>
          <w:spacing w:val="0"/>
          <w:sz w:val="24"/>
          <w:shd w:fill="FAFCFF" w:val="clear"/>
        </w:rPr>
        <w:t>(тип)</w:t>
      </w:r>
      <w:r>
        <w:rPr>
          <w:rFonts w:ascii="Lato" w:hAnsi="Lato"/>
          <w:b w:val="0"/>
          <w:i w:val="0"/>
          <w:caps w:val="0"/>
          <w:color w:val="242424"/>
          <w:spacing w:val="0"/>
          <w:sz w:val="24"/>
          <w:shd w:fill="FAFCFF" w:val="clear"/>
        </w:rPr>
        <w:t> нарушения.</w:t>
      </w:r>
    </w:p>
    <w:p w14:paraId="18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Степень и качество первичного дефекта. Вторичные отклонения в зависимости от степени нарушения могут быть — ярко выраженными, слабо выраженными и почти незаметными. Степень выраженности отклонения определяет своеобразие атипичного развития. Существует прямая зависимость количественного и качественного своеобразия вторичных нарушений развития нетипичного ребенка от степени и качества первичного дефекта.</w:t>
      </w:r>
    </w:p>
    <w:p w14:paraId="19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Срок </w:t>
      </w:r>
      <w:r>
        <w:rPr>
          <w:rFonts w:ascii="Lato" w:hAnsi="Lato"/>
          <w:b w:val="0"/>
          <w:i w:val="1"/>
          <w:caps w:val="0"/>
          <w:color w:val="242424"/>
          <w:spacing w:val="0"/>
          <w:sz w:val="24"/>
          <w:shd w:fill="FAFCFF" w:val="clear"/>
        </w:rPr>
        <w:t>(время)</w:t>
      </w:r>
      <w:r>
        <w:rPr>
          <w:rFonts w:ascii="Lato" w:hAnsi="Lato"/>
          <w:b w:val="0"/>
          <w:i w:val="0"/>
          <w:caps w:val="0"/>
          <w:color w:val="242424"/>
          <w:spacing w:val="0"/>
          <w:sz w:val="24"/>
          <w:shd w:fill="FAFCFF" w:val="clear"/>
        </w:rPr>
        <w:t> возникновения первичного дефекта. Чем раньше имеет место патологическое воздействие и как следствие — повреждение речевых, сенсорных или ментальных систем, тем будут более выражены отклонения психофизического развития;</w:t>
      </w:r>
    </w:p>
    <w:p w14:paraId="1A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Условия окружающей социокультурной и психолого-педагогической среды. Успешность развития аномального ребенка во многом зависит от своевременной диагностики и раннего начала </w:t>
      </w:r>
      <w:r>
        <w:rPr>
          <w:rFonts w:ascii="Lato" w:hAnsi="Lato"/>
          <w:b w:val="0"/>
          <w:i w:val="1"/>
          <w:caps w:val="0"/>
          <w:color w:val="242424"/>
          <w:spacing w:val="0"/>
          <w:sz w:val="24"/>
          <w:shd w:fill="FAFCFF" w:val="clear"/>
        </w:rPr>
        <w:t>(с первых месяцев жизни)</w:t>
      </w:r>
      <w:r>
        <w:rPr>
          <w:rFonts w:ascii="Lato" w:hAnsi="Lato"/>
          <w:b w:val="0"/>
          <w:i w:val="0"/>
          <w:caps w:val="0"/>
          <w:color w:val="242424"/>
          <w:spacing w:val="0"/>
          <w:sz w:val="24"/>
          <w:shd w:fill="FAFCFF" w:val="clear"/>
        </w:rPr>
        <w:t> коррекционно -реабилитационной работы с ним.</w:t>
      </w:r>
    </w:p>
    <w:p w14:paraId="1B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3. Особенности обучения и воспитания детей с потребностями в РФ</w:t>
      </w:r>
    </w:p>
    <w:p w14:paraId="1C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1"/>
          <w:caps w:val="0"/>
          <w:color w:val="242424"/>
          <w:spacing w:val="0"/>
          <w:sz w:val="24"/>
          <w:shd w:fill="FAFCFF" w:val="clear"/>
        </w:rPr>
        <w:t>«Невозможно – это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14:paraId="1D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Марк Виктор Нансен</w:t>
      </w:r>
    </w:p>
    <w:p w14:paraId="1E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 настоящее время в системе образования России, как и других стран мира, ведущие позиции в обучении детей с проблемами в развитии занимает интеграция. В настоящее время мир внимательно относится к детям с ограниченными возможностями здоровья </w:t>
      </w:r>
      <w:r>
        <w:rPr>
          <w:rFonts w:ascii="Lato" w:hAnsi="Lato"/>
          <w:b w:val="0"/>
          <w:i w:val="1"/>
          <w:caps w:val="0"/>
          <w:color w:val="242424"/>
          <w:spacing w:val="0"/>
          <w:sz w:val="24"/>
          <w:shd w:fill="FAFCFF" w:val="clear"/>
        </w:rPr>
        <w:t>(ОВЗ)</w:t>
      </w:r>
      <w:r>
        <w:rPr>
          <w:rFonts w:ascii="Lato" w:hAnsi="Lato"/>
          <w:b w:val="0"/>
          <w:i w:val="0"/>
          <w:caps w:val="0"/>
          <w:color w:val="242424"/>
          <w:spacing w:val="0"/>
          <w:sz w:val="24"/>
          <w:shd w:fill="FAFCFF" w:val="clear"/>
        </w:rPr>
        <w:t>, что отражено и в ратификации в 2012 г. Российской Федерацией Конвенции ООН </w:t>
      </w:r>
      <w:r>
        <w:rPr>
          <w:rFonts w:ascii="Lato" w:hAnsi="Lato"/>
          <w:b w:val="0"/>
          <w:i w:val="1"/>
          <w:caps w:val="0"/>
          <w:color w:val="242424"/>
          <w:spacing w:val="0"/>
          <w:sz w:val="24"/>
          <w:shd w:fill="FAFCFF" w:val="clear"/>
        </w:rPr>
        <w:t>(2006 г.)</w:t>
      </w:r>
      <w:r>
        <w:rPr>
          <w:rFonts w:ascii="Lato" w:hAnsi="Lato"/>
          <w:b w:val="0"/>
          <w:i w:val="0"/>
          <w:caps w:val="0"/>
          <w:color w:val="242424"/>
          <w:spacing w:val="0"/>
          <w:sz w:val="24"/>
          <w:shd w:fill="FAFCFF" w:val="clear"/>
        </w:rPr>
        <w:t>, и в первых Указах Президента РФ В.В. Путина </w:t>
      </w:r>
      <w:r>
        <w:rPr>
          <w:rFonts w:ascii="Lato" w:hAnsi="Lato"/>
          <w:b w:val="0"/>
          <w:i w:val="1"/>
          <w:caps w:val="0"/>
          <w:color w:val="242424"/>
          <w:spacing w:val="0"/>
          <w:sz w:val="24"/>
          <w:shd w:fill="FAFCFF" w:val="clear"/>
        </w:rPr>
        <w:t>(№ 597 и № 599)</w:t>
      </w:r>
      <w:r>
        <w:rPr>
          <w:rFonts w:ascii="Lato" w:hAnsi="Lato"/>
          <w:b w:val="0"/>
          <w:i w:val="0"/>
          <w:caps w:val="0"/>
          <w:color w:val="242424"/>
          <w:spacing w:val="0"/>
          <w:sz w:val="24"/>
          <w:shd w:fill="FAFCFF" w:val="clear"/>
        </w:rPr>
        <w:t>. В настоящее время реализуется концепция, в соответствии с которой человек с ОВЗ не обязан быть </w:t>
      </w:r>
      <w:r>
        <w:rPr>
          <w:rFonts w:ascii="Lato" w:hAnsi="Lato"/>
          <w:b w:val="1"/>
          <w:i w:val="1"/>
          <w:caps w:val="0"/>
          <w:color w:val="242424"/>
          <w:spacing w:val="0"/>
          <w:sz w:val="24"/>
          <w:shd w:fill="FAFCFF" w:val="clear"/>
        </w:rPr>
        <w:t>«готовым»</w:t>
      </w:r>
      <w:r>
        <w:rPr>
          <w:rFonts w:ascii="Lato" w:hAnsi="Lato"/>
          <w:b w:val="0"/>
          <w:i w:val="0"/>
          <w:caps w:val="0"/>
          <w:color w:val="242424"/>
          <w:spacing w:val="0"/>
          <w:sz w:val="24"/>
          <w:shd w:fill="FAFCFF" w:val="clear"/>
        </w:rPr>
        <w:t> для того, чтобы обучаться в детском саду или в школе, а большое внимание уделяется адаптации среды к его возможностям, развитию способностей, которые могут быть востребованы там, где он живёт, учится. Группа школьников с ОВЗ очень разнообразна и многочисленна. Самым главным направлением в работе с такими детьми является индивидуальный подход, с учетом специфики развития психики и здоровья каждого ребенка.</w:t>
      </w:r>
    </w:p>
    <w:p w14:paraId="1F000000">
      <w:pPr>
        <w:numPr>
          <w:ilvl w:val="0"/>
          <w:numId w:val="2"/>
        </w:numPr>
      </w:pPr>
      <w:r>
        <w:rPr>
          <w:rFonts w:ascii="Lato" w:hAnsi="Lato"/>
          <w:b w:val="0"/>
          <w:i w:val="0"/>
          <w:caps w:val="0"/>
          <w:color w:val="242424"/>
          <w:spacing w:val="0"/>
          <w:sz w:val="24"/>
          <w:shd w:fill="FAFCFF" w:val="clear"/>
        </w:rPr>
        <w:t>Важно разработать психологические рекомендации для детей с задержкой психического развития. Воспитателю в работе с детьми использовать методы сотрудничества и личностно-ориентированный подход, а также развивающие игры и задания.</w:t>
      </w:r>
    </w:p>
    <w:p w14:paraId="20000000">
      <w:pPr>
        <w:numPr>
          <w:ilvl w:val="0"/>
          <w:numId w:val="2"/>
        </w:numPr>
      </w:pPr>
      <w:r>
        <w:rPr>
          <w:rFonts w:ascii="Lato" w:hAnsi="Lato"/>
          <w:b w:val="0"/>
          <w:i w:val="0"/>
          <w:caps w:val="0"/>
          <w:color w:val="242424"/>
          <w:spacing w:val="0"/>
          <w:sz w:val="24"/>
          <w:shd w:fill="FAFCFF" w:val="clear"/>
        </w:rPr>
        <w:t>Учителю и воспитателю учитывать возрастные особенности детей помнить о зоне ближнего и ближайшего развития. На уроках и во внеурочной деятельности активно использовать методы и приемы по формированию универсальных учебных действий у воспитанников. Это регулятивные УУД к ним относятся умения — умение действовать по плану, преодоление импульсивности, непроизвольности, оценивать правильность выполненного действия и вносить коррективы в результат. Также немаловажную роль в развитии личности играют коммуникативные УУД к ним относится умение устанавливать дружеские отношения со сверстниками.</w:t>
      </w:r>
    </w:p>
    <w:p w14:paraId="21000000">
      <w:pPr>
        <w:numPr>
          <w:ilvl w:val="0"/>
          <w:numId w:val="2"/>
        </w:numPr>
      </w:pPr>
      <w:r>
        <w:rPr>
          <w:rFonts w:ascii="Lato" w:hAnsi="Lato"/>
          <w:b w:val="0"/>
          <w:i w:val="0"/>
          <w:caps w:val="0"/>
          <w:color w:val="242424"/>
          <w:spacing w:val="0"/>
          <w:sz w:val="24"/>
          <w:shd w:fill="FAFCFF" w:val="clear"/>
        </w:rPr>
        <w:t>Учителю вести работу по развитию познавательных </w:t>
      </w:r>
      <w:r>
        <w:rPr>
          <w:rFonts w:ascii="Lato" w:hAnsi="Lato"/>
          <w:b w:val="0"/>
          <w:i w:val="1"/>
          <w:caps w:val="0"/>
          <w:color w:val="242424"/>
          <w:spacing w:val="0"/>
          <w:sz w:val="24"/>
          <w:shd w:fill="FAFCFF" w:val="clear"/>
        </w:rPr>
        <w:t>(познавательные УУД)</w:t>
      </w:r>
      <w:r>
        <w:rPr>
          <w:rFonts w:ascii="Lato" w:hAnsi="Lato"/>
          <w:b w:val="0"/>
          <w:i w:val="0"/>
          <w:caps w:val="0"/>
          <w:color w:val="242424"/>
          <w:spacing w:val="0"/>
          <w:sz w:val="24"/>
          <w:shd w:fill="FAFCFF" w:val="clear"/>
        </w:rPr>
        <w:t> и творческих способностей у школьников, а также по формированию адекватной самооценки и учебной мотивации. Используя упражнения развивающего характера.</w:t>
      </w:r>
    </w:p>
    <w:p w14:paraId="22000000">
      <w:pPr>
        <w:numPr>
          <w:ilvl w:val="0"/>
          <w:numId w:val="2"/>
        </w:numPr>
      </w:pPr>
      <w:r>
        <w:rPr>
          <w:rFonts w:ascii="Lato" w:hAnsi="Lato"/>
          <w:b w:val="0"/>
          <w:i w:val="0"/>
          <w:caps w:val="0"/>
          <w:color w:val="242424"/>
          <w:spacing w:val="0"/>
          <w:sz w:val="24"/>
          <w:shd w:fill="FAFCFF" w:val="clear"/>
        </w:rPr>
        <w:t>Учителю и воспитателю осуществлять особое, индивидуальное оценивание ответов учащихся с ОВЗ: использование заданий, с которыми они справятся.</w:t>
      </w:r>
    </w:p>
    <w:p w14:paraId="23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Воспитателю и учителю создавать благоприятный психологический микроклимат в классе. Ориентироваться на организацию успеха ребёнка в учебной деятельности, путем опоры на его положительные, сильные качества.</w:t>
      </w:r>
    </w:p>
    <w:p w14:paraId="24000000">
      <w:pPr>
        <w:numPr>
          <w:ilvl w:val="0"/>
          <w:numId w:val="3"/>
        </w:numPr>
      </w:pPr>
      <w:r>
        <w:rPr>
          <w:rFonts w:ascii="Lato" w:hAnsi="Lato"/>
          <w:b w:val="0"/>
          <w:i w:val="0"/>
          <w:caps w:val="0"/>
          <w:color w:val="242424"/>
          <w:spacing w:val="0"/>
          <w:sz w:val="24"/>
          <w:shd w:fill="FAFCFF" w:val="clear"/>
        </w:rPr>
        <w:t>Следует развивать по принципу от творчества к действию, а также в воспитательной работе давать поручения, задействовать в различных мероприятиях, например, инсценировках, танцах, художественном творчестве. Ребята должны быть вовлечены в исследовательские проекты, творческие занятия, спортивные мероприятия.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w:t>
      </w:r>
    </w:p>
    <w:p w14:paraId="25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4. Проблемы детей с потребностями</w:t>
      </w:r>
    </w:p>
    <w:p w14:paraId="26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1"/>
          <w:caps w:val="0"/>
          <w:color w:val="242424"/>
          <w:spacing w:val="0"/>
          <w:sz w:val="24"/>
          <w:shd w:fill="FAFCFF" w:val="clear"/>
        </w:rPr>
        <w:t>«Основное правило – не дать сломить себя ни людям, ни обстоятельствам»</w:t>
      </w:r>
      <w:r>
        <w:br/>
      </w:r>
      <w:r>
        <w:rPr>
          <w:rFonts w:ascii="Lato" w:hAnsi="Lato"/>
          <w:b w:val="0"/>
          <w:i w:val="0"/>
          <w:caps w:val="0"/>
          <w:color w:val="242424"/>
          <w:spacing w:val="0"/>
          <w:sz w:val="24"/>
          <w:shd w:fill="FAFCFF" w:val="clear"/>
        </w:rPr>
        <w:t>Мария Склодовская-Кюри</w:t>
      </w:r>
    </w:p>
    <w:p w14:paraId="27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Будущее любой страны решается за школьной партой. Одной из главных проблем, возникших в нашем обществе на рубеже веков, является проблема нравственного и духовного выгорания подрастающего поколения. Все чаще мы сталкиваемся с фактами подмены ценностей и понятий у молодежи. Замечательно, что главная цель образования в школе – добрая: развитие высоконравственной, гармоничной, физически развитой и духовно здоровой личности, способной к творчеству и самоопределению. Тема нравственного воспитания детей с ограниченными возможностями чрезвычайно актуальна. В условиях становления новой системы образования, ориентированной на вхождение в мировое образовательное пространство, идет активный процесс поиска моделей образования, которые позволят сохранить нравственные и культурно-исторические традиции отечественного образования и воспитания, сформированные как в дореволюционный, так и в советский, и современный периоды его развития. В сообщениях Президента Российской Федерации Д.А. Медведева обращается внимание на главенствующую роль воспитания: </w:t>
      </w:r>
      <w:r>
        <w:rPr>
          <w:rFonts w:ascii="Lato" w:hAnsi="Lato"/>
          <w:b w:val="1"/>
          <w:i w:val="1"/>
          <w:caps w:val="0"/>
          <w:color w:val="242424"/>
          <w:spacing w:val="0"/>
          <w:sz w:val="24"/>
          <w:shd w:fill="FAFCFF" w:val="clear"/>
        </w:rPr>
        <w:t>«Воспитание – прежде всего!»</w:t>
      </w:r>
      <w:r>
        <w:rPr>
          <w:rFonts w:ascii="Lato" w:hAnsi="Lato"/>
          <w:b w:val="0"/>
          <w:i w:val="0"/>
          <w:caps w:val="0"/>
          <w:color w:val="242424"/>
          <w:spacing w:val="0"/>
          <w:sz w:val="24"/>
          <w:shd w:fill="FAFCFF" w:val="clear"/>
        </w:rPr>
        <w:t>. Определение процесса воспитания очень многогранно, сам процесс очень сложен даже тогда, когда речь идет о здоровых детях. Разумеется, что он оказывается особенно сложным, когда воспитываются дети с отклонениями в развитии, а таких детей в нашей области более 10 тысяч. Все факторы, обусловливающие нравственное становление и развитие личности школьника, И.С. Марьенко разделяет на три группы: природные </w:t>
      </w:r>
      <w:r>
        <w:rPr>
          <w:rFonts w:ascii="Lato" w:hAnsi="Lato"/>
          <w:b w:val="0"/>
          <w:i w:val="1"/>
          <w:caps w:val="0"/>
          <w:color w:val="242424"/>
          <w:spacing w:val="0"/>
          <w:sz w:val="24"/>
          <w:shd w:fill="FAFCFF" w:val="clear"/>
        </w:rPr>
        <w:t>(биологические)</w:t>
      </w:r>
      <w:r>
        <w:rPr>
          <w:rFonts w:ascii="Lato" w:hAnsi="Lato"/>
          <w:b w:val="0"/>
          <w:i w:val="0"/>
          <w:caps w:val="0"/>
          <w:color w:val="242424"/>
          <w:spacing w:val="0"/>
          <w:sz w:val="24"/>
          <w:shd w:fill="FAFCFF" w:val="clear"/>
        </w:rPr>
        <w:t>,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 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14:paraId="28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 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14:paraId="29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w:t>
      </w:r>
    </w:p>
    <w:p w14:paraId="2A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0"/>
          <w:caps w:val="0"/>
          <w:color w:val="242424"/>
          <w:spacing w:val="0"/>
          <w:sz w:val="24"/>
          <w:shd w:fill="FAFCFF" w:val="clear"/>
        </w:rPr>
        <w:t>Воспитание необычных детей </w:t>
      </w:r>
      <w:r>
        <w:rPr>
          <w:rFonts w:ascii="Lato" w:hAnsi="Lato"/>
          <w:b w:val="1"/>
          <w:i w:val="1"/>
          <w:caps w:val="0"/>
          <w:color w:val="242424"/>
          <w:spacing w:val="0"/>
          <w:sz w:val="24"/>
          <w:shd w:fill="FAFCFF" w:val="clear"/>
        </w:rPr>
        <w:t>«требует»</w:t>
      </w:r>
      <w:r>
        <w:rPr>
          <w:rFonts w:ascii="Lato" w:hAnsi="Lato"/>
          <w:b w:val="1"/>
          <w:i w:val="0"/>
          <w:caps w:val="0"/>
          <w:color w:val="242424"/>
          <w:spacing w:val="0"/>
          <w:sz w:val="24"/>
          <w:shd w:fill="FAFCFF" w:val="clear"/>
        </w:rPr>
        <w:t> применения особых технологий, методов в работе педагога. Трудность проблемы нравственного воспитания детей с ограниченными возможностями здоровья определяется:</w:t>
      </w:r>
    </w:p>
    <w:p w14:paraId="2B000000">
      <w:pPr>
        <w:numPr>
          <w:ilvl w:val="0"/>
          <w:numId w:val="4"/>
        </w:numPr>
      </w:pPr>
      <w:r>
        <w:rPr>
          <w:rFonts w:ascii="Lato" w:hAnsi="Lato"/>
          <w:b w:val="0"/>
          <w:i w:val="0"/>
          <w:caps w:val="0"/>
          <w:color w:val="242424"/>
          <w:spacing w:val="0"/>
          <w:sz w:val="24"/>
          <w:shd w:fill="FAFCFF" w:val="clear"/>
        </w:rPr>
        <w:t>недостаточностью исследования темы нравственного воспитания детей с ограниченными возможностями здоровья, поскольку нет специальных программ в заданном направлении </w:t>
      </w:r>
      <w:r>
        <w:rPr>
          <w:rFonts w:ascii="Lato" w:hAnsi="Lato"/>
          <w:b w:val="0"/>
          <w:i w:val="1"/>
          <w:caps w:val="0"/>
          <w:color w:val="242424"/>
          <w:spacing w:val="0"/>
          <w:sz w:val="24"/>
          <w:shd w:fill="FAFCFF" w:val="clear"/>
        </w:rPr>
        <w:t>(именно для детей с ограниченными возможностями здоровья)</w:t>
      </w:r>
      <w:r>
        <w:rPr>
          <w:rFonts w:ascii="Lato" w:hAnsi="Lato"/>
          <w:b w:val="0"/>
          <w:i w:val="0"/>
          <w:caps w:val="0"/>
          <w:color w:val="242424"/>
          <w:spacing w:val="0"/>
          <w:sz w:val="24"/>
          <w:shd w:fill="FAFCFF" w:val="clear"/>
        </w:rPr>
        <w:t>;</w:t>
      </w:r>
    </w:p>
    <w:p w14:paraId="2C000000">
      <w:pPr>
        <w:numPr>
          <w:ilvl w:val="0"/>
          <w:numId w:val="4"/>
        </w:numPr>
      </w:pPr>
      <w:r>
        <w:rPr>
          <w:rFonts w:ascii="Lato" w:hAnsi="Lato"/>
          <w:b w:val="0"/>
          <w:i w:val="0"/>
          <w:caps w:val="0"/>
          <w:color w:val="242424"/>
          <w:spacing w:val="0"/>
          <w:sz w:val="24"/>
          <w:shd w:fill="FAFCFF" w:val="clear"/>
        </w:rPr>
        <w:t>дети, обучающиеся в МСКОУ, отличаются весьма разнообразными глубокими нарушениями в психофизиологическом развитии. У ребенка в силу перенесенных заболеваний нарушается нормальное развитие процессов восприятия, процессов запоминания и воспроизведения, особенно в их активных произвольных формах: существенно нарушаются в своем развитии процессы отвлечения и обобщения, т.е. то, чем характеризуется словесно-логическое мышление. Для многих учащихся характерно наличие серьезных нарушений в сфере возбудимости, неуравновешенности в поведении. Ненормальное функционирование указанных процессов не позволяет ребенку усваивать сложную систему знаний о мире;</w:t>
      </w:r>
    </w:p>
    <w:p w14:paraId="2D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3)семьи детей с ОВЗ, зачастую, относятся к категориям малообеспеченных, неблагополучных. К сожалению, количество семей, злоупотребляющих алкоголем и психоактивными веществами не уменьшается. Отмечается низкий образовательный статус родителей, и как следствие – низкий процент трудоустроенных родителей. Все эти обстоятельства указывают на крайне низкий педагогический потенциал семей. Дети, проживающие в подобных семьях, с детства запечатлели в своей эмоциональной памяти отрицательный жизненный опыт, увидели жизнь с </w:t>
      </w:r>
      <w:r>
        <w:rPr>
          <w:rFonts w:ascii="Lato" w:hAnsi="Lato"/>
          <w:b w:val="1"/>
          <w:i w:val="1"/>
          <w:caps w:val="0"/>
          <w:color w:val="242424"/>
          <w:spacing w:val="0"/>
          <w:sz w:val="24"/>
          <w:shd w:fill="FAFCFF" w:val="clear"/>
        </w:rPr>
        <w:t>«черного хода»</w:t>
      </w:r>
      <w:r>
        <w:rPr>
          <w:rFonts w:ascii="Lato" w:hAnsi="Lato"/>
          <w:b w:val="0"/>
          <w:i w:val="0"/>
          <w:caps w:val="0"/>
          <w:color w:val="242424"/>
          <w:spacing w:val="0"/>
          <w:sz w:val="24"/>
          <w:shd w:fill="FAFCFF" w:val="clear"/>
        </w:rPr>
        <w:t>. Для формирования личности данного контингента детей необходимо внесение педагогических корректив в условия жизни, быта, содержания и формы воспитательной работы;</w:t>
      </w:r>
    </w:p>
    <w:p w14:paraId="2E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4) стихийное воспитание </w:t>
      </w:r>
      <w:r>
        <w:rPr>
          <w:rFonts w:ascii="Lato" w:hAnsi="Lato"/>
          <w:b w:val="0"/>
          <w:i w:val="1"/>
          <w:caps w:val="0"/>
          <w:color w:val="242424"/>
          <w:spacing w:val="0"/>
          <w:sz w:val="24"/>
          <w:shd w:fill="FAFCFF" w:val="clear"/>
        </w:rPr>
        <w:t>( </w:t>
      </w:r>
      <w:r>
        <w:rPr>
          <w:rFonts w:ascii="Lato" w:hAnsi="Lato"/>
          <w:b w:val="1"/>
          <w:i w:val="1"/>
          <w:caps w:val="0"/>
          <w:color w:val="242424"/>
          <w:spacing w:val="0"/>
          <w:sz w:val="24"/>
          <w:shd w:fill="FAFCFF" w:val="clear"/>
        </w:rPr>
        <w:t>«уличное»</w:t>
      </w:r>
      <w:r>
        <w:rPr>
          <w:rFonts w:ascii="Lato" w:hAnsi="Lato"/>
          <w:b w:val="0"/>
          <w:i w:val="1"/>
          <w:caps w:val="0"/>
          <w:color w:val="242424"/>
          <w:spacing w:val="0"/>
          <w:sz w:val="24"/>
          <w:shd w:fill="FAFCFF" w:val="clear"/>
        </w:rPr>
        <w:t>, не целенаправленное, чаще безнравственное)</w:t>
      </w:r>
      <w:r>
        <w:rPr>
          <w:rFonts w:ascii="Lato" w:hAnsi="Lato"/>
          <w:b w:val="0"/>
          <w:i w:val="0"/>
          <w:caps w:val="0"/>
          <w:color w:val="242424"/>
          <w:spacing w:val="0"/>
          <w:sz w:val="24"/>
          <w:shd w:fill="FAFCFF" w:val="clear"/>
        </w:rPr>
        <w:t> детей с ограниченными возможностями здоровья может оказать серьезное негативное воздействие на формирование личности, усугубляя проблемы состояния здоровья, превращая их в </w:t>
      </w:r>
      <w:r>
        <w:rPr>
          <w:rFonts w:ascii="Lato" w:hAnsi="Lato"/>
          <w:b w:val="1"/>
          <w:i w:val="1"/>
          <w:caps w:val="0"/>
          <w:color w:val="242424"/>
          <w:spacing w:val="0"/>
          <w:sz w:val="24"/>
          <w:shd w:fill="FAFCFF" w:val="clear"/>
        </w:rPr>
        <w:t>«социально-опасную»</w:t>
      </w:r>
      <w:r>
        <w:rPr>
          <w:rFonts w:ascii="Lato" w:hAnsi="Lato"/>
          <w:b w:val="0"/>
          <w:i w:val="0"/>
          <w:caps w:val="0"/>
          <w:color w:val="242424"/>
          <w:spacing w:val="0"/>
          <w:sz w:val="24"/>
          <w:shd w:fill="FAFCFF" w:val="clear"/>
        </w:rPr>
        <w:t> группу населения. На основе анализа философской и психолого-педагогической литературы и результатов практической деятельности можно сделать вывод, что роль нравственного воспитания детей с ограниченными возможностями здоровья велика, поскольку это способствует профилактике правонарушений; позволяет формировать духовный мир </w:t>
      </w:r>
      <w:r>
        <w:rPr>
          <w:rFonts w:ascii="Lato" w:hAnsi="Lato"/>
          <w:b w:val="0"/>
          <w:i w:val="1"/>
          <w:caps w:val="0"/>
          <w:color w:val="242424"/>
          <w:spacing w:val="0"/>
          <w:sz w:val="24"/>
          <w:shd w:fill="FAFCFF" w:val="clear"/>
        </w:rPr>
        <w:t>(ценностные ориентации)</w:t>
      </w:r>
      <w:r>
        <w:rPr>
          <w:rFonts w:ascii="Lato" w:hAnsi="Lato"/>
          <w:b w:val="0"/>
          <w:i w:val="0"/>
          <w:caps w:val="0"/>
          <w:color w:val="242424"/>
          <w:spacing w:val="0"/>
          <w:sz w:val="24"/>
          <w:shd w:fill="FAFCFF" w:val="clear"/>
        </w:rPr>
        <w:t> и нравственные качества такого ребенка, позволяя ему органично вписаться в общество; раскрывает творческий потенциал, расширяя возможности профессионального выбора; формирует прилежание в труде, способствует повышению профессиональной ориентации, способствует снижению числа безработных, воспитывает трудолюбие </w:t>
      </w:r>
      <w:r>
        <w:rPr>
          <w:rFonts w:ascii="Lato" w:hAnsi="Lato"/>
          <w:b w:val="0"/>
          <w:i w:val="1"/>
          <w:caps w:val="0"/>
          <w:color w:val="242424"/>
          <w:spacing w:val="0"/>
          <w:sz w:val="24"/>
          <w:shd w:fill="FAFCFF" w:val="clear"/>
        </w:rPr>
        <w:t>(добровольное отношение к труду и честность)</w:t>
      </w:r>
      <w:r>
        <w:rPr>
          <w:rFonts w:ascii="Lato" w:hAnsi="Lato"/>
          <w:b w:val="0"/>
          <w:i w:val="0"/>
          <w:caps w:val="0"/>
          <w:color w:val="242424"/>
          <w:spacing w:val="0"/>
          <w:sz w:val="24"/>
          <w:shd w:fill="FAFCFF" w:val="clear"/>
        </w:rPr>
        <w:t>, формирует в сознании ребенка понятия труда, как общечеловеческой ценности; позволяет сократить количество неблагополучных семей; позволяет решить проблему социального инфантилизма. Ученые в области педагогики выявили, что в различные возрастные периоды существуют неодинаковые возможности для нравственного воспитания. Ребенок, подросток и юноша, по-разному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w:t>
      </w:r>
    </w:p>
    <w:p w14:paraId="2F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0"/>
          <w:caps w:val="0"/>
          <w:color w:val="242424"/>
          <w:spacing w:val="0"/>
          <w:sz w:val="24"/>
          <w:shd w:fill="FAFCFF" w:val="clear"/>
        </w:rPr>
        <w:t>Работая над проблемами нравственной воспитанности школьников с ОВЗ, надо учитывать их возрастные и психологические особенности:</w:t>
      </w:r>
    </w:p>
    <w:p w14:paraId="30000000">
      <w:pPr>
        <w:numPr>
          <w:ilvl w:val="0"/>
          <w:numId w:val="5"/>
        </w:numPr>
      </w:pPr>
      <w:r>
        <w:rPr>
          <w:rFonts w:ascii="Lato" w:hAnsi="Lato"/>
          <w:b w:val="0"/>
          <w:i w:val="0"/>
          <w:caps w:val="0"/>
          <w:color w:val="242424"/>
          <w:spacing w:val="0"/>
          <w:sz w:val="24"/>
          <w:shd w:fill="FAFCFF" w:val="clear"/>
        </w:rPr>
        <w:t>Склонность к игре. В условиях игровых отношений ребенок добровольно упражняется, осваивает нормативное поведение. В играх, более чем где- 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w:t>
      </w:r>
      <w:r>
        <w:rPr>
          <w:rFonts w:ascii="Lato" w:hAnsi="Lato"/>
          <w:b w:val="1"/>
          <w:i w:val="1"/>
          <w:caps w:val="0"/>
          <w:color w:val="242424"/>
          <w:spacing w:val="0"/>
          <w:sz w:val="24"/>
          <w:shd w:fill="FAFCFF" w:val="clear"/>
        </w:rPr>
        <w:t>«Каков ребенок в игре, таков во многом он будет в работе, когда вырастет»</w:t>
      </w:r>
      <w:r>
        <w:rPr>
          <w:rFonts w:ascii="Lato" w:hAnsi="Lato"/>
          <w:b w:val="0"/>
          <w:i w:val="0"/>
          <w:caps w:val="0"/>
          <w:color w:val="242424"/>
          <w:spacing w:val="0"/>
          <w:sz w:val="24"/>
          <w:shd w:fill="FAFCFF" w:val="clear"/>
        </w:rPr>
        <w:t> — говорил А.С. Макаренко.</w:t>
      </w:r>
    </w:p>
    <w:p w14:paraId="31000000">
      <w:pPr>
        <w:numPr>
          <w:ilvl w:val="0"/>
          <w:numId w:val="5"/>
        </w:numPr>
      </w:pPr>
      <w:r>
        <w:rPr>
          <w:rFonts w:ascii="Lato" w:hAnsi="Lato"/>
          <w:b w:val="0"/>
          <w:i w:val="0"/>
          <w:caps w:val="0"/>
          <w:color w:val="242424"/>
          <w:spacing w:val="0"/>
          <w:sz w:val="24"/>
          <w:shd w:fill="FAFCFF" w:val="clear"/>
        </w:rPr>
        <w:t>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14:paraId="32000000">
      <w:pPr>
        <w:numPr>
          <w:ilvl w:val="0"/>
          <w:numId w:val="5"/>
        </w:numPr>
      </w:pPr>
      <w:r>
        <w:rPr>
          <w:rFonts w:ascii="Lato" w:hAnsi="Lato"/>
          <w:b w:val="0"/>
          <w:i w:val="0"/>
          <w:caps w:val="0"/>
          <w:color w:val="242424"/>
          <w:spacing w:val="0"/>
          <w:sz w:val="24"/>
          <w:shd w:fill="FAFCFF" w:val="clear"/>
        </w:rPr>
        <w:t>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 Ребенок до 5 лет усваивает примитивный уровень правил поведения, основанный на запрете или отрицании чего-либо. Например: </w:t>
      </w:r>
      <w:r>
        <w:rPr>
          <w:rFonts w:ascii="Lato" w:hAnsi="Lato"/>
          <w:b w:val="1"/>
          <w:i w:val="1"/>
          <w:caps w:val="0"/>
          <w:color w:val="242424"/>
          <w:spacing w:val="0"/>
          <w:sz w:val="24"/>
          <w:shd w:fill="FAFCFF" w:val="clear"/>
        </w:rPr>
        <w:t>«Не разговаривай громко»</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«Не перебивай беседующих»</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«Не трогай чужую вещь»</w:t>
      </w:r>
      <w:r>
        <w:rPr>
          <w:rFonts w:ascii="Lato" w:hAnsi="Lato"/>
          <w:b w:val="0"/>
          <w:i w:val="0"/>
          <w:caps w:val="0"/>
          <w:color w:val="242424"/>
          <w:spacing w:val="0"/>
          <w:sz w:val="24"/>
          <w:shd w:fill="FAFCFF" w:val="clear"/>
        </w:rPr>
        <w:t>, </w:t>
      </w:r>
      <w:r>
        <w:rPr>
          <w:rFonts w:ascii="Lato" w:hAnsi="Lato"/>
          <w:b w:val="1"/>
          <w:i w:val="1"/>
          <w:caps w:val="0"/>
          <w:color w:val="242424"/>
          <w:spacing w:val="0"/>
          <w:sz w:val="24"/>
          <w:shd w:fill="FAFCFF" w:val="clear"/>
        </w:rPr>
        <w:t>«Не бросай мусор»</w:t>
      </w:r>
      <w:r>
        <w:rPr>
          <w:rFonts w:ascii="Lato" w:hAnsi="Lato"/>
          <w:b w:val="0"/>
          <w:i w:val="0"/>
          <w:caps w:val="0"/>
          <w:color w:val="242424"/>
          <w:spacing w:val="0"/>
          <w:sz w:val="24"/>
          <w:shd w:fill="FAFCFF" w:val="clear"/>
        </w:rPr>
        <w:t> и т.д. Если малыша приучили к выполнению данных элементарных норм, то окружающие считают этого малыша воспитанным ребенком. Бессмысленно говорить о втором уровне нравственного воспитания, если не освоен первый. Но именно такое противоречие наблюдается среди подростков: они хотят понравиться окружающим людям, но не обучены элементарному поведению. На 3 уровне </w:t>
      </w:r>
      <w:r>
        <w:rPr>
          <w:rFonts w:ascii="Lato" w:hAnsi="Lato"/>
          <w:b w:val="0"/>
          <w:i w:val="1"/>
          <w:caps w:val="0"/>
          <w:color w:val="242424"/>
          <w:spacing w:val="0"/>
          <w:sz w:val="24"/>
          <w:shd w:fill="FAFCFF" w:val="clear"/>
        </w:rPr>
        <w:t>(к 14-15 годам)</w:t>
      </w:r>
      <w:r>
        <w:rPr>
          <w:rFonts w:ascii="Lato" w:hAnsi="Lato"/>
          <w:b w:val="0"/>
          <w:i w:val="0"/>
          <w:caps w:val="0"/>
          <w:color w:val="242424"/>
          <w:spacing w:val="0"/>
          <w:sz w:val="24"/>
          <w:shd w:fill="FAFCFF" w:val="clear"/>
        </w:rPr>
        <w:t> осваивается принцип: </w:t>
      </w:r>
      <w:r>
        <w:rPr>
          <w:rFonts w:ascii="Lato" w:hAnsi="Lato"/>
          <w:b w:val="1"/>
          <w:i w:val="1"/>
          <w:caps w:val="0"/>
          <w:color w:val="242424"/>
          <w:spacing w:val="0"/>
          <w:sz w:val="24"/>
          <w:shd w:fill="FAFCFF" w:val="clear"/>
        </w:rPr>
        <w:t>«Помогай окружающим людям!»</w:t>
      </w:r>
    </w:p>
    <w:p w14:paraId="33000000">
      <w:pPr>
        <w:numPr>
          <w:ilvl w:val="0"/>
          <w:numId w:val="5"/>
        </w:numPr>
      </w:pPr>
      <w:r>
        <w:rPr>
          <w:rFonts w:ascii="Lato" w:hAnsi="Lato"/>
          <w:b w:val="0"/>
          <w:i w:val="0"/>
          <w:caps w:val="0"/>
          <w:color w:val="242424"/>
          <w:spacing w:val="0"/>
          <w:sz w:val="24"/>
          <w:shd w:fill="FAFCFF" w:val="clear"/>
        </w:rPr>
        <w:t>Может существовать противоречие между знанием, как нужно, и практическим применением </w:t>
      </w:r>
      <w:r>
        <w:rPr>
          <w:rFonts w:ascii="Lato" w:hAnsi="Lato"/>
          <w:b w:val="0"/>
          <w:i w:val="1"/>
          <w:caps w:val="0"/>
          <w:color w:val="242424"/>
          <w:spacing w:val="0"/>
          <w:sz w:val="24"/>
          <w:shd w:fill="FAFCFF" w:val="clear"/>
        </w:rPr>
        <w:t>(это касается этикета, правил хорошего тона, общения)</w:t>
      </w:r>
      <w:r>
        <w:rPr>
          <w:rFonts w:ascii="Lato" w:hAnsi="Lato"/>
          <w:b w:val="0"/>
          <w:i w:val="0"/>
          <w:caps w:val="0"/>
          <w:color w:val="242424"/>
          <w:spacing w:val="0"/>
          <w:sz w:val="24"/>
          <w:shd w:fill="FAFCFF" w:val="clear"/>
        </w:rPr>
        <w:t>.</w:t>
      </w:r>
    </w:p>
    <w:p w14:paraId="34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14:paraId="35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5) Неравномерность применения вежливого общения со взрослыми и сверстниками </w:t>
      </w:r>
      <w:r>
        <w:rPr>
          <w:rFonts w:ascii="Lato" w:hAnsi="Lato"/>
          <w:b w:val="0"/>
          <w:i w:val="1"/>
          <w:caps w:val="0"/>
          <w:color w:val="242424"/>
          <w:spacing w:val="0"/>
          <w:sz w:val="24"/>
          <w:shd w:fill="FAFCFF" w:val="clear"/>
        </w:rPr>
        <w:t>(в быту и дома, в школе и на улице)</w:t>
      </w:r>
      <w:r>
        <w:rPr>
          <w:rFonts w:ascii="Lato" w:hAnsi="Lato"/>
          <w:b w:val="0"/>
          <w:i w:val="0"/>
          <w:caps w:val="0"/>
          <w:color w:val="242424"/>
          <w:spacing w:val="0"/>
          <w:sz w:val="24"/>
          <w:shd w:fill="FAFCFF" w:val="clear"/>
        </w:rPr>
        <w:t>.</w:t>
      </w:r>
    </w:p>
    <w:p w14:paraId="36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0"/>
          <w:caps w:val="0"/>
          <w:color w:val="242424"/>
          <w:spacing w:val="0"/>
          <w:sz w:val="24"/>
          <w:shd w:fill="FAFCFF" w:val="clear"/>
        </w:rPr>
        <w:t>Как будем преодолевать эти особенности? Обратимся к опыту великих педагогов. В. А. Сухомлинский говорил: «В практической работе по нравственному воспитанию наш педагогический коллектив видит прежде всего формирование общечеловеческих норм нравственности.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w:t>
      </w:r>
    </w:p>
    <w:p w14:paraId="37000000">
      <w:pPr>
        <w:numPr>
          <w:ilvl w:val="0"/>
          <w:numId w:val="6"/>
        </w:numPr>
      </w:pPr>
      <w:r>
        <w:rPr>
          <w:rFonts w:ascii="Lato" w:hAnsi="Lato"/>
          <w:b w:val="0"/>
          <w:i w:val="0"/>
          <w:caps w:val="0"/>
          <w:color w:val="242424"/>
          <w:spacing w:val="0"/>
          <w:sz w:val="24"/>
          <w:shd w:fill="FAFCFF" w:val="clear"/>
        </w:rPr>
        <w:t>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w:t>
      </w:r>
    </w:p>
    <w:p w14:paraId="38000000">
      <w:pPr>
        <w:numPr>
          <w:ilvl w:val="0"/>
          <w:numId w:val="6"/>
        </w:numPr>
      </w:pPr>
      <w:r>
        <w:rPr>
          <w:rFonts w:ascii="Lato" w:hAnsi="Lato"/>
          <w:b w:val="0"/>
          <w:i w:val="0"/>
          <w:caps w:val="0"/>
          <w:color w:val="242424"/>
          <w:spacing w:val="0"/>
          <w:sz w:val="24"/>
          <w:shd w:fill="FAFCFF" w:val="clear"/>
        </w:rPr>
        <w:t>Ты пользуешься благами, созданными другими людьми. Люди делают тебе счастье детства. Плати им за это добром.</w:t>
      </w:r>
    </w:p>
    <w:p w14:paraId="39000000">
      <w:pPr>
        <w:numPr>
          <w:ilvl w:val="0"/>
          <w:numId w:val="6"/>
        </w:numPr>
      </w:pPr>
      <w:r>
        <w:rPr>
          <w:rFonts w:ascii="Lato" w:hAnsi="Lato"/>
          <w:b w:val="0"/>
          <w:i w:val="0"/>
          <w:caps w:val="0"/>
          <w:color w:val="242424"/>
          <w:spacing w:val="0"/>
          <w:sz w:val="24"/>
          <w:shd w:fill="FAFCFF" w:val="clear"/>
        </w:rPr>
        <w:t>Все блага и радости жизни создаются трудом. Без труда нельзя честно жить.</w:t>
      </w:r>
    </w:p>
    <w:p w14:paraId="3A000000">
      <w:pPr>
        <w:numPr>
          <w:ilvl w:val="0"/>
          <w:numId w:val="6"/>
        </w:numPr>
      </w:pPr>
      <w:r>
        <w:rPr>
          <w:rFonts w:ascii="Lato" w:hAnsi="Lato"/>
          <w:b w:val="0"/>
          <w:i w:val="0"/>
          <w:caps w:val="0"/>
          <w:color w:val="242424"/>
          <w:spacing w:val="0"/>
          <w:sz w:val="24"/>
          <w:shd w:fill="FAFCFF" w:val="clear"/>
        </w:rPr>
        <w:t>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14:paraId="3B000000">
      <w:pPr>
        <w:numPr>
          <w:ilvl w:val="0"/>
          <w:numId w:val="6"/>
        </w:numPr>
      </w:pPr>
      <w:r>
        <w:rPr>
          <w:rFonts w:ascii="Lato" w:hAnsi="Lato"/>
          <w:b w:val="0"/>
          <w:i w:val="0"/>
          <w:caps w:val="0"/>
          <w:color w:val="242424"/>
          <w:spacing w:val="0"/>
          <w:sz w:val="24"/>
          <w:shd w:fill="FAFCFF" w:val="clear"/>
        </w:rPr>
        <w:t>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 обкрадывает общество.</w:t>
      </w:r>
    </w:p>
    <w:p w14:paraId="3C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Такова азбука нравственной культуры, овладевая которой дети постигают сущность добра и зла, чести и бесчестия, справедливости и несправедливости.»</w:t>
      </w:r>
    </w:p>
    <w:p w14:paraId="3D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w:t>
      </w:r>
    </w:p>
    <w:p w14:paraId="3E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Воспитательный процесс строится таким образом, что в нем предусматриваются ситуации, в которых ребёнок ставится перед необходимостью самостоятельного нравственного выбора. Моральные ситуации для детей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на нет.</w:t>
      </w:r>
    </w:p>
    <w:p w14:paraId="3F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Результат нравственного воспитания проявляется в отношениях детей к своим обязанностям, к самой деятельности, к другим людям.</w:t>
      </w:r>
    </w:p>
    <w:p w14:paraId="40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5. Педагогические решения работы с детьми с ОВЗ в РФ</w:t>
      </w:r>
    </w:p>
    <w:p w14:paraId="41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1"/>
          <w:caps w:val="0"/>
          <w:color w:val="242424"/>
          <w:spacing w:val="0"/>
          <w:sz w:val="24"/>
          <w:shd w:fill="FAFCFF" w:val="clear"/>
        </w:rPr>
        <w:t>«Важно, чтобы люди не чувствовали себя инвалидами… Это люди, которым судьба послала сложные испытания… Только сочувствия мало, надо развивать возможности.»</w:t>
      </w:r>
    </w:p>
    <w:p w14:paraId="42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Л.И. Швецова</w:t>
      </w:r>
    </w:p>
    <w:p w14:paraId="43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C каждым годом в муниципальные образовательные учреждения приходит все больше детей, которые имеют отклонения от условной возрастной нормы; это не только часто болеющие дети, но и дети с логоневрозами, дисграфией, дислексией, повышенной возбудимостью, нарушениями концентрации и удержания внимания, плохой памятью, повышенной утомляемостью, а также с гораздо более серьезными проблемами </w:t>
      </w:r>
      <w:r>
        <w:rPr>
          <w:rFonts w:ascii="Lato" w:hAnsi="Lato"/>
          <w:b w:val="0"/>
          <w:i w:val="1"/>
          <w:caps w:val="0"/>
          <w:color w:val="242424"/>
          <w:spacing w:val="0"/>
          <w:sz w:val="24"/>
          <w:shd w:fill="FAFCFF" w:val="clear"/>
        </w:rPr>
        <w:t>(ЗПР, аутизм, эпилепсия, ДЦП)</w:t>
      </w:r>
      <w:r>
        <w:rPr>
          <w:rFonts w:ascii="Lato" w:hAnsi="Lato"/>
          <w:b w:val="0"/>
          <w:i w:val="0"/>
          <w:caps w:val="0"/>
          <w:color w:val="242424"/>
          <w:spacing w:val="0"/>
          <w:sz w:val="24"/>
          <w:shd w:fill="FAFCFF" w:val="clear"/>
        </w:rPr>
        <w:t>. Они нуждаются в специализированной помощи, индивидуальной программе, особом режиме.</w:t>
      </w:r>
    </w:p>
    <w:p w14:paraId="44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w:t>
      </w:r>
    </w:p>
    <w:p w14:paraId="45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Согласно </w:t>
      </w:r>
      <w:r>
        <w:rPr>
          <w:rFonts w:ascii="Lato" w:hAnsi="Lato"/>
          <w:b w:val="1"/>
          <w:i w:val="1"/>
          <w:caps w:val="0"/>
          <w:color w:val="242424"/>
          <w:spacing w:val="0"/>
          <w:sz w:val="24"/>
          <w:shd w:fill="FAFCFF" w:val="clear"/>
        </w:rPr>
        <w:t>«Словарю русского языка»</w:t>
      </w:r>
      <w:r>
        <w:rPr>
          <w:rFonts w:ascii="Lato" w:hAnsi="Lato"/>
          <w:b w:val="0"/>
          <w:i w:val="0"/>
          <w:caps w:val="0"/>
          <w:color w:val="242424"/>
          <w:spacing w:val="0"/>
          <w:sz w:val="24"/>
          <w:shd w:fill="FAFCFF" w:val="clear"/>
        </w:rPr>
        <w:t> сопровождать— значит следовать рядом, вместе с кем-либо в качестве спутника или провожатого.</w:t>
      </w:r>
    </w:p>
    <w:p w14:paraId="46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Цель психологического сопровождения: создание комплексной системы психолого-педагогических условий, способствующих успешной адаптации, реабилитации и личностному росту детей в социуме.</w:t>
      </w:r>
    </w:p>
    <w:p w14:paraId="47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0"/>
          <w:caps w:val="0"/>
          <w:color w:val="242424"/>
          <w:spacing w:val="0"/>
          <w:sz w:val="24"/>
          <w:shd w:fill="FAFCFF" w:val="clear"/>
        </w:rPr>
        <w:t>Задачи психолого-педагогического сопровождения:</w:t>
      </w:r>
    </w:p>
    <w:p w14:paraId="48000000">
      <w:pPr>
        <w:numPr>
          <w:ilvl w:val="0"/>
          <w:numId w:val="7"/>
        </w:numPr>
      </w:pPr>
      <w:r>
        <w:rPr>
          <w:rFonts w:ascii="Lato" w:hAnsi="Lato"/>
          <w:b w:val="0"/>
          <w:i w:val="0"/>
          <w:caps w:val="0"/>
          <w:color w:val="242424"/>
          <w:spacing w:val="0"/>
          <w:sz w:val="24"/>
          <w:shd w:fill="FAFCFF" w:val="clear"/>
        </w:rPr>
        <w:t>предупреждение возникновения проблем развития ребенка;</w:t>
      </w:r>
    </w:p>
    <w:p w14:paraId="49000000">
      <w:pPr>
        <w:numPr>
          <w:ilvl w:val="0"/>
          <w:numId w:val="7"/>
        </w:numPr>
      </w:pPr>
      <w:r>
        <w:rPr>
          <w:rFonts w:ascii="Lato" w:hAnsi="Lato"/>
          <w:b w:val="0"/>
          <w:i w:val="0"/>
          <w:caps w:val="0"/>
          <w:color w:val="242424"/>
          <w:spacing w:val="0"/>
          <w:sz w:val="24"/>
          <w:shd w:fill="FAFCFF" w:val="clear"/>
        </w:rPr>
        <w:t>помощь </w:t>
      </w:r>
      <w:r>
        <w:rPr>
          <w:rFonts w:ascii="Lato" w:hAnsi="Lato"/>
          <w:b w:val="0"/>
          <w:i w:val="1"/>
          <w:caps w:val="0"/>
          <w:color w:val="242424"/>
          <w:spacing w:val="0"/>
          <w:sz w:val="24"/>
          <w:shd w:fill="FAFCFF" w:val="clear"/>
        </w:rPr>
        <w:t>(содействие)</w:t>
      </w:r>
      <w:r>
        <w:rPr>
          <w:rFonts w:ascii="Lato" w:hAnsi="Lato"/>
          <w:b w:val="0"/>
          <w:i w:val="0"/>
          <w:caps w:val="0"/>
          <w:color w:val="242424"/>
          <w:spacing w:val="0"/>
          <w:sz w:val="24"/>
          <w:shd w:fill="FAFCFF" w:val="clear"/>
        </w:rPr>
        <w:t>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14:paraId="4A000000">
      <w:pPr>
        <w:numPr>
          <w:ilvl w:val="0"/>
          <w:numId w:val="7"/>
        </w:numPr>
      </w:pPr>
      <w:r>
        <w:rPr>
          <w:rFonts w:ascii="Lato" w:hAnsi="Lato"/>
          <w:b w:val="0"/>
          <w:i w:val="0"/>
          <w:caps w:val="0"/>
          <w:color w:val="242424"/>
          <w:spacing w:val="0"/>
          <w:sz w:val="24"/>
          <w:shd w:fill="FAFCFF" w:val="clear"/>
        </w:rPr>
        <w:t>психологическое обеспечение образовательных программ;</w:t>
      </w:r>
    </w:p>
    <w:p w14:paraId="4B000000">
      <w:pPr>
        <w:numPr>
          <w:ilvl w:val="0"/>
          <w:numId w:val="7"/>
        </w:numPr>
      </w:pPr>
      <w:r>
        <w:rPr>
          <w:rFonts w:ascii="Lato" w:hAnsi="Lato"/>
          <w:b w:val="0"/>
          <w:i w:val="0"/>
          <w:caps w:val="0"/>
          <w:color w:val="242424"/>
          <w:spacing w:val="0"/>
          <w:sz w:val="24"/>
          <w:shd w:fill="FAFCFF" w:val="clear"/>
        </w:rPr>
        <w:t>развитие психолого-педагогической компетентности </w:t>
      </w:r>
      <w:r>
        <w:rPr>
          <w:rFonts w:ascii="Lato" w:hAnsi="Lato"/>
          <w:b w:val="0"/>
          <w:i w:val="1"/>
          <w:caps w:val="0"/>
          <w:color w:val="242424"/>
          <w:spacing w:val="0"/>
          <w:sz w:val="24"/>
          <w:shd w:fill="FAFCFF" w:val="clear"/>
        </w:rPr>
        <w:t>(психологической культуры)</w:t>
      </w:r>
      <w:r>
        <w:rPr>
          <w:rFonts w:ascii="Lato" w:hAnsi="Lato"/>
          <w:b w:val="0"/>
          <w:i w:val="0"/>
          <w:caps w:val="0"/>
          <w:color w:val="242424"/>
          <w:spacing w:val="0"/>
          <w:sz w:val="24"/>
          <w:shd w:fill="FAFCFF" w:val="clear"/>
        </w:rPr>
        <w:t> учащихся, родителей, педагогов.</w:t>
      </w:r>
    </w:p>
    <w:p w14:paraId="4C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Важнейшим направлением психолого-педагогического сопровождения развития учащихся является сохранение и укрепление здоровья детей.</w:t>
      </w:r>
    </w:p>
    <w:p w14:paraId="4D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Решение задач психолого-педагогического сопровождения ребенка не может быть ограничено областью непосредственного взаимодействия психолога с ребенком, но требует организации работы с педагогами и родителями как участниками учебно-воспитательного процесса.</w:t>
      </w:r>
    </w:p>
    <w:p w14:paraId="4E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Специальную работу следует вести с родителями данной категории детей по обеспечению их необходимыми знаниями об особенностях ребенка, оптимальных формах взаимодействия, обучению эффективным методам помощи.</w:t>
      </w:r>
    </w:p>
    <w:p w14:paraId="4F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У детей с ограниченными возможностями необходимо развивать социальную компетентность, навыки общения с окружающими.</w:t>
      </w:r>
    </w:p>
    <w:p w14:paraId="50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Преодоление социальной изоляции, расширение возможностей произвольного взаимодействия со сверстниками — существенное условие позитивных изменений в развитии таких детей, совершенствования их способностей к обучению.</w:t>
      </w:r>
    </w:p>
    <w:p w14:paraId="51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6. Эпилог</w:t>
      </w:r>
    </w:p>
    <w:p w14:paraId="52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1"/>
          <w:caps w:val="0"/>
          <w:color w:val="242424"/>
          <w:spacing w:val="0"/>
          <w:sz w:val="24"/>
          <w:shd w:fill="FAFCFF" w:val="clear"/>
        </w:rPr>
        <w:t>«Упавший духом гибнет раньше срока»</w:t>
      </w:r>
      <w:r>
        <w:br/>
      </w:r>
      <w:r>
        <w:rPr>
          <w:rFonts w:ascii="Lato" w:hAnsi="Lato"/>
          <w:b w:val="0"/>
          <w:i w:val="0"/>
          <w:caps w:val="0"/>
          <w:color w:val="242424"/>
          <w:spacing w:val="0"/>
          <w:sz w:val="24"/>
          <w:shd w:fill="FAFCFF" w:val="clear"/>
        </w:rPr>
        <w:t>Омар Хайям</w:t>
      </w:r>
    </w:p>
    <w:p w14:paraId="53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На развитие ребенка непосредственное влияние оказывает вид нарушения, степень выраженности его проявления, время, когда манифестировал дефект, окружающие условия, социальная и педагогическая среда жизни. Работа с детьми с ОВЗ подразумевает кропотливый труд. Ведь такому ребенку нужно уделять значительно больше внимания, чем без нарушения развития. При каждом варианте дефектов в развитии подбирается своя обучающая программа. Но в целом их основные аспекты совпадают.</w:t>
      </w:r>
    </w:p>
    <w:p w14:paraId="54000000">
      <w:pPr>
        <w:spacing w:after="134" w:before="0"/>
        <w:ind w:firstLine="0" w:left="0" w:right="0"/>
        <w:jc w:val="left"/>
        <w:rPr>
          <w:rFonts w:ascii="Lato" w:hAnsi="Lato"/>
          <w:b w:val="0"/>
          <w:i w:val="0"/>
          <w:caps w:val="0"/>
          <w:color w:val="242424"/>
          <w:spacing w:val="0"/>
          <w:sz w:val="24"/>
          <w:shd w:fill="FAFCFF" w:val="clear"/>
        </w:rPr>
      </w:pPr>
      <w:r>
        <w:rPr>
          <w:rFonts w:ascii="Lato" w:hAnsi="Lato"/>
          <w:b w:val="1"/>
          <w:i w:val="0"/>
          <w:caps w:val="0"/>
          <w:color w:val="242424"/>
          <w:spacing w:val="0"/>
          <w:sz w:val="24"/>
          <w:shd w:fill="FAFCFF" w:val="clear"/>
        </w:rPr>
        <w:t>Основные принципы обучения детей с ОВЗ перечислены ниже:</w:t>
      </w:r>
    </w:p>
    <w:p w14:paraId="55000000">
      <w:pPr>
        <w:numPr>
          <w:ilvl w:val="0"/>
          <w:numId w:val="8"/>
        </w:numPr>
      </w:pPr>
      <w:r>
        <w:rPr>
          <w:rFonts w:ascii="Lato" w:hAnsi="Lato"/>
          <w:b w:val="0"/>
          <w:i w:val="0"/>
          <w:caps w:val="0"/>
          <w:color w:val="242424"/>
          <w:spacing w:val="0"/>
          <w:sz w:val="24"/>
          <w:shd w:fill="FAFCFF" w:val="clear"/>
        </w:rPr>
        <w:t>Мотивация – необходимо вызывать интерес ребенка к окружающему миру и учебному процессу.</w:t>
      </w:r>
    </w:p>
    <w:p w14:paraId="56000000">
      <w:pPr>
        <w:numPr>
          <w:ilvl w:val="0"/>
          <w:numId w:val="8"/>
        </w:numPr>
      </w:pPr>
      <w:r>
        <w:rPr>
          <w:rFonts w:ascii="Lato" w:hAnsi="Lato"/>
          <w:b w:val="0"/>
          <w:i w:val="0"/>
          <w:caps w:val="0"/>
          <w:color w:val="242424"/>
          <w:spacing w:val="0"/>
          <w:sz w:val="24"/>
          <w:shd w:fill="FAFCFF" w:val="clear"/>
        </w:rPr>
        <w:t>Развитие – важно создать единый процесс сотрудничества и совместной деятельности.</w:t>
      </w:r>
    </w:p>
    <w:p w14:paraId="57000000">
      <w:pPr>
        <w:numPr>
          <w:ilvl w:val="0"/>
          <w:numId w:val="8"/>
        </w:numPr>
      </w:pPr>
      <w:r>
        <w:rPr>
          <w:rFonts w:ascii="Lato" w:hAnsi="Lato"/>
          <w:b w:val="0"/>
          <w:i w:val="0"/>
          <w:caps w:val="0"/>
          <w:color w:val="242424"/>
          <w:spacing w:val="0"/>
          <w:sz w:val="24"/>
          <w:shd w:fill="FAFCFF" w:val="clear"/>
        </w:rPr>
        <w:t>Построение взаимодействия, оказание помощи в приспособлении к условиям окружающего мира.</w:t>
      </w:r>
    </w:p>
    <w:p w14:paraId="58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Принцип психологической безопасности.</w:t>
      </w:r>
    </w:p>
    <w:p w14:paraId="59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На начальном этапе образования важно вызвать интерес, готовность и способность к сотрудничеству с преподавателем, умение выполнять задания. А целью обучения в средней школе уже будет формирование нравственной, мировоззренческой и гражданской позиции, а также — выявить творческие способности. В результате обучения детей с ОВЗ нарушения одного из анализаторов замещаются более сильной и чуткой работой других.</w:t>
      </w:r>
    </w:p>
    <w:p w14:paraId="5A000000">
      <w:pPr>
        <w:spacing w:after="134" w:before="0"/>
        <w:ind w:firstLine="0" w:left="0" w:right="0"/>
        <w:jc w:val="left"/>
        <w:rPr>
          <w:rFonts w:ascii="Lato" w:hAnsi="Lato"/>
          <w:b w:val="0"/>
          <w:i w:val="0"/>
          <w:caps w:val="0"/>
          <w:color w:val="242424"/>
          <w:spacing w:val="0"/>
          <w:sz w:val="24"/>
          <w:shd w:fill="FAFCFF" w:val="clear"/>
        </w:rPr>
      </w:pPr>
      <w:r>
        <w:rPr>
          <w:rFonts w:ascii="Lato" w:hAnsi="Lato"/>
          <w:b w:val="0"/>
          <w:i w:val="0"/>
          <w:caps w:val="0"/>
          <w:color w:val="242424"/>
          <w:spacing w:val="0"/>
          <w:sz w:val="24"/>
          <w:shd w:fill="FAFCFF" w:val="clear"/>
        </w:rPr>
        <w:t>Стоит отметить важность семейного воспитания детей с ОВЗ, ведь в кругу родственников проходит большая часть жизни малыша. Целенаправленные действия родителей могут существенно повлиять на его жизнедеятельность. Ведь если они точно знают, чего хотят добиться, то можно рассчитывать на успех. В семье происходит процесс становления ребенка, как части общества, формирование общественных ценностей, навыков общения. Необходимо помнить, что конфликтные ситуации и любые проявления агрессии приведут к противоположному результату и весьма негативно повлияют на и так неокрепшую психику малыша. Таким образом, семья играет основную роль в становлении личности.</w:t>
      </w:r>
    </w:p>
    <w:p w14:paraId="5B000000">
      <w:pPr>
        <w:pStyle w:val="Style_1"/>
      </w:pPr>
    </w:p>
    <w:sectPr>
      <w:headerReference r:id="rId1" w:type="default"/>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2025-03-05T13:54:05Z</dcterms:modified>
</cp:coreProperties>
</file>